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4F7A3" w14:textId="318B360D" w:rsidR="0050102B" w:rsidRDefault="00875DB9">
      <w:pPr>
        <w:pStyle w:val="afa"/>
        <w:jc w:val="both"/>
        <w:rPr>
          <w:rFonts w:eastAsia="宋体" w:cs="Arial"/>
          <w:bCs/>
          <w:sz w:val="22"/>
          <w:szCs w:val="22"/>
          <w:lang w:eastAsia="zh-CN"/>
        </w:rPr>
      </w:pPr>
      <w:r>
        <w:rPr>
          <w:rFonts w:cs="Arial"/>
          <w:bCs/>
          <w:sz w:val="22"/>
          <w:szCs w:val="22"/>
        </w:rPr>
        <w:t xml:space="preserve">3GPP TSG RAN WG1 </w:t>
      </w:r>
      <w:r>
        <w:rPr>
          <w:rFonts w:eastAsia="宋体" w:cs="Arial"/>
          <w:bCs/>
          <w:sz w:val="22"/>
          <w:szCs w:val="22"/>
          <w:lang w:eastAsia="zh-CN"/>
        </w:rPr>
        <w:t>#</w:t>
      </w:r>
      <w:r w:rsidR="00BA1430">
        <w:rPr>
          <w:rFonts w:eastAsia="宋体" w:cs="Arial"/>
          <w:bCs/>
          <w:sz w:val="22"/>
          <w:szCs w:val="22"/>
          <w:lang w:eastAsia="zh-CN"/>
        </w:rPr>
        <w:t xml:space="preserve">115                                           </w:t>
      </w:r>
      <w:r w:rsidR="00217F9F" w:rsidRPr="00217F9F">
        <w:rPr>
          <w:rFonts w:eastAsia="宋体" w:cs="Arial"/>
          <w:bCs/>
          <w:sz w:val="22"/>
          <w:szCs w:val="22"/>
          <w:lang w:eastAsia="zh-CN"/>
        </w:rPr>
        <w:t>R1-</w:t>
      </w:r>
      <w:r w:rsidR="00006745" w:rsidRPr="00006745">
        <w:t xml:space="preserve"> </w:t>
      </w:r>
      <w:r w:rsidR="009404C8" w:rsidRPr="00FF5A9B">
        <w:rPr>
          <w:rFonts w:eastAsia="宋体" w:cs="Arial"/>
          <w:bCs/>
          <w:sz w:val="22"/>
          <w:szCs w:val="22"/>
          <w:lang w:eastAsia="zh-CN"/>
        </w:rPr>
        <w:t>2</w:t>
      </w:r>
      <w:r w:rsidR="009404C8">
        <w:rPr>
          <w:rFonts w:eastAsia="宋体" w:cs="Arial"/>
          <w:bCs/>
          <w:sz w:val="22"/>
          <w:szCs w:val="22"/>
          <w:lang w:eastAsia="zh-CN"/>
        </w:rPr>
        <w:t>3</w:t>
      </w:r>
      <w:r w:rsidR="00931F97">
        <w:rPr>
          <w:rFonts w:eastAsia="宋体" w:cs="Arial"/>
          <w:bCs/>
          <w:sz w:val="22"/>
          <w:szCs w:val="22"/>
          <w:lang w:eastAsia="zh-CN"/>
        </w:rPr>
        <w:t>11092</w:t>
      </w:r>
    </w:p>
    <w:p w14:paraId="206A98A8" w14:textId="77777777" w:rsidR="00F6770E" w:rsidRPr="00F6770E" w:rsidRDefault="00F6770E" w:rsidP="00F6770E">
      <w:pPr>
        <w:tabs>
          <w:tab w:val="left" w:pos="1800"/>
          <w:tab w:val="right" w:pos="9072"/>
        </w:tabs>
        <w:ind w:left="1798" w:hangingChars="814" w:hanging="1798"/>
        <w:rPr>
          <w:rFonts w:ascii="Arial" w:eastAsia="MS Mincho" w:hAnsi="Arial" w:cs="Arial"/>
          <w:b/>
          <w:bCs/>
          <w:sz w:val="22"/>
        </w:rPr>
      </w:pPr>
      <w:r w:rsidRPr="00F6770E">
        <w:rPr>
          <w:rFonts w:ascii="Arial" w:eastAsia="MS Mincho" w:hAnsi="Arial" w:cs="Arial"/>
          <w:b/>
          <w:bCs/>
          <w:sz w:val="22"/>
        </w:rPr>
        <w:t>Chicago, USA, November 13</w:t>
      </w:r>
      <w:r w:rsidRPr="00F6770E">
        <w:rPr>
          <w:rFonts w:ascii="Arial" w:eastAsia="MS Mincho" w:hAnsi="Arial" w:cs="Arial" w:hint="eastAsia"/>
          <w:b/>
          <w:bCs/>
          <w:sz w:val="22"/>
        </w:rPr>
        <w:t>th</w:t>
      </w:r>
      <w:r w:rsidRPr="00F6770E">
        <w:rPr>
          <w:rFonts w:ascii="Arial" w:eastAsia="MS Mincho" w:hAnsi="Arial" w:cs="Arial"/>
          <w:b/>
          <w:bCs/>
          <w:sz w:val="22"/>
        </w:rPr>
        <w:t xml:space="preserve"> – November 17th, 2023</w:t>
      </w:r>
    </w:p>
    <w:p w14:paraId="743A2E42" w14:textId="191435E9" w:rsidR="008F558E" w:rsidRPr="00EA0294" w:rsidRDefault="008F558E">
      <w:pPr>
        <w:pStyle w:val="afa"/>
        <w:tabs>
          <w:tab w:val="clear" w:pos="4536"/>
          <w:tab w:val="left" w:pos="1800"/>
        </w:tabs>
        <w:rPr>
          <w:rFonts w:cs="Arial"/>
          <w:sz w:val="22"/>
          <w:szCs w:val="22"/>
        </w:rPr>
      </w:pPr>
    </w:p>
    <w:p w14:paraId="309464B3" w14:textId="77777777" w:rsidR="00DA28CE" w:rsidRDefault="00DA28CE" w:rsidP="00622DB1">
      <w:pPr>
        <w:pStyle w:val="afa"/>
        <w:tabs>
          <w:tab w:val="clear" w:pos="4536"/>
          <w:tab w:val="left" w:pos="1800"/>
        </w:tabs>
        <w:rPr>
          <w:rFonts w:cs="Arial"/>
          <w:sz w:val="22"/>
          <w:szCs w:val="22"/>
        </w:rPr>
      </w:pPr>
    </w:p>
    <w:p w14:paraId="1831C6F6" w14:textId="6C23B2EF" w:rsidR="0050102B" w:rsidRDefault="00875DB9">
      <w:pPr>
        <w:pStyle w:val="af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r w:rsidR="00BB5534">
        <w:rPr>
          <w:rFonts w:eastAsia="宋体"/>
          <w:sz w:val="22"/>
          <w:szCs w:val="22"/>
          <w:lang w:eastAsia="zh-CN"/>
        </w:rPr>
        <w:t xml:space="preserve"> </w:t>
      </w:r>
    </w:p>
    <w:p w14:paraId="48AA8AD5" w14:textId="2B92E83B" w:rsidR="0050102B" w:rsidRDefault="00875DB9">
      <w:pPr>
        <w:pStyle w:val="afa"/>
        <w:tabs>
          <w:tab w:val="clear" w:pos="4536"/>
          <w:tab w:val="left" w:pos="1800"/>
        </w:tabs>
        <w:ind w:left="1798" w:hangingChars="814" w:hanging="1798"/>
        <w:rPr>
          <w:rFonts w:cs="Arial"/>
          <w:sz w:val="22"/>
          <w:szCs w:val="22"/>
        </w:rPr>
      </w:pPr>
      <w:r>
        <w:rPr>
          <w:rFonts w:cs="Arial"/>
          <w:sz w:val="22"/>
          <w:szCs w:val="22"/>
        </w:rPr>
        <w:t>Title:</w:t>
      </w:r>
      <w:bookmarkStart w:id="0" w:name="Title"/>
      <w:bookmarkEnd w:id="0"/>
      <w:r>
        <w:rPr>
          <w:rFonts w:cs="Arial"/>
          <w:sz w:val="22"/>
          <w:szCs w:val="22"/>
        </w:rPr>
        <w:tab/>
      </w:r>
      <w:r w:rsidR="009404C8" w:rsidRPr="009404C8">
        <w:rPr>
          <w:rFonts w:cs="Arial"/>
          <w:sz w:val="22"/>
          <w:szCs w:val="22"/>
        </w:rPr>
        <w:t>Remaining issues on co-channel coexistence for LTE sidelink and NR sidelink</w:t>
      </w:r>
    </w:p>
    <w:p w14:paraId="519CE173" w14:textId="68D9DDE8" w:rsidR="0050102B" w:rsidRDefault="00875DB9">
      <w:pPr>
        <w:pStyle w:val="afa"/>
        <w:tabs>
          <w:tab w:val="clear" w:pos="4536"/>
          <w:tab w:val="left" w:pos="1800"/>
        </w:tabs>
        <w:ind w:left="1798" w:hangingChars="814" w:hanging="1798"/>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9404C8">
        <w:rPr>
          <w:rFonts w:eastAsia="宋体" w:cs="Arial"/>
          <w:sz w:val="22"/>
          <w:szCs w:val="22"/>
          <w:lang w:eastAsia="zh-CN"/>
        </w:rPr>
        <w:t>8</w:t>
      </w:r>
      <w:r w:rsidR="00495A4D">
        <w:rPr>
          <w:rFonts w:eastAsia="宋体" w:cs="Arial"/>
          <w:sz w:val="22"/>
          <w:szCs w:val="22"/>
          <w:lang w:eastAsia="zh-CN"/>
        </w:rPr>
        <w:t>.</w:t>
      </w:r>
      <w:r w:rsidR="009404C8">
        <w:rPr>
          <w:rFonts w:eastAsia="宋体" w:cs="Arial"/>
          <w:sz w:val="22"/>
          <w:szCs w:val="22"/>
          <w:lang w:eastAsia="zh-CN"/>
        </w:rPr>
        <w:t>2</w:t>
      </w:r>
      <w:r w:rsidR="00495A4D">
        <w:rPr>
          <w:rFonts w:eastAsia="宋体" w:cs="Arial"/>
          <w:sz w:val="22"/>
          <w:szCs w:val="22"/>
          <w:lang w:eastAsia="zh-CN"/>
        </w:rPr>
        <w:t>.2</w:t>
      </w:r>
    </w:p>
    <w:p w14:paraId="30549643" w14:textId="10BE7DE0" w:rsidR="0050102B" w:rsidRPr="006B2831" w:rsidRDefault="00875DB9" w:rsidP="00A71DA6">
      <w:pPr>
        <w:pStyle w:val="afa"/>
        <w:tabs>
          <w:tab w:val="left" w:pos="1800"/>
        </w:tabs>
        <w:rPr>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38156015"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bCs/>
          <w:sz w:val="36"/>
          <w:szCs w:val="20"/>
          <w:lang w:eastAsia="zh-CN"/>
        </w:rPr>
      </w:pPr>
      <w:r>
        <w:rPr>
          <w:rFonts w:ascii="Arial" w:eastAsia="宋体" w:hAnsi="Arial"/>
          <w:bCs/>
          <w:sz w:val="36"/>
          <w:szCs w:val="20"/>
          <w:lang w:eastAsia="zh-CN"/>
        </w:rPr>
        <w:t>Introduction</w:t>
      </w:r>
    </w:p>
    <w:p w14:paraId="46CEB6A7" w14:textId="5069CFF4" w:rsidR="0071632A" w:rsidRPr="0071632A" w:rsidRDefault="00682C67" w:rsidP="00C673F9">
      <w:pPr>
        <w:spacing w:before="120" w:after="120"/>
        <w:jc w:val="both"/>
        <w:rPr>
          <w:rFonts w:eastAsia="宋体"/>
          <w:lang w:val="en-GB"/>
        </w:rPr>
      </w:pPr>
      <w:r w:rsidRPr="00682C67">
        <w:rPr>
          <w:rFonts w:ascii="Times" w:eastAsia="宋体" w:hAnsi="Times" w:cs="Times" w:hint="eastAsia"/>
          <w:szCs w:val="22"/>
          <w:lang w:eastAsia="zh-CN"/>
        </w:rPr>
        <w:t>In this contribution, we p</w:t>
      </w:r>
      <w:r w:rsidRPr="00682C67">
        <w:rPr>
          <w:rFonts w:ascii="Times" w:eastAsia="宋体" w:hAnsi="Times" w:cs="Times"/>
          <w:szCs w:val="22"/>
          <w:lang w:eastAsia="zh-CN"/>
        </w:rPr>
        <w:t xml:space="preserve">rovide our </w:t>
      </w:r>
      <w:r w:rsidR="002C2D89">
        <w:rPr>
          <w:rFonts w:ascii="Times" w:eastAsia="宋体" w:hAnsi="Times" w:cs="Times"/>
          <w:szCs w:val="22"/>
          <w:lang w:eastAsia="zh-CN"/>
        </w:rPr>
        <w:t>views</w:t>
      </w:r>
      <w:r w:rsidR="00F64FAF">
        <w:rPr>
          <w:rFonts w:ascii="Times" w:eastAsia="宋体" w:hAnsi="Times" w:cs="Times"/>
          <w:szCs w:val="22"/>
          <w:lang w:eastAsia="zh-CN"/>
        </w:rPr>
        <w:t>, as well as</w:t>
      </w:r>
      <w:r w:rsidR="002C2D89">
        <w:rPr>
          <w:rFonts w:ascii="Times" w:eastAsia="宋体" w:hAnsi="Times" w:cs="Times"/>
          <w:szCs w:val="22"/>
          <w:lang w:eastAsia="zh-CN"/>
        </w:rPr>
        <w:t xml:space="preserve"> some TPs</w:t>
      </w:r>
      <w:r w:rsidR="00D70D4D">
        <w:rPr>
          <w:rFonts w:ascii="Times" w:eastAsia="宋体" w:hAnsi="Times" w:cs="Times"/>
          <w:szCs w:val="22"/>
          <w:lang w:eastAsia="zh-CN"/>
        </w:rPr>
        <w:t>,</w:t>
      </w:r>
      <w:r w:rsidR="005B4996" w:rsidRPr="00682C67">
        <w:rPr>
          <w:rFonts w:ascii="Times" w:eastAsia="宋体" w:hAnsi="Times" w:cs="Times"/>
          <w:szCs w:val="22"/>
          <w:lang w:eastAsia="zh-CN"/>
        </w:rPr>
        <w:t xml:space="preserve"> </w:t>
      </w:r>
      <w:r w:rsidRPr="00682C67">
        <w:rPr>
          <w:rFonts w:ascii="Times" w:eastAsia="宋体" w:hAnsi="Times" w:cs="Times"/>
          <w:szCs w:val="22"/>
          <w:lang w:eastAsia="zh-CN"/>
        </w:rPr>
        <w:t>on</w:t>
      </w:r>
      <w:r w:rsidR="00C546E7">
        <w:rPr>
          <w:rFonts w:ascii="Times" w:eastAsia="宋体" w:hAnsi="Times" w:cs="Times"/>
          <w:szCs w:val="22"/>
          <w:lang w:eastAsia="zh-CN"/>
        </w:rPr>
        <w:t xml:space="preserve"> </w:t>
      </w:r>
      <w:r w:rsidR="005B4996">
        <w:rPr>
          <w:rFonts w:ascii="Times" w:eastAsia="宋体" w:hAnsi="Times" w:cs="Times"/>
          <w:szCs w:val="22"/>
          <w:lang w:eastAsia="zh-CN"/>
        </w:rPr>
        <w:t xml:space="preserve">the </w:t>
      </w:r>
      <w:r w:rsidR="003470EA">
        <w:rPr>
          <w:rFonts w:ascii="Times" w:eastAsia="宋体" w:hAnsi="Times" w:cs="Times"/>
          <w:szCs w:val="22"/>
          <w:lang w:eastAsia="zh-CN"/>
        </w:rPr>
        <w:t xml:space="preserve">remaining issues in the </w:t>
      </w:r>
      <w:r w:rsidR="005B4996">
        <w:rPr>
          <w:rFonts w:ascii="Times" w:eastAsia="宋体" w:hAnsi="Times" w:cs="Times"/>
          <w:szCs w:val="22"/>
          <w:lang w:eastAsia="zh-CN"/>
        </w:rPr>
        <w:t>c</w:t>
      </w:r>
      <w:bookmarkStart w:id="3" w:name="_Hlk101966068"/>
      <w:r w:rsidR="005B4996">
        <w:rPr>
          <w:rFonts w:ascii="Times" w:eastAsia="宋体" w:hAnsi="Times" w:cs="Times"/>
          <w:szCs w:val="22"/>
          <w:lang w:eastAsia="zh-CN"/>
        </w:rPr>
        <w:t xml:space="preserve">o-channel </w:t>
      </w:r>
      <w:r w:rsidR="00C546E7">
        <w:rPr>
          <w:rFonts w:ascii="Times" w:eastAsia="宋体" w:hAnsi="Times" w:cs="Times"/>
          <w:szCs w:val="22"/>
          <w:lang w:eastAsia="zh-CN"/>
        </w:rPr>
        <w:t>coexistence for LTE sidelink and NR sidelink</w:t>
      </w:r>
      <w:bookmarkEnd w:id="3"/>
      <w:r w:rsidRPr="00682C67">
        <w:rPr>
          <w:rFonts w:ascii="Times" w:eastAsia="宋体" w:hAnsi="Times" w:cs="Times"/>
          <w:szCs w:val="22"/>
          <w:lang w:eastAsia="zh-CN"/>
        </w:rPr>
        <w:t xml:space="preserve">. </w:t>
      </w:r>
    </w:p>
    <w:p w14:paraId="690E7530" w14:textId="6DF59890" w:rsidR="0071178F" w:rsidRPr="0071632A" w:rsidRDefault="0071178F" w:rsidP="00D251CF">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bookmarkStart w:id="4" w:name="_Hlk101973845"/>
      <w:r>
        <w:rPr>
          <w:rFonts w:ascii="Arial" w:eastAsia="宋体" w:hAnsi="Arial" w:cs="Arial"/>
          <w:bCs/>
          <w:sz w:val="36"/>
          <w:szCs w:val="20"/>
          <w:lang w:eastAsia="zh-CN"/>
        </w:rPr>
        <w:t>Information shared by LTE module</w:t>
      </w:r>
    </w:p>
    <w:tbl>
      <w:tblPr>
        <w:tblStyle w:val="aff7"/>
        <w:tblW w:w="0" w:type="auto"/>
        <w:tblLook w:val="04A0" w:firstRow="1" w:lastRow="0" w:firstColumn="1" w:lastColumn="0" w:noHBand="0" w:noVBand="1"/>
      </w:tblPr>
      <w:tblGrid>
        <w:gridCol w:w="9060"/>
      </w:tblGrid>
      <w:tr w:rsidR="0071178F" w:rsidRPr="0071178F" w14:paraId="4FCA2D2C" w14:textId="77777777" w:rsidTr="0071178F">
        <w:tc>
          <w:tcPr>
            <w:tcW w:w="9060" w:type="dxa"/>
          </w:tcPr>
          <w:p w14:paraId="6AB2B124" w14:textId="77777777" w:rsidR="0071178F" w:rsidRPr="0071178F" w:rsidRDefault="0071178F" w:rsidP="0071178F">
            <w:pPr>
              <w:rPr>
                <w:rFonts w:ascii="Times" w:eastAsia="Batang" w:hAnsi="Times"/>
                <w:lang w:val="en-GB" w:eastAsia="x-none"/>
              </w:rPr>
            </w:pPr>
            <w:bookmarkStart w:id="5" w:name="_Hlk114931808"/>
            <w:bookmarkEnd w:id="4"/>
            <w:r w:rsidRPr="0071178F">
              <w:rPr>
                <w:rFonts w:ascii="Times" w:eastAsia="Batang" w:hAnsi="Times"/>
                <w:highlight w:val="green"/>
                <w:lang w:val="en-GB" w:eastAsia="x-none"/>
              </w:rPr>
              <w:t>Agreement</w:t>
            </w:r>
          </w:p>
          <w:p w14:paraId="644291D6" w14:textId="77777777" w:rsidR="0071178F" w:rsidRPr="0071178F" w:rsidRDefault="0071178F" w:rsidP="0071178F">
            <w:pPr>
              <w:rPr>
                <w:rFonts w:ascii="Times" w:eastAsia="Batang" w:hAnsi="Times"/>
                <w:lang w:val="en-GB" w:eastAsia="x-none"/>
              </w:rPr>
            </w:pPr>
            <w:r w:rsidRPr="0071178F">
              <w:rPr>
                <w:rFonts w:ascii="Times" w:eastAsia="Batang" w:hAnsi="Times"/>
                <w:lang w:val="en-GB" w:eastAsia="x-none"/>
              </w:rPr>
              <w:t>Text Proposal 3 (II) in Section 4.1.3 of R1-2309240 for TS 38.214 clause 8.1.4 is endorsed with the following change:</w:t>
            </w:r>
          </w:p>
          <w:p w14:paraId="68E19DD3" w14:textId="77777777" w:rsidR="0071178F" w:rsidRPr="0071178F" w:rsidRDefault="0071178F" w:rsidP="0071178F">
            <w:pPr>
              <w:rPr>
                <w:rFonts w:ascii="Times" w:eastAsia="Batang" w:hAnsi="Times"/>
                <w:lang w:val="en-GB" w:eastAsia="x-none"/>
              </w:rPr>
            </w:pPr>
          </w:p>
          <w:p w14:paraId="327094C0" w14:textId="5C75FE50" w:rsidR="0071178F" w:rsidRPr="0071178F" w:rsidRDefault="0071178F" w:rsidP="0071178F">
            <w:pPr>
              <w:widowControl w:val="0"/>
              <w:numPr>
                <w:ilvl w:val="0"/>
                <w:numId w:val="30"/>
              </w:numPr>
              <w:wordWrap w:val="0"/>
              <w:autoSpaceDE w:val="0"/>
              <w:autoSpaceDN w:val="0"/>
              <w:jc w:val="both"/>
              <w:rPr>
                <w:rFonts w:ascii="Times" w:eastAsia="Batang" w:hAnsi="Times"/>
                <w:lang w:val="en-GB" w:eastAsia="x-none"/>
              </w:rPr>
            </w:pPr>
            <w:r w:rsidRPr="0071178F">
              <w:rPr>
                <w:rFonts w:ascii="Times" w:eastAsia="Malgun Gothic" w:hAnsi="Times"/>
                <w:szCs w:val="20"/>
                <w:lang w:val="en-GB"/>
              </w:rPr>
              <w:t xml:space="preserve">The UE shall perform the procedures in 5LTE1, 5LTE3 and 6LTE based on the information for these LTE subframes which is known to the NR radio access at the latest </w:t>
            </w:r>
            <w:r w:rsidRPr="0071178F">
              <w:rPr>
                <w:rFonts w:ascii="Times" w:eastAsia="Malgun Gothic" w:hAnsi="Times"/>
                <w:i/>
                <w:szCs w:val="20"/>
                <w:lang w:val="en-GB"/>
              </w:rPr>
              <w:t>T</w:t>
            </w:r>
            <w:r w:rsidRPr="0071178F">
              <w:rPr>
                <w:rFonts w:ascii="Times" w:eastAsia="Malgun Gothic" w:hAnsi="Times"/>
                <w:szCs w:val="20"/>
                <w:lang w:val="en-GB"/>
              </w:rPr>
              <w:t xml:space="preserve"> msec prior to slot </w:t>
            </w:r>
            <w:r w:rsidRPr="0071178F">
              <w:rPr>
                <w:rFonts w:ascii="Times" w:eastAsia="Malgun Gothic" w:hAnsi="Times"/>
                <w:i/>
                <w:szCs w:val="20"/>
                <w:lang w:val="en-GB"/>
              </w:rPr>
              <w:t>n</w:t>
            </w:r>
            <w:r w:rsidRPr="0071178F">
              <w:rPr>
                <w:rFonts w:ascii="Times" w:eastAsia="Malgun Gothic" w:hAnsi="Times"/>
                <w:szCs w:val="20"/>
                <w:lang w:val="en-GB"/>
              </w:rPr>
              <w:t>.</w:t>
            </w:r>
          </w:p>
          <w:p w14:paraId="24074F36" w14:textId="77777777" w:rsidR="0071178F" w:rsidRPr="0071178F" w:rsidRDefault="0071178F" w:rsidP="0071178F">
            <w:pPr>
              <w:rPr>
                <w:rFonts w:ascii="Times" w:eastAsia="Batang" w:hAnsi="Times"/>
                <w:lang w:val="en-GB" w:eastAsia="x-none"/>
              </w:rPr>
            </w:pPr>
          </w:p>
          <w:tbl>
            <w:tblPr>
              <w:tblW w:w="8636" w:type="dxa"/>
              <w:jc w:val="center"/>
              <w:tblLook w:val="04A0" w:firstRow="1" w:lastRow="0" w:firstColumn="1" w:lastColumn="0" w:noHBand="0" w:noVBand="1"/>
            </w:tblPr>
            <w:tblGrid>
              <w:gridCol w:w="8636"/>
            </w:tblGrid>
            <w:tr w:rsidR="0071178F" w:rsidRPr="0071178F" w14:paraId="3E65A099" w14:textId="77777777" w:rsidTr="00F6770E">
              <w:trPr>
                <w:trHeight w:val="4562"/>
                <w:jc w:val="center"/>
              </w:trPr>
              <w:tc>
                <w:tcPr>
                  <w:tcW w:w="8636" w:type="dxa"/>
                  <w:tcBorders>
                    <w:top w:val="single" w:sz="4" w:space="0" w:color="auto"/>
                    <w:left w:val="single" w:sz="4" w:space="0" w:color="auto"/>
                    <w:bottom w:val="single" w:sz="4" w:space="0" w:color="auto"/>
                    <w:right w:val="single" w:sz="4" w:space="0" w:color="auto"/>
                  </w:tcBorders>
                  <w:hideMark/>
                </w:tcPr>
                <w:p w14:paraId="47768CB4" w14:textId="77777777" w:rsidR="0071178F" w:rsidRPr="0071178F" w:rsidRDefault="0071178F" w:rsidP="0071178F">
                  <w:pPr>
                    <w:spacing w:before="40" w:after="40"/>
                    <w:rPr>
                      <w:rFonts w:eastAsia="Malgun Gothic" w:hAnsi="Calibri" w:cs="Arial"/>
                      <w:color w:val="FF0000"/>
                      <w:sz w:val="24"/>
                      <w:lang w:val="en-GB" w:eastAsia="zh-CN" w:bidi="hi-IN"/>
                    </w:rPr>
                  </w:pPr>
                  <w:r w:rsidRPr="0071178F">
                    <w:rPr>
                      <w:rFonts w:ascii="Calibri" w:eastAsia="Malgun Gothic" w:hAnsi="Calibri" w:cs="Arial"/>
                      <w:color w:val="FF0000"/>
                      <w:sz w:val="24"/>
                      <w:lang w:val="en-GB" w:eastAsia="zh-CN" w:bidi="hi-IN"/>
                    </w:rPr>
                    <w:t>---------------- Start of Text Proposal for TS 38.214 -----------------------------</w:t>
                  </w:r>
                </w:p>
                <w:p w14:paraId="2A00B72C" w14:textId="77777777" w:rsidR="0071178F" w:rsidRPr="0071178F" w:rsidRDefault="0071178F" w:rsidP="0071178F">
                  <w:pPr>
                    <w:keepNext/>
                    <w:keepLines/>
                    <w:spacing w:before="120"/>
                    <w:ind w:left="1134" w:hanging="1134"/>
                    <w:jc w:val="both"/>
                    <w:outlineLvl w:val="2"/>
                    <w:rPr>
                      <w:rFonts w:ascii="Arial" w:eastAsia="Malgun Gothic" w:hAnsi="Arial" w:cs="Arial"/>
                      <w:color w:val="000000"/>
                      <w:sz w:val="28"/>
                      <w:lang w:val="en-GB" w:eastAsia="ko-KR" w:bidi="hi-IN"/>
                    </w:rPr>
                  </w:pPr>
                  <w:r w:rsidRPr="0071178F">
                    <w:rPr>
                      <w:rFonts w:ascii="Arial" w:eastAsia="Malgun Gothic" w:hAnsi="Arial" w:cs="Arial"/>
                      <w:color w:val="000000"/>
                      <w:sz w:val="28"/>
                      <w:lang w:val="en-GB" w:eastAsia="ko-KR" w:bidi="hi-IN"/>
                    </w:rPr>
                    <w:t>8.1.4</w:t>
                  </w:r>
                  <w:r w:rsidRPr="0071178F">
                    <w:rPr>
                      <w:rFonts w:ascii="Arial" w:eastAsia="Malgun Gothic" w:hAnsi="Arial" w:cs="Arial"/>
                      <w:color w:val="000000"/>
                      <w:sz w:val="28"/>
                      <w:lang w:val="en-GB" w:eastAsia="ko-KR" w:bidi="hi-IN"/>
                    </w:rPr>
                    <w:tab/>
                    <w:t>UE procedure for determining the subset of resources to be reported to higher layers in PSSCH resource selection in sidelink resource allocation mode 2</w:t>
                  </w:r>
                </w:p>
                <w:p w14:paraId="787FEE65" w14:textId="77777777" w:rsidR="0071178F" w:rsidRPr="0071178F" w:rsidRDefault="0071178F" w:rsidP="0071178F">
                  <w:pPr>
                    <w:spacing w:before="120" w:after="120"/>
                    <w:jc w:val="center"/>
                    <w:rPr>
                      <w:rFonts w:eastAsia="Malgun Gothic" w:cs="Arial"/>
                      <w:color w:val="FF0000"/>
                      <w:sz w:val="24"/>
                      <w:lang w:val="en-GB" w:eastAsia="ko-KR" w:bidi="hi-IN"/>
                    </w:rPr>
                  </w:pPr>
                  <w:r w:rsidRPr="0071178F">
                    <w:rPr>
                      <w:rFonts w:ascii="Calibri" w:eastAsia="Malgun Gothic" w:hAnsi="Calibri" w:cs="Arial"/>
                      <w:color w:val="FF0000"/>
                      <w:sz w:val="24"/>
                      <w:lang w:val="en-GB" w:eastAsia="ko-KR" w:bidi="hi-IN"/>
                    </w:rPr>
                    <w:t>&lt; Unchanged parts are omitted &gt;</w:t>
                  </w:r>
                </w:p>
                <w:p w14:paraId="5EE9899B" w14:textId="6A2E9FB1" w:rsidR="0071178F" w:rsidRPr="0071178F" w:rsidRDefault="0071178F" w:rsidP="0071178F">
                  <w:pPr>
                    <w:ind w:left="568" w:hanging="284"/>
                    <w:jc w:val="both"/>
                    <w:rPr>
                      <w:rFonts w:ascii="Calibri" w:eastAsia="Malgun Gothic" w:hAnsi="Calibri" w:cs="Arial"/>
                      <w:szCs w:val="20"/>
                      <w:lang w:val="en-GB" w:eastAsia="ko-KR" w:bidi="hi-IN"/>
                    </w:rPr>
                  </w:pPr>
                  <w:r w:rsidRPr="0071178F">
                    <w:rPr>
                      <w:rFonts w:ascii="Calibri" w:eastAsia="Malgun Gothic" w:hAnsi="Calibri" w:cs="Arial"/>
                      <w:szCs w:val="20"/>
                      <w:lang w:val="en-GB" w:eastAsia="ko-KR" w:bidi="hi-IN"/>
                    </w:rPr>
                    <w:t>2LTE)</w:t>
                  </w:r>
                  <w:r w:rsidRPr="0071178F">
                    <w:rPr>
                      <w:rFonts w:ascii="Calibri" w:eastAsia="Malgun Gothic" w:hAnsi="Calibri" w:cs="Arial"/>
                      <w:szCs w:val="20"/>
                      <w:lang w:val="en-GB" w:eastAsia="ko-KR" w:bidi="hi-IN"/>
                    </w:rPr>
                    <w:tab/>
                    <w:t xml:space="preserve">In case of dynamic co-channel coexistence of LTE sidelink and NR sidelink: The UE uses information </w:t>
                  </w:r>
                  <w:r w:rsidRPr="0071178F">
                    <w:rPr>
                      <w:rFonts w:ascii="Calibri" w:eastAsia="Malgun Gothic" w:hAnsi="Calibri" w:cs="Arial"/>
                      <w:szCs w:val="20"/>
                      <w:highlight w:val="cyan"/>
                      <w:lang w:val="en-GB" w:eastAsia="ko-KR" w:bidi="hi-IN"/>
                    </w:rPr>
                    <w:t>determined by the E-UTRA radio access within</w:t>
                  </w:r>
                  <w:r w:rsidRPr="0071178F">
                    <w:rPr>
                      <w:rFonts w:ascii="Calibri" w:eastAsia="Malgun Gothic" w:hAnsi="Calibri" w:cs="Arial"/>
                      <w:szCs w:val="20"/>
                      <w:lang w:val="en-GB" w:eastAsia="ko-KR" w:bidi="hi-IN"/>
                    </w:rPr>
                    <w:t xml:space="preserve"> the range of LTE subframes [</w:t>
                  </w:r>
                  <m:oMath>
                    <m:sSub>
                      <m:sSubPr>
                        <m:ctrlPr>
                          <w:rPr>
                            <w:rFonts w:ascii="Cambria Math" w:eastAsia="Malgun Gothic" w:hAnsi="Cambria Math" w:cs="Arial"/>
                            <w:i/>
                            <w:sz w:val="24"/>
                            <w:lang w:val="zh-CN" w:eastAsia="ko-KR" w:bidi="hi-IN"/>
                          </w:rPr>
                        </m:ctrlPr>
                      </m:sSubPr>
                      <m:e>
                        <m:r>
                          <w:rPr>
                            <w:rFonts w:ascii="Cambria Math" w:eastAsia="Malgun Gothic" w:hAnsi="Cambria Math" w:cs="Arial"/>
                            <w:szCs w:val="20"/>
                            <w:lang w:val="zh-CN" w:eastAsia="ko-KR" w:bidi="hi-IN"/>
                          </w:rPr>
                          <m:t>n</m:t>
                        </m:r>
                      </m:e>
                      <m:sub>
                        <m:r>
                          <w:rPr>
                            <w:rFonts w:ascii="Cambria Math" w:eastAsia="Malgun Gothic" w:hAnsi="Cambria Math" w:cs="Arial"/>
                            <w:szCs w:val="20"/>
                            <w:lang w:val="zh-CN" w:eastAsia="ko-KR" w:bidi="hi-IN"/>
                          </w:rPr>
                          <m:t>LTE</m:t>
                        </m:r>
                        <m:r>
                          <w:rPr>
                            <w:rFonts w:ascii="Cambria Math" w:eastAsia="Malgun Gothic" w:hAnsi="Cambria Math" w:cs="Arial"/>
                            <w:szCs w:val="20"/>
                            <w:lang w:val="en-GB" w:eastAsia="ko-KR" w:bidi="hi-IN"/>
                          </w:rPr>
                          <m:t>,</m:t>
                        </m:r>
                        <m:r>
                          <w:rPr>
                            <w:rFonts w:ascii="Cambria Math" w:eastAsia="Malgun Gothic" w:hAnsi="Cambria Math" w:cs="Arial"/>
                            <w:szCs w:val="20"/>
                            <w:lang w:val="zh-CN" w:eastAsia="ko-KR" w:bidi="hi-IN"/>
                          </w:rPr>
                          <m:t>start</m:t>
                        </m:r>
                      </m:sub>
                    </m:sSub>
                    <m:r>
                      <w:rPr>
                        <w:rFonts w:ascii="Cambria Math" w:eastAsia="Malgun Gothic" w:hAnsi="Cambria Math" w:cs="Arial"/>
                        <w:szCs w:val="20"/>
                        <w:lang w:val="en-GB" w:eastAsia="ko-KR" w:bidi="hi-IN"/>
                      </w:rPr>
                      <m:t>,</m:t>
                    </m:r>
                    <m:sSub>
                      <m:sSubPr>
                        <m:ctrlPr>
                          <w:rPr>
                            <w:rFonts w:ascii="Cambria Math" w:eastAsia="Malgun Gothic" w:hAnsi="Cambria Math" w:cs="Arial"/>
                            <w:i/>
                            <w:sz w:val="24"/>
                            <w:lang w:val="zh-CN" w:eastAsia="ko-KR" w:bidi="hi-IN"/>
                          </w:rPr>
                        </m:ctrlPr>
                      </m:sSubPr>
                      <m:e>
                        <m:r>
                          <w:rPr>
                            <w:rFonts w:ascii="Cambria Math" w:eastAsia="Malgun Gothic" w:hAnsi="Cambria Math" w:cs="Arial"/>
                            <w:szCs w:val="20"/>
                            <w:lang w:val="zh-CN" w:eastAsia="ko-KR" w:bidi="hi-IN"/>
                          </w:rPr>
                          <m:t>n</m:t>
                        </m:r>
                      </m:e>
                      <m:sub>
                        <m:r>
                          <w:rPr>
                            <w:rFonts w:ascii="Cambria Math" w:eastAsia="Malgun Gothic" w:hAnsi="Cambria Math" w:cs="Arial"/>
                            <w:szCs w:val="20"/>
                            <w:lang w:val="zh-CN" w:eastAsia="ko-KR" w:bidi="hi-IN"/>
                          </w:rPr>
                          <m:t>LTE</m:t>
                        </m:r>
                        <m:r>
                          <w:rPr>
                            <w:rFonts w:ascii="Cambria Math" w:eastAsia="Malgun Gothic" w:hAnsi="Cambria Math" w:cs="Arial"/>
                            <w:szCs w:val="20"/>
                            <w:lang w:val="en-GB" w:eastAsia="ko-KR" w:bidi="hi-IN"/>
                          </w:rPr>
                          <m:t>,</m:t>
                        </m:r>
                        <m:r>
                          <w:rPr>
                            <w:rFonts w:ascii="Cambria Math" w:eastAsia="Malgun Gothic" w:hAnsi="Cambria Math" w:cs="Arial"/>
                            <w:szCs w:val="20"/>
                            <w:lang w:val="zh-CN" w:eastAsia="ko-KR" w:bidi="hi-IN"/>
                          </w:rPr>
                          <m:t>end</m:t>
                        </m:r>
                      </m:sub>
                    </m:sSub>
                  </m:oMath>
                  <w:r w:rsidRPr="0071178F">
                    <w:rPr>
                      <w:rFonts w:ascii="Calibri" w:eastAsia="Malgun Gothic" w:hAnsi="Calibri" w:cs="Arial"/>
                      <w:szCs w:val="20"/>
                      <w:lang w:val="en-GB" w:eastAsia="ko-KR" w:bidi="hi-IN"/>
                    </w:rPr>
                    <w:t xml:space="preserve">], where </w:t>
                  </w:r>
                  <m:oMath>
                    <m:sSub>
                      <m:sSubPr>
                        <m:ctrlPr>
                          <w:rPr>
                            <w:rFonts w:ascii="Cambria Math" w:eastAsia="Malgun Gothic" w:hAnsi="Cambria Math" w:cs="Arial"/>
                            <w:i/>
                            <w:sz w:val="24"/>
                            <w:lang w:val="zh-CN" w:eastAsia="ko-KR" w:bidi="hi-IN"/>
                          </w:rPr>
                        </m:ctrlPr>
                      </m:sSubPr>
                      <m:e>
                        <m:r>
                          <w:rPr>
                            <w:rFonts w:ascii="Cambria Math" w:eastAsia="Malgun Gothic" w:hAnsi="Cambria Math" w:cs="Arial"/>
                            <w:szCs w:val="20"/>
                            <w:lang w:val="zh-CN" w:eastAsia="ko-KR" w:bidi="hi-IN"/>
                          </w:rPr>
                          <m:t>n</m:t>
                        </m:r>
                      </m:e>
                      <m:sub>
                        <m:r>
                          <w:rPr>
                            <w:rFonts w:ascii="Cambria Math" w:eastAsia="Malgun Gothic" w:hAnsi="Cambria Math" w:cs="Arial"/>
                            <w:szCs w:val="20"/>
                            <w:lang w:val="zh-CN" w:eastAsia="ko-KR" w:bidi="hi-IN"/>
                          </w:rPr>
                          <m:t>LTE</m:t>
                        </m:r>
                        <m:r>
                          <w:rPr>
                            <w:rFonts w:ascii="Cambria Math" w:eastAsia="Malgun Gothic" w:hAnsi="Cambria Math" w:cs="Arial"/>
                            <w:szCs w:val="20"/>
                            <w:lang w:val="en-GB" w:eastAsia="ko-KR" w:bidi="hi-IN"/>
                          </w:rPr>
                          <m:t>,</m:t>
                        </m:r>
                        <m:r>
                          <w:rPr>
                            <w:rFonts w:ascii="Cambria Math" w:eastAsia="Malgun Gothic" w:hAnsi="Cambria Math" w:cs="Arial"/>
                            <w:szCs w:val="20"/>
                            <w:lang w:val="zh-CN" w:eastAsia="ko-KR" w:bidi="hi-IN"/>
                          </w:rPr>
                          <m:t>start</m:t>
                        </m:r>
                      </m:sub>
                    </m:sSub>
                    <m:r>
                      <w:rPr>
                        <w:rFonts w:ascii="Cambria Math" w:eastAsia="Malgun Gothic" w:hAnsi="Cambria Math" w:cs="Arial"/>
                        <w:szCs w:val="20"/>
                        <w:lang w:val="en-GB" w:eastAsia="ko-KR" w:bidi="hi-IN"/>
                      </w:rPr>
                      <m:t xml:space="preserve"> </m:t>
                    </m:r>
                  </m:oMath>
                  <w:r w:rsidRPr="0071178F">
                    <w:rPr>
                      <w:rFonts w:ascii="Calibri" w:eastAsia="Malgun Gothic" w:hAnsi="Calibri" w:cs="Arial"/>
                      <w:szCs w:val="20"/>
                      <w:lang w:val="en-GB" w:eastAsia="ko-KR" w:bidi="hi-IN"/>
                    </w:rPr>
                    <w:t xml:space="preserve">is </w:t>
                  </w:r>
                  <w:r w:rsidRPr="0071178F">
                    <w:rPr>
                      <w:rFonts w:ascii="Calibri" w:eastAsia="Malgun Gothic" w:hAnsi="Calibri" w:cs="Arial"/>
                      <w:szCs w:val="20"/>
                      <w:highlight w:val="cyan"/>
                      <w:lang w:val="en-GB" w:eastAsia="ko-KR" w:bidi="hi-IN"/>
                    </w:rPr>
                    <w:t>an</w:t>
                  </w:r>
                  <w:r w:rsidRPr="0071178F">
                    <w:rPr>
                      <w:rFonts w:ascii="Calibri" w:eastAsia="Malgun Gothic" w:hAnsi="Calibri" w:cs="Arial"/>
                      <w:szCs w:val="20"/>
                      <w:lang w:val="en-GB" w:eastAsia="ko-KR" w:bidi="hi-IN"/>
                    </w:rPr>
                    <w:t xml:space="preserve"> LTE subframe no later than LTE subframe </w:t>
                  </w:r>
                  <m:oMath>
                    <m:sSub>
                      <m:sSubPr>
                        <m:ctrlPr>
                          <w:rPr>
                            <w:rFonts w:ascii="Cambria Math" w:eastAsia="Malgun Gothic" w:hAnsi="Cambria Math" w:cs="Arial"/>
                            <w:i/>
                            <w:sz w:val="24"/>
                            <w:lang w:val="en-GB" w:eastAsia="ko-KR" w:bidi="hi-IN"/>
                          </w:rPr>
                        </m:ctrlPr>
                      </m:sSubPr>
                      <m:e>
                        <m:r>
                          <w:rPr>
                            <w:rFonts w:ascii="Cambria Math" w:eastAsia="Malgun Gothic" w:hAnsi="Cambria Math" w:cs="Arial"/>
                            <w:szCs w:val="20"/>
                            <w:lang w:val="en-GB" w:eastAsia="ko-KR" w:bidi="hi-IN"/>
                          </w:rPr>
                          <m:t>n</m:t>
                        </m:r>
                      </m:e>
                      <m:sub>
                        <m:r>
                          <w:rPr>
                            <w:rFonts w:ascii="Cambria Math" w:eastAsia="Malgun Gothic" w:hAnsi="Cambria Math" w:cs="Arial"/>
                            <w:szCs w:val="20"/>
                            <w:lang w:val="en-GB" w:eastAsia="ko-KR" w:bidi="hi-IN"/>
                          </w:rPr>
                          <m:t>LTE</m:t>
                        </m:r>
                      </m:sub>
                    </m:sSub>
                    <m:r>
                      <m:rPr>
                        <m:sty m:val="p"/>
                      </m:rPr>
                      <w:rPr>
                        <w:rFonts w:ascii="Cambria Math" w:eastAsia="Malgun Gothic" w:hAnsi="Cambria Math" w:cs="Arial"/>
                        <w:szCs w:val="20"/>
                        <w:lang w:val="en-GB" w:eastAsia="ko-KR" w:bidi="hi-IN"/>
                      </w:rPr>
                      <m:t>-</m:t>
                    </m:r>
                    <m:sSub>
                      <m:sSubPr>
                        <m:ctrlPr>
                          <w:rPr>
                            <w:rFonts w:ascii="Cambria Math" w:eastAsia="Malgun Gothic" w:hAnsi="Cambria Math" w:cs="Arial"/>
                            <w:i/>
                            <w:sz w:val="24"/>
                            <w:lang w:val="zh-CN" w:eastAsia="ko-KR" w:bidi="hi-IN"/>
                          </w:rPr>
                        </m:ctrlPr>
                      </m:sSubPr>
                      <m:e>
                        <m:r>
                          <w:rPr>
                            <w:rFonts w:ascii="Cambria Math" w:eastAsia="Malgun Gothic" w:hAnsi="Cambria Math" w:cs="Arial"/>
                            <w:szCs w:val="20"/>
                            <w:lang w:val="zh-CN" w:eastAsia="ko-KR" w:bidi="hi-IN"/>
                          </w:rPr>
                          <m:t>T</m:t>
                        </m:r>
                      </m:e>
                      <m:sub>
                        <m:r>
                          <w:rPr>
                            <w:rFonts w:ascii="Cambria Math" w:eastAsia="Malgun Gothic" w:hAnsi="Cambria Math" w:cs="Arial"/>
                            <w:szCs w:val="20"/>
                            <w:lang w:val="zh-CN" w:eastAsia="ko-KR" w:bidi="hi-IN"/>
                          </w:rPr>
                          <m:t>start</m:t>
                        </m:r>
                      </m:sub>
                    </m:sSub>
                  </m:oMath>
                  <w:r w:rsidRPr="0071178F">
                    <w:rPr>
                      <w:rFonts w:ascii="Calibri" w:eastAsia="Malgun Gothic" w:hAnsi="Calibri" w:cs="Arial"/>
                      <w:szCs w:val="20"/>
                      <w:lang w:val="en-GB" w:eastAsia="ko-KR" w:bidi="hi-IN"/>
                    </w:rPr>
                    <w:t xml:space="preserve">, </w:t>
                  </w:r>
                  <m:oMath>
                    <m:sSub>
                      <m:sSubPr>
                        <m:ctrlPr>
                          <w:rPr>
                            <w:rFonts w:ascii="Cambria Math" w:eastAsia="Malgun Gothic" w:hAnsi="Cambria Math" w:cs="Arial"/>
                            <w:i/>
                            <w:sz w:val="24"/>
                            <w:lang w:val="zh-CN" w:eastAsia="ko-KR" w:bidi="hi-IN"/>
                          </w:rPr>
                        </m:ctrlPr>
                      </m:sSubPr>
                      <m:e>
                        <m:r>
                          <w:rPr>
                            <w:rFonts w:ascii="Cambria Math" w:eastAsia="Malgun Gothic" w:hAnsi="Cambria Math" w:cs="Arial"/>
                            <w:szCs w:val="20"/>
                            <w:lang w:val="zh-CN" w:eastAsia="ko-KR" w:bidi="hi-IN"/>
                          </w:rPr>
                          <m:t>n</m:t>
                        </m:r>
                      </m:e>
                      <m:sub>
                        <m:r>
                          <w:rPr>
                            <w:rFonts w:ascii="Cambria Math" w:eastAsia="Malgun Gothic" w:hAnsi="Cambria Math" w:cs="Arial"/>
                            <w:szCs w:val="20"/>
                            <w:lang w:val="zh-CN" w:eastAsia="ko-KR" w:bidi="hi-IN"/>
                          </w:rPr>
                          <m:t>LTE</m:t>
                        </m:r>
                        <m:r>
                          <w:rPr>
                            <w:rFonts w:ascii="Cambria Math" w:eastAsia="Malgun Gothic" w:hAnsi="Cambria Math" w:cs="Arial"/>
                            <w:szCs w:val="20"/>
                            <w:lang w:val="en-GB" w:eastAsia="ko-KR" w:bidi="hi-IN"/>
                          </w:rPr>
                          <m:t>,</m:t>
                        </m:r>
                        <m:r>
                          <w:rPr>
                            <w:rFonts w:ascii="Cambria Math" w:eastAsia="Malgun Gothic" w:hAnsi="Cambria Math" w:cs="Arial"/>
                            <w:szCs w:val="20"/>
                            <w:lang w:val="zh-CN" w:eastAsia="ko-KR" w:bidi="hi-IN"/>
                          </w:rPr>
                          <m:t>end</m:t>
                        </m:r>
                      </m:sub>
                    </m:sSub>
                    <m:r>
                      <w:rPr>
                        <w:rFonts w:ascii="Cambria Math" w:eastAsia="Malgun Gothic" w:hAnsi="Cambria Math" w:cs="Arial"/>
                        <w:szCs w:val="20"/>
                        <w:lang w:val="en-GB" w:eastAsia="ko-KR" w:bidi="hi-IN"/>
                      </w:rPr>
                      <m:t xml:space="preserve"> </m:t>
                    </m:r>
                  </m:oMath>
                  <w:r w:rsidRPr="0071178F">
                    <w:rPr>
                      <w:rFonts w:ascii="Calibri" w:eastAsia="Malgun Gothic" w:hAnsi="Calibri" w:cs="Arial"/>
                      <w:szCs w:val="20"/>
                      <w:lang w:val="en-GB" w:eastAsia="ko-KR" w:bidi="hi-IN"/>
                    </w:rPr>
                    <w:t xml:space="preserve">is the LTE subframe </w:t>
                  </w:r>
                  <m:oMath>
                    <m:sSub>
                      <m:sSubPr>
                        <m:ctrlPr>
                          <w:rPr>
                            <w:rFonts w:ascii="Cambria Math" w:eastAsia="Malgun Gothic" w:hAnsi="Cambria Math" w:cs="Arial"/>
                            <w:i/>
                            <w:sz w:val="24"/>
                            <w:lang w:val="en-GB" w:eastAsia="ko-KR" w:bidi="hi-IN"/>
                          </w:rPr>
                        </m:ctrlPr>
                      </m:sSubPr>
                      <m:e>
                        <m:r>
                          <w:rPr>
                            <w:rFonts w:ascii="Cambria Math" w:eastAsia="Malgun Gothic" w:hAnsi="Cambria Math" w:cs="Arial"/>
                            <w:szCs w:val="20"/>
                            <w:lang w:val="en-GB" w:eastAsia="ko-KR" w:bidi="hi-IN"/>
                          </w:rPr>
                          <m:t>n</m:t>
                        </m:r>
                      </m:e>
                      <m:sub>
                        <m:r>
                          <w:rPr>
                            <w:rFonts w:ascii="Cambria Math" w:eastAsia="Malgun Gothic" w:hAnsi="Cambria Math" w:cs="Arial"/>
                            <w:szCs w:val="20"/>
                            <w:lang w:val="en-GB" w:eastAsia="ko-KR" w:bidi="hi-IN"/>
                          </w:rPr>
                          <m:t>LTE</m:t>
                        </m:r>
                      </m:sub>
                    </m:sSub>
                    <m:r>
                      <m:rPr>
                        <m:sty m:val="p"/>
                      </m:rPr>
                      <w:rPr>
                        <w:rFonts w:ascii="Cambria Math" w:eastAsia="Malgun Gothic" w:hAnsi="Cambria Math" w:cs="Arial"/>
                        <w:szCs w:val="20"/>
                        <w:lang w:val="en-GB" w:eastAsia="ko-KR" w:bidi="hi-IN"/>
                      </w:rPr>
                      <m:t>-</m:t>
                    </m:r>
                    <m:sSub>
                      <m:sSubPr>
                        <m:ctrlPr>
                          <w:rPr>
                            <w:rFonts w:ascii="Cambria Math" w:eastAsia="Malgun Gothic" w:hAnsi="Cambria Math" w:cs="Arial"/>
                            <w:i/>
                            <w:sz w:val="24"/>
                            <w:lang w:val="zh-CN" w:eastAsia="ko-KR" w:bidi="hi-IN"/>
                          </w:rPr>
                        </m:ctrlPr>
                      </m:sSubPr>
                      <m:e>
                        <m:r>
                          <w:rPr>
                            <w:rFonts w:ascii="Cambria Math" w:eastAsia="Malgun Gothic" w:hAnsi="Cambria Math" w:cs="Arial"/>
                            <w:szCs w:val="20"/>
                            <w:lang w:val="zh-CN" w:eastAsia="ko-KR" w:bidi="hi-IN"/>
                          </w:rPr>
                          <m:t>T</m:t>
                        </m:r>
                      </m:e>
                      <m:sub>
                        <m:r>
                          <w:rPr>
                            <w:rFonts w:ascii="Cambria Math" w:eastAsia="Malgun Gothic" w:hAnsi="Cambria Math" w:cs="Arial"/>
                            <w:szCs w:val="20"/>
                            <w:lang w:val="zh-CN" w:eastAsia="ko-KR" w:bidi="hi-IN"/>
                          </w:rPr>
                          <m:t>end</m:t>
                        </m:r>
                      </m:sub>
                    </m:sSub>
                  </m:oMath>
                  <w:r w:rsidRPr="0071178F">
                    <w:rPr>
                      <w:rFonts w:ascii="Calibri" w:eastAsia="Malgun Gothic" w:hAnsi="Calibri" w:cs="Arial"/>
                      <w:szCs w:val="20"/>
                      <w:lang w:val="en-GB" w:eastAsia="ko-KR" w:bidi="hi-IN"/>
                    </w:rPr>
                    <w:t xml:space="preserve">, </w:t>
                  </w:r>
                  <m:oMath>
                    <m:sSub>
                      <m:sSubPr>
                        <m:ctrlPr>
                          <w:rPr>
                            <w:rFonts w:ascii="Cambria Math" w:eastAsia="Malgun Gothic" w:hAnsi="Cambria Math" w:cs="Arial"/>
                            <w:i/>
                            <w:sz w:val="24"/>
                            <w:lang w:val="zh-CN" w:eastAsia="ko-KR" w:bidi="hi-IN"/>
                          </w:rPr>
                        </m:ctrlPr>
                      </m:sSubPr>
                      <m:e>
                        <m:r>
                          <w:rPr>
                            <w:rFonts w:ascii="Cambria Math" w:eastAsia="Malgun Gothic" w:hAnsi="Cambria Math" w:cs="Arial"/>
                            <w:szCs w:val="20"/>
                            <w:lang w:val="zh-CN" w:eastAsia="ko-KR" w:bidi="hi-IN"/>
                          </w:rPr>
                          <m:t>n</m:t>
                        </m:r>
                      </m:e>
                      <m:sub>
                        <m:r>
                          <w:rPr>
                            <w:rFonts w:ascii="Cambria Math" w:eastAsia="Malgun Gothic" w:hAnsi="Cambria Math" w:cs="Arial"/>
                            <w:szCs w:val="20"/>
                            <w:lang w:val="zh-CN" w:eastAsia="ko-KR" w:bidi="hi-IN"/>
                          </w:rPr>
                          <m:t>LTE</m:t>
                        </m:r>
                      </m:sub>
                    </m:sSub>
                    <m:r>
                      <w:rPr>
                        <w:rFonts w:ascii="Cambria Math" w:eastAsia="Malgun Gothic" w:hAnsi="Cambria Math" w:cs="Arial"/>
                        <w:szCs w:val="20"/>
                        <w:lang w:val="en-GB" w:eastAsia="ko-KR" w:bidi="hi-IN"/>
                      </w:rPr>
                      <m:t xml:space="preserve"> </m:t>
                    </m:r>
                  </m:oMath>
                  <w:r w:rsidRPr="0071178F">
                    <w:rPr>
                      <w:rFonts w:ascii="Calibri" w:eastAsia="Malgun Gothic" w:hAnsi="Calibri" w:cs="Arial"/>
                      <w:szCs w:val="20"/>
                      <w:lang w:val="en-GB" w:eastAsia="ko-KR" w:bidi="hi-IN"/>
                    </w:rPr>
                    <w:t xml:space="preserve">is the LTE subframe which overlaps slot </w:t>
                  </w:r>
                  <w:r w:rsidRPr="0071178F">
                    <w:rPr>
                      <w:rFonts w:ascii="Calibri" w:eastAsia="Malgun Gothic" w:hAnsi="Calibri" w:cs="Arial"/>
                      <w:i/>
                      <w:iCs/>
                      <w:szCs w:val="20"/>
                      <w:lang w:val="en-GB" w:eastAsia="ko-KR" w:bidi="hi-IN"/>
                    </w:rPr>
                    <w:t>n</w:t>
                  </w:r>
                  <w:r w:rsidRPr="0071178F">
                    <w:rPr>
                      <w:rFonts w:ascii="Calibri" w:eastAsia="Malgun Gothic" w:hAnsi="Calibri" w:cs="Arial"/>
                      <w:szCs w:val="20"/>
                      <w:lang w:val="en-GB" w:eastAsia="ko-KR" w:bidi="hi-IN"/>
                    </w:rPr>
                    <w:t xml:space="preserve">, </w:t>
                  </w:r>
                  <m:oMath>
                    <m:sSub>
                      <m:sSubPr>
                        <m:ctrlPr>
                          <w:rPr>
                            <w:rFonts w:ascii="Cambria Math" w:eastAsia="Malgun Gothic" w:hAnsi="Cambria Math" w:cs="Arial"/>
                            <w:i/>
                            <w:sz w:val="24"/>
                            <w:lang w:val="zh-CN" w:eastAsia="ko-KR" w:bidi="hi-IN"/>
                          </w:rPr>
                        </m:ctrlPr>
                      </m:sSubPr>
                      <m:e>
                        <m:r>
                          <w:rPr>
                            <w:rFonts w:ascii="Cambria Math" w:eastAsia="Malgun Gothic" w:hAnsi="Cambria Math" w:cs="Arial"/>
                            <w:szCs w:val="20"/>
                            <w:lang w:val="zh-CN" w:eastAsia="ko-KR" w:bidi="hi-IN"/>
                          </w:rPr>
                          <m:t>T</m:t>
                        </m:r>
                      </m:e>
                      <m:sub>
                        <m:r>
                          <w:rPr>
                            <w:rFonts w:ascii="Cambria Math" w:eastAsia="Malgun Gothic" w:hAnsi="Cambria Math" w:cs="Arial"/>
                            <w:szCs w:val="20"/>
                            <w:lang w:val="zh-CN" w:eastAsia="ko-KR" w:bidi="hi-IN"/>
                          </w:rPr>
                          <m:t>start</m:t>
                        </m:r>
                      </m:sub>
                    </m:sSub>
                  </m:oMath>
                  <w:r w:rsidRPr="0071178F">
                    <w:rPr>
                      <w:rFonts w:ascii="Calibri" w:eastAsia="Malgun Gothic" w:hAnsi="Calibri" w:cs="Arial"/>
                      <w:szCs w:val="20"/>
                      <w:lang w:val="en-GB" w:eastAsia="ko-KR" w:bidi="hi-IN"/>
                    </w:rPr>
                    <w:t xml:space="preserve"> is </w:t>
                  </w:r>
                  <w:r w:rsidRPr="0071178F">
                    <w:rPr>
                      <w:rFonts w:ascii="Calibri" w:eastAsia="Malgun Gothic" w:hAnsi="Calibri" w:cs="Arial"/>
                      <w:szCs w:val="20"/>
                      <w:lang w:val="en-GB" w:eastAsia="en-GB" w:bidi="hi-IN"/>
                    </w:rPr>
                    <w:t xml:space="preserve">1100 msec </w:t>
                  </w:r>
                  <w:r w:rsidRPr="0071178F">
                    <w:rPr>
                      <w:rFonts w:ascii="Calibri" w:eastAsia="Malgun Gothic" w:hAnsi="Calibri" w:cs="Arial"/>
                      <w:szCs w:val="20"/>
                      <w:lang w:val="en-GB" w:eastAsia="ko-KR" w:bidi="hi-IN"/>
                    </w:rPr>
                    <w:t xml:space="preserve">and </w:t>
                  </w:r>
                  <m:oMath>
                    <m:sSub>
                      <m:sSubPr>
                        <m:ctrlPr>
                          <w:rPr>
                            <w:rFonts w:ascii="Cambria Math" w:eastAsia="Malgun Gothic" w:hAnsi="Cambria Math" w:cs="Arial"/>
                            <w:i/>
                            <w:sz w:val="24"/>
                            <w:lang w:val="zh-CN" w:eastAsia="ko-KR" w:bidi="hi-IN"/>
                          </w:rPr>
                        </m:ctrlPr>
                      </m:sSubPr>
                      <m:e>
                        <m:r>
                          <w:rPr>
                            <w:rFonts w:ascii="Cambria Math" w:eastAsia="Malgun Gothic" w:hAnsi="Cambria Math" w:cs="Arial"/>
                            <w:szCs w:val="20"/>
                            <w:lang w:val="zh-CN" w:eastAsia="ko-KR" w:bidi="hi-IN"/>
                          </w:rPr>
                          <m:t>T</m:t>
                        </m:r>
                      </m:e>
                      <m:sub>
                        <m:r>
                          <w:rPr>
                            <w:rFonts w:ascii="Cambria Math" w:eastAsia="Malgun Gothic" w:hAnsi="Cambria Math" w:cs="Arial"/>
                            <w:szCs w:val="20"/>
                            <w:lang w:val="zh-CN" w:eastAsia="ko-KR" w:bidi="hi-IN"/>
                          </w:rPr>
                          <m:t>end</m:t>
                        </m:r>
                      </m:sub>
                    </m:sSub>
                  </m:oMath>
                  <w:r w:rsidRPr="0071178F">
                    <w:rPr>
                      <w:rFonts w:ascii="Calibri" w:eastAsia="Malgun Gothic" w:hAnsi="Calibri" w:cs="Arial"/>
                      <w:szCs w:val="20"/>
                      <w:lang w:val="en-GB" w:eastAsia="ko-KR" w:bidi="hi-IN"/>
                    </w:rPr>
                    <w:t xml:space="preserve"> is up to UE implementation under </w:t>
                  </w:r>
                  <m:oMath>
                    <m:sSub>
                      <m:sSubPr>
                        <m:ctrlPr>
                          <w:rPr>
                            <w:rFonts w:ascii="Cambria Math" w:eastAsia="Malgun Gothic" w:hAnsi="Cambria Math" w:cs="Arial"/>
                            <w:i/>
                            <w:sz w:val="24"/>
                            <w:lang w:val="zh-CN" w:eastAsia="ko-KR" w:bidi="hi-IN"/>
                          </w:rPr>
                        </m:ctrlPr>
                      </m:sSubPr>
                      <m:e>
                        <m:r>
                          <w:rPr>
                            <w:rFonts w:ascii="Cambria Math" w:eastAsia="Malgun Gothic" w:hAnsi="Cambria Math" w:cs="Arial"/>
                            <w:szCs w:val="20"/>
                            <w:lang w:val="zh-CN" w:eastAsia="ko-KR" w:bidi="hi-IN"/>
                          </w:rPr>
                          <m:t>T</m:t>
                        </m:r>
                      </m:e>
                      <m:sub>
                        <m:r>
                          <w:rPr>
                            <w:rFonts w:ascii="Cambria Math" w:eastAsia="Malgun Gothic" w:hAnsi="Cambria Math" w:cs="Arial"/>
                            <w:szCs w:val="20"/>
                            <w:lang w:val="zh-CN" w:eastAsia="ko-KR" w:bidi="hi-IN"/>
                          </w:rPr>
                          <m:t>end</m:t>
                        </m:r>
                      </m:sub>
                    </m:sSub>
                    <m:r>
                      <w:rPr>
                        <w:rFonts w:ascii="Cambria Math" w:eastAsia="Malgun Gothic" w:hAnsi="Cambria Math" w:cs="Arial"/>
                        <w:szCs w:val="20"/>
                        <w:lang w:val="en-GB" w:eastAsia="ko-KR" w:bidi="hi-IN"/>
                      </w:rPr>
                      <m:t xml:space="preserve">≤ </m:t>
                    </m:r>
                    <m:sSubSup>
                      <m:sSubSupPr>
                        <m:ctrlPr>
                          <w:rPr>
                            <w:rFonts w:ascii="Cambria Math" w:eastAsia="Malgun Gothic" w:hAnsi="Cambria Math" w:cs="Arial"/>
                            <w:i/>
                            <w:sz w:val="24"/>
                            <w:lang w:val="de-DE" w:eastAsia="ko-KR" w:bidi="hi-IN"/>
                          </w:rPr>
                        </m:ctrlPr>
                      </m:sSubSupPr>
                      <m:e>
                        <m:r>
                          <w:rPr>
                            <w:rFonts w:ascii="Cambria Math" w:eastAsia="Malgun Gothic" w:hAnsi="Cambria Math" w:cs="Arial"/>
                            <w:szCs w:val="20"/>
                            <w:lang w:val="de-DE" w:eastAsia="ko-KR" w:bidi="hi-IN"/>
                          </w:rPr>
                          <m:t>T</m:t>
                        </m:r>
                      </m:e>
                      <m:sub>
                        <m:r>
                          <w:rPr>
                            <w:rFonts w:ascii="Cambria Math" w:eastAsia="Malgun Gothic" w:hAnsi="Cambria Math" w:cs="Arial"/>
                            <w:szCs w:val="20"/>
                            <w:lang w:val="de-DE" w:eastAsia="ko-KR" w:bidi="hi-IN"/>
                          </w:rPr>
                          <m:t>proc</m:t>
                        </m:r>
                        <m:r>
                          <m:rPr>
                            <m:sty m:val="p"/>
                          </m:rPr>
                          <w:rPr>
                            <w:rFonts w:ascii="Cambria Math" w:eastAsia="Malgun Gothic" w:hAnsi="Cambria Math" w:cs="Arial"/>
                            <w:szCs w:val="20"/>
                            <w:lang w:val="en-GB" w:eastAsia="ko-KR" w:bidi="hi-IN"/>
                          </w:rPr>
                          <m:t>,2</m:t>
                        </m:r>
                        <m:ctrlPr>
                          <w:rPr>
                            <w:rFonts w:ascii="Cambria Math" w:eastAsia="Malgun Gothic" w:hAnsi="Cambria Math" w:cs="Arial"/>
                            <w:sz w:val="24"/>
                            <w:lang w:val="zh-CN" w:eastAsia="ko-KR" w:bidi="hi-IN"/>
                          </w:rPr>
                        </m:ctrlPr>
                      </m:sub>
                      <m:sup>
                        <m:r>
                          <w:rPr>
                            <w:rFonts w:ascii="Cambria Math" w:eastAsia="Malgun Gothic" w:hAnsi="Cambria Math" w:cs="Arial"/>
                            <w:szCs w:val="20"/>
                            <w:lang w:val="de-DE" w:eastAsia="ko-KR" w:bidi="hi-IN"/>
                          </w:rPr>
                          <m:t>SL</m:t>
                        </m:r>
                      </m:sup>
                    </m:sSubSup>
                  </m:oMath>
                  <w:r w:rsidRPr="0071178F">
                    <w:rPr>
                      <w:rFonts w:ascii="Calibri" w:eastAsia="Malgun Gothic" w:hAnsi="Calibri" w:cs="Arial"/>
                      <w:szCs w:val="20"/>
                      <w:lang w:val="en-GB" w:eastAsia="en-GB" w:bidi="hi-IN"/>
                    </w:rPr>
                    <w:t xml:space="preserve">; </w:t>
                  </w:r>
                  <m:oMath>
                    <m:sSubSup>
                      <m:sSubSupPr>
                        <m:ctrlPr>
                          <w:rPr>
                            <w:rFonts w:ascii="Cambria Math" w:eastAsia="Malgun Gothic" w:hAnsi="Cambria Math" w:cs="Arial"/>
                            <w:i/>
                            <w:sz w:val="24"/>
                            <w:lang w:val="de-DE" w:eastAsia="ko-KR" w:bidi="hi-IN"/>
                          </w:rPr>
                        </m:ctrlPr>
                      </m:sSubSupPr>
                      <m:e>
                        <m:r>
                          <w:rPr>
                            <w:rFonts w:ascii="Cambria Math" w:eastAsia="Malgun Gothic" w:hAnsi="Cambria Math" w:cs="Arial"/>
                            <w:szCs w:val="20"/>
                            <w:lang w:val="de-DE" w:eastAsia="ko-KR" w:bidi="hi-IN"/>
                          </w:rPr>
                          <m:t>T</m:t>
                        </m:r>
                      </m:e>
                      <m:sub>
                        <m:r>
                          <w:rPr>
                            <w:rFonts w:ascii="Cambria Math" w:eastAsia="Malgun Gothic" w:hAnsi="Cambria Math" w:cs="Arial"/>
                            <w:szCs w:val="20"/>
                            <w:lang w:val="de-DE" w:eastAsia="ko-KR" w:bidi="hi-IN"/>
                          </w:rPr>
                          <m:t>proc</m:t>
                        </m:r>
                        <m:r>
                          <m:rPr>
                            <m:sty m:val="p"/>
                          </m:rPr>
                          <w:rPr>
                            <w:rFonts w:ascii="Cambria Math" w:eastAsia="Malgun Gothic" w:hAnsi="Cambria Math" w:cs="Arial"/>
                            <w:szCs w:val="20"/>
                            <w:lang w:val="en-GB" w:eastAsia="ko-KR" w:bidi="hi-IN"/>
                          </w:rPr>
                          <m:t>,2</m:t>
                        </m:r>
                        <m:ctrlPr>
                          <w:rPr>
                            <w:rFonts w:ascii="Cambria Math" w:eastAsia="Malgun Gothic" w:hAnsi="Cambria Math" w:cs="Arial"/>
                            <w:sz w:val="24"/>
                            <w:lang w:val="zh-CN" w:eastAsia="ko-KR" w:bidi="hi-IN"/>
                          </w:rPr>
                        </m:ctrlPr>
                      </m:sub>
                      <m:sup>
                        <m:r>
                          <w:rPr>
                            <w:rFonts w:ascii="Cambria Math" w:eastAsia="Malgun Gothic" w:hAnsi="Cambria Math" w:cs="Arial"/>
                            <w:szCs w:val="20"/>
                            <w:lang w:val="de-DE" w:eastAsia="ko-KR" w:bidi="hi-IN"/>
                          </w:rPr>
                          <m:t>SL</m:t>
                        </m:r>
                      </m:sup>
                    </m:sSubSup>
                  </m:oMath>
                  <w:r w:rsidRPr="0071178F">
                    <w:rPr>
                      <w:rFonts w:ascii="Calibri" w:eastAsia="宋体" w:hAnsi="Cambria Math" w:cs="Arial"/>
                      <w:szCs w:val="20"/>
                      <w:lang w:val="de-DE" w:eastAsia="ko-KR" w:bidi="hi-IN"/>
                    </w:rPr>
                    <w:t xml:space="preserve"> </w:t>
                  </w:r>
                  <w:r w:rsidRPr="0071178F">
                    <w:rPr>
                      <w:rFonts w:ascii="Calibri" w:eastAsia="Malgun Gothic" w:hAnsi="Calibri" w:cs="Arial"/>
                      <w:szCs w:val="20"/>
                      <w:lang w:val="en-GB" w:eastAsia="en-GB" w:bidi="hi-IN"/>
                    </w:rPr>
                    <w:t>is 4+</w:t>
                  </w:r>
                  <w:r w:rsidRPr="0071178F">
                    <w:rPr>
                      <w:rFonts w:ascii="Calibri" w:eastAsia="Malgun Gothic" w:hAnsi="Calibri" w:cs="Arial"/>
                      <w:i/>
                      <w:szCs w:val="20"/>
                      <w:lang w:val="en-GB" w:eastAsia="en-GB" w:bidi="hi-IN"/>
                    </w:rPr>
                    <w:t>T</w:t>
                  </w:r>
                  <w:r w:rsidRPr="0071178F">
                    <w:rPr>
                      <w:rFonts w:ascii="Calibri" w:eastAsia="Malgun Gothic" w:hAnsi="Calibri" w:cs="Arial"/>
                      <w:szCs w:val="20"/>
                      <w:lang w:val="en-GB" w:eastAsia="en-GB" w:bidi="hi-IN"/>
                    </w:rPr>
                    <w:t xml:space="preserve"> msec, where </w:t>
                  </w:r>
                  <w:r w:rsidRPr="0071178F">
                    <w:rPr>
                      <w:rFonts w:ascii="Calibri" w:eastAsia="Malgun Gothic" w:hAnsi="Calibri" w:cs="Arial"/>
                      <w:i/>
                      <w:szCs w:val="20"/>
                      <w:lang w:val="en-GB" w:eastAsia="en-GB" w:bidi="hi-IN"/>
                    </w:rPr>
                    <w:t>T</w:t>
                  </w:r>
                  <w:r w:rsidRPr="0071178F">
                    <w:rPr>
                      <w:rFonts w:ascii="Calibri" w:eastAsia="Malgun Gothic" w:hAnsi="Calibri" w:cs="Arial"/>
                      <w:szCs w:val="20"/>
                      <w:lang w:val="en-GB" w:eastAsia="en-GB" w:bidi="hi-IN"/>
                    </w:rPr>
                    <w:t xml:space="preserve"> ≤ 4 msec</w:t>
                  </w:r>
                  <w:r w:rsidRPr="0071178F">
                    <w:rPr>
                      <w:rFonts w:ascii="Calibri" w:eastAsia="Malgun Gothic" w:hAnsi="Calibri" w:cs="Arial"/>
                      <w:szCs w:val="20"/>
                      <w:lang w:val="en-GB" w:eastAsia="ko-KR" w:bidi="hi-IN"/>
                    </w:rPr>
                    <w:t xml:space="preserve">. The UE shall perform the procedures in 5LTE1, 5LTE3 and 6LTE based on the information for these LTE subframes which are known </w:t>
                  </w:r>
                  <w:r w:rsidRPr="0071178F">
                    <w:rPr>
                      <w:rFonts w:ascii="Calibri" w:eastAsia="Malgun Gothic" w:hAnsi="Calibri" w:cs="Arial"/>
                      <w:szCs w:val="20"/>
                      <w:highlight w:val="cyan"/>
                      <w:lang w:val="en-GB" w:eastAsia="ko-KR" w:bidi="hi-IN"/>
                    </w:rPr>
                    <w:t>by the NR radio access</w:t>
                  </w:r>
                  <w:r w:rsidRPr="0071178F">
                    <w:rPr>
                      <w:rFonts w:ascii="Calibri" w:eastAsia="Malgun Gothic" w:hAnsi="Calibri" w:cs="Arial"/>
                      <w:szCs w:val="20"/>
                      <w:lang w:val="en-GB" w:eastAsia="ko-KR" w:bidi="hi-IN"/>
                    </w:rPr>
                    <w:t xml:space="preserve"> at the latest </w:t>
                  </w:r>
                  <w:r w:rsidRPr="0071178F">
                    <w:rPr>
                      <w:rFonts w:ascii="Calibri" w:eastAsia="Malgun Gothic" w:hAnsi="Calibri" w:cs="Arial"/>
                      <w:i/>
                      <w:szCs w:val="20"/>
                      <w:lang w:val="en-GB" w:eastAsia="ko-KR" w:bidi="hi-IN"/>
                    </w:rPr>
                    <w:t>T</w:t>
                  </w:r>
                  <w:r w:rsidRPr="0071178F">
                    <w:rPr>
                      <w:rFonts w:ascii="Calibri" w:eastAsia="Malgun Gothic" w:hAnsi="Calibri" w:cs="Arial"/>
                      <w:szCs w:val="20"/>
                      <w:lang w:val="en-GB" w:eastAsia="ko-KR" w:bidi="hi-IN"/>
                    </w:rPr>
                    <w:t xml:space="preserve"> msec prior to slot </w:t>
                  </w:r>
                  <w:r w:rsidRPr="0071178F">
                    <w:rPr>
                      <w:rFonts w:ascii="Calibri" w:eastAsia="Malgun Gothic" w:hAnsi="Calibri" w:cs="Arial"/>
                      <w:i/>
                      <w:szCs w:val="20"/>
                      <w:lang w:val="en-GB" w:eastAsia="ko-KR" w:bidi="hi-IN"/>
                    </w:rPr>
                    <w:t>n</w:t>
                  </w:r>
                  <w:r w:rsidRPr="0071178F">
                    <w:rPr>
                      <w:rFonts w:ascii="Calibri" w:eastAsia="Malgun Gothic" w:hAnsi="Calibri" w:cs="Arial"/>
                      <w:szCs w:val="20"/>
                      <w:lang w:val="en-GB" w:eastAsia="ko-KR" w:bidi="hi-IN"/>
                    </w:rPr>
                    <w:t xml:space="preserve">. </w:t>
                  </w:r>
                </w:p>
                <w:p w14:paraId="4050F552" w14:textId="77777777" w:rsidR="0071178F" w:rsidRPr="0071178F" w:rsidRDefault="0071178F" w:rsidP="0071178F">
                  <w:pPr>
                    <w:spacing w:before="120" w:after="120"/>
                    <w:jc w:val="center"/>
                    <w:rPr>
                      <w:rFonts w:ascii="Calibri" w:eastAsia="Malgun Gothic" w:hAnsi="Calibri" w:cs="Arial"/>
                      <w:color w:val="FF0000"/>
                      <w:sz w:val="24"/>
                      <w:lang w:val="en-GB" w:eastAsia="ko-KR" w:bidi="hi-IN"/>
                    </w:rPr>
                  </w:pPr>
                  <w:r w:rsidRPr="0071178F">
                    <w:rPr>
                      <w:rFonts w:ascii="Calibri" w:eastAsia="Malgun Gothic" w:hAnsi="Calibri" w:cs="Arial"/>
                      <w:color w:val="FF0000"/>
                      <w:sz w:val="24"/>
                      <w:lang w:val="en-GB" w:eastAsia="ko-KR" w:bidi="hi-IN"/>
                    </w:rPr>
                    <w:t>&lt; Unchanged parts are omitted &gt;</w:t>
                  </w:r>
                </w:p>
                <w:p w14:paraId="7CE027D9" w14:textId="77777777" w:rsidR="0071178F" w:rsidRPr="0071178F" w:rsidRDefault="0071178F" w:rsidP="0071178F">
                  <w:pPr>
                    <w:spacing w:before="40" w:after="40"/>
                    <w:rPr>
                      <w:rFonts w:ascii="Calibri" w:eastAsia="Malgun Gothic" w:hAnsi="Calibri" w:cs="Arial"/>
                      <w:sz w:val="24"/>
                      <w:lang w:val="en-GB" w:eastAsia="ko-KR" w:bidi="hi-IN"/>
                    </w:rPr>
                  </w:pPr>
                  <w:r w:rsidRPr="0071178F">
                    <w:rPr>
                      <w:rFonts w:ascii="Calibri" w:eastAsia="Malgun Gothic" w:hAnsi="Calibri" w:cs="Arial"/>
                      <w:color w:val="FF0000"/>
                      <w:sz w:val="24"/>
                      <w:lang w:val="en-GB" w:eastAsia="zh-CN" w:bidi="hi-IN"/>
                    </w:rPr>
                    <w:t>---------------- End of Text Proposal for TS 38.214 ------------------------------</w:t>
                  </w:r>
                </w:p>
              </w:tc>
            </w:tr>
          </w:tbl>
          <w:p w14:paraId="5BCEF5A8" w14:textId="77777777" w:rsidR="0071178F" w:rsidRDefault="0071178F" w:rsidP="0071178F">
            <w:pPr>
              <w:autoSpaceDE w:val="0"/>
              <w:autoSpaceDN w:val="0"/>
              <w:jc w:val="both"/>
              <w:rPr>
                <w:rFonts w:ascii="Times" w:eastAsia="Batang" w:hAnsi="Times"/>
                <w:b/>
                <w:bCs/>
                <w:iCs/>
                <w:highlight w:val="green"/>
                <w:u w:val="single"/>
              </w:rPr>
            </w:pPr>
          </w:p>
          <w:p w14:paraId="2DB31356" w14:textId="77777777" w:rsidR="0071178F" w:rsidRPr="0071178F" w:rsidRDefault="0071178F" w:rsidP="0071178F">
            <w:pPr>
              <w:rPr>
                <w:rFonts w:eastAsia="Batang"/>
                <w:szCs w:val="22"/>
                <w:lang w:val="en-GB" w:eastAsia="zh-CN"/>
              </w:rPr>
            </w:pPr>
            <w:r w:rsidRPr="0071178F">
              <w:rPr>
                <w:rFonts w:eastAsia="Batang"/>
                <w:b/>
                <w:bCs/>
                <w:szCs w:val="22"/>
                <w:highlight w:val="green"/>
                <w:lang w:val="en-GB"/>
              </w:rPr>
              <w:t>Agreement</w:t>
            </w:r>
          </w:p>
          <w:p w14:paraId="49F993E5" w14:textId="77777777" w:rsidR="0071178F" w:rsidRPr="0071178F" w:rsidRDefault="0071178F" w:rsidP="0071178F">
            <w:pPr>
              <w:jc w:val="both"/>
              <w:rPr>
                <w:rFonts w:eastAsia="Batang"/>
                <w:bCs/>
                <w:color w:val="000000"/>
                <w:lang w:eastAsia="zh-CN"/>
              </w:rPr>
            </w:pPr>
            <w:r w:rsidRPr="0071178F">
              <w:rPr>
                <w:rFonts w:eastAsia="Batang"/>
                <w:bCs/>
                <w:color w:val="000000"/>
                <w:lang w:eastAsia="zh-CN"/>
              </w:rPr>
              <w:t xml:space="preserve">In NR SL resource (re)selection </w:t>
            </w:r>
            <w:r w:rsidRPr="0071178F">
              <w:rPr>
                <w:rFonts w:eastAsia="Batang"/>
                <w:bCs/>
                <w:lang w:eastAsia="zh-CN"/>
              </w:rPr>
              <w:t xml:space="preserve">procedure for dynamic resource pool sharing, the </w:t>
            </w:r>
            <w:r w:rsidRPr="0071178F">
              <w:rPr>
                <w:rFonts w:eastAsia="Batang"/>
                <w:bCs/>
                <w:color w:val="000000"/>
                <w:lang w:eastAsia="zh-CN"/>
              </w:rPr>
              <w:t xml:space="preserve">PHY layer of NR SL module excludes NR SL candidate resources in a NR SL slot overlapping with LTE SL resources selected to be used for LTE SL module’s own LTE SL transmission </w:t>
            </w:r>
          </w:p>
          <w:p w14:paraId="06ABA73D" w14:textId="77777777" w:rsidR="0071178F" w:rsidRPr="0071178F" w:rsidRDefault="0071178F" w:rsidP="0071178F">
            <w:pPr>
              <w:widowControl w:val="0"/>
              <w:numPr>
                <w:ilvl w:val="0"/>
                <w:numId w:val="30"/>
              </w:numPr>
              <w:wordWrap w:val="0"/>
              <w:autoSpaceDE w:val="0"/>
              <w:autoSpaceDN w:val="0"/>
              <w:jc w:val="both"/>
              <w:rPr>
                <w:rFonts w:eastAsia="Batang"/>
                <w:bCs/>
                <w:color w:val="000000"/>
                <w:lang w:eastAsia="zh-CN"/>
              </w:rPr>
            </w:pPr>
            <w:r w:rsidRPr="0071178F">
              <w:rPr>
                <w:rFonts w:eastAsia="Batang"/>
                <w:bCs/>
                <w:color w:val="000000"/>
                <w:lang w:eastAsia="zh-CN"/>
              </w:rPr>
              <w:t xml:space="preserve">For the LTE SL periodic resources selected to be used for LTE SL module’s own LTE SL transmission, </w:t>
            </w:r>
          </w:p>
          <w:p w14:paraId="023B89FC" w14:textId="77777777" w:rsidR="0071178F" w:rsidRPr="0071178F" w:rsidRDefault="0071178F" w:rsidP="0071178F">
            <w:pPr>
              <w:widowControl w:val="0"/>
              <w:numPr>
                <w:ilvl w:val="1"/>
                <w:numId w:val="30"/>
              </w:numPr>
              <w:wordWrap w:val="0"/>
              <w:autoSpaceDE w:val="0"/>
              <w:autoSpaceDN w:val="0"/>
              <w:jc w:val="both"/>
              <w:rPr>
                <w:rFonts w:eastAsia="Batang"/>
                <w:bCs/>
                <w:color w:val="000000"/>
                <w:lang w:eastAsia="zh-CN"/>
              </w:rPr>
            </w:pPr>
            <w:r w:rsidRPr="0071178F">
              <w:rPr>
                <w:rFonts w:eastAsia="Batang"/>
                <w:bCs/>
                <w:color w:val="000000"/>
                <w:lang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41292C37" w14:textId="77777777" w:rsidR="0071178F" w:rsidRPr="0071178F" w:rsidRDefault="0071178F" w:rsidP="0071178F">
            <w:pPr>
              <w:widowControl w:val="0"/>
              <w:numPr>
                <w:ilvl w:val="0"/>
                <w:numId w:val="30"/>
              </w:numPr>
              <w:wordWrap w:val="0"/>
              <w:autoSpaceDE w:val="0"/>
              <w:autoSpaceDN w:val="0"/>
              <w:jc w:val="both"/>
              <w:rPr>
                <w:rFonts w:eastAsia="Batang"/>
                <w:bCs/>
                <w:color w:val="000000"/>
                <w:lang w:eastAsia="zh-CN"/>
              </w:rPr>
            </w:pPr>
            <w:r w:rsidRPr="0071178F">
              <w:rPr>
                <w:rFonts w:eastAsia="Batang"/>
                <w:bCs/>
                <w:color w:val="000000"/>
                <w:lang w:eastAsia="zh-CN"/>
              </w:rPr>
              <w:t xml:space="preserve">The PHY layer of NR </w:t>
            </w:r>
            <w:r w:rsidRPr="0071178F">
              <w:rPr>
                <w:rFonts w:eastAsia="Batang"/>
                <w:bCs/>
                <w:color w:val="000000"/>
                <w:lang w:eastAsia="ko-KR"/>
              </w:rPr>
              <w:t>SL</w:t>
            </w:r>
            <w:r w:rsidRPr="0071178F">
              <w:rPr>
                <w:rFonts w:eastAsia="Batang"/>
                <w:bCs/>
                <w:color w:val="000000"/>
                <w:lang w:eastAsia="zh-CN"/>
              </w:rPr>
              <w:t xml:space="preserve"> module applies the above procedure in Step 5 in Section 8.1.4 of TS 38.214</w:t>
            </w:r>
          </w:p>
          <w:p w14:paraId="6391FF24" w14:textId="77777777" w:rsidR="0071178F" w:rsidRPr="0071178F" w:rsidRDefault="0071178F" w:rsidP="0071178F">
            <w:pPr>
              <w:widowControl w:val="0"/>
              <w:numPr>
                <w:ilvl w:val="1"/>
                <w:numId w:val="30"/>
              </w:numPr>
              <w:wordWrap w:val="0"/>
              <w:autoSpaceDE w:val="0"/>
              <w:autoSpaceDN w:val="0"/>
              <w:jc w:val="both"/>
              <w:rPr>
                <w:rFonts w:eastAsia="Batang"/>
                <w:bCs/>
                <w:color w:val="000000"/>
                <w:lang w:eastAsia="zh-CN"/>
              </w:rPr>
            </w:pPr>
            <w:r w:rsidRPr="0071178F">
              <w:rPr>
                <w:rFonts w:eastAsia="Batang"/>
                <w:bCs/>
                <w:color w:val="000000"/>
                <w:lang w:eastAsia="zh-CN"/>
              </w:rPr>
              <w:lastRenderedPageBreak/>
              <w:t xml:space="preserve">Note: For periodic resource reservation of NR SL transmission, the PHY layer of NR SL module </w:t>
            </w:r>
            <w:r w:rsidRPr="0071178F">
              <w:rPr>
                <w:rFonts w:eastAsia="Batang"/>
                <w:bCs/>
                <w:lang w:eastAsia="zh-CN"/>
              </w:rPr>
              <w:t>further excludes all NR SL candidate resources in a NR SL slot where NR SL periodic resources</w:t>
            </w:r>
            <w:r w:rsidRPr="0071178F">
              <w:rPr>
                <w:rFonts w:eastAsia="Batang"/>
                <w:bCs/>
                <w:color w:val="000000"/>
                <w:lang w:eastAsia="zh-CN"/>
              </w:rPr>
              <w:t xml:space="preserve"> are in the NR SL slot overlapping with LTE SL resources selected to be used for LTE SL module’s own LTE SL transmission according to Step 5 in Section 8.1.4 of TS 38.214</w:t>
            </w:r>
          </w:p>
          <w:p w14:paraId="72F5EBA8" w14:textId="77777777" w:rsidR="0071178F" w:rsidRPr="0071178F" w:rsidRDefault="0071178F" w:rsidP="0071178F">
            <w:pPr>
              <w:widowControl w:val="0"/>
              <w:numPr>
                <w:ilvl w:val="1"/>
                <w:numId w:val="30"/>
              </w:numPr>
              <w:wordWrap w:val="0"/>
              <w:autoSpaceDE w:val="0"/>
              <w:autoSpaceDN w:val="0"/>
              <w:jc w:val="both"/>
              <w:rPr>
                <w:rFonts w:eastAsia="Batang"/>
                <w:bCs/>
                <w:color w:val="000000"/>
                <w:lang w:eastAsia="zh-CN"/>
              </w:rPr>
            </w:pPr>
            <w:r w:rsidRPr="0071178F">
              <w:rPr>
                <w:rFonts w:eastAsia="Batang"/>
                <w:bCs/>
                <w:color w:val="000000"/>
                <w:lang w:eastAsia="zh-CN"/>
              </w:rPr>
              <w:t xml:space="preserve">Note: When the PHY layer of NR </w:t>
            </w:r>
            <w:r w:rsidRPr="0071178F">
              <w:rPr>
                <w:rFonts w:eastAsia="Batang"/>
                <w:bCs/>
                <w:color w:val="000000"/>
                <w:lang w:eastAsia="ko-KR"/>
              </w:rPr>
              <w:t>SL</w:t>
            </w:r>
            <w:r w:rsidRPr="0071178F">
              <w:rPr>
                <w:rFonts w:eastAsia="Batang"/>
                <w:bCs/>
                <w:color w:val="000000"/>
                <w:lang w:eastAsia="zh-CN"/>
              </w:rPr>
              <w:t xml:space="preserve"> module cancels the above procedure according to Step 5a in Section 8.1.4 of TS 38.214, UE selects either LTE SL transmission or NR SL transmission according to Rel-16 NR SL in-device coexistence rule</w:t>
            </w:r>
          </w:p>
          <w:p w14:paraId="5F5E753B" w14:textId="77777777" w:rsidR="0071178F" w:rsidRPr="0071178F" w:rsidRDefault="0071178F" w:rsidP="0071178F">
            <w:pPr>
              <w:widowControl w:val="0"/>
              <w:numPr>
                <w:ilvl w:val="0"/>
                <w:numId w:val="30"/>
              </w:numPr>
              <w:wordWrap w:val="0"/>
              <w:autoSpaceDE w:val="0"/>
              <w:autoSpaceDN w:val="0"/>
              <w:jc w:val="both"/>
              <w:rPr>
                <w:rFonts w:eastAsia="Batang"/>
                <w:bCs/>
                <w:color w:val="000000"/>
                <w:lang w:eastAsia="zh-CN"/>
              </w:rPr>
            </w:pPr>
            <w:r w:rsidRPr="0071178F">
              <w:rPr>
                <w:rFonts w:eastAsia="Batang"/>
                <w:bCs/>
                <w:color w:val="000000"/>
                <w:lang w:eastAsia="ko-KR"/>
              </w:rPr>
              <w:t>Alt 1: The above procedure is applied at least when the priority of LTE SL transmission is higher than the priority of NR SL transmission</w:t>
            </w:r>
          </w:p>
          <w:p w14:paraId="45C4332C" w14:textId="77777777" w:rsidR="0071178F" w:rsidRPr="0071178F" w:rsidRDefault="0071178F" w:rsidP="0071178F">
            <w:pPr>
              <w:widowControl w:val="0"/>
              <w:numPr>
                <w:ilvl w:val="1"/>
                <w:numId w:val="30"/>
              </w:numPr>
              <w:wordWrap w:val="0"/>
              <w:autoSpaceDE w:val="0"/>
              <w:autoSpaceDN w:val="0"/>
              <w:jc w:val="both"/>
              <w:rPr>
                <w:rFonts w:eastAsia="Batang"/>
                <w:bCs/>
                <w:color w:val="000000"/>
                <w:lang w:eastAsia="zh-CN"/>
              </w:rPr>
            </w:pPr>
            <w:r w:rsidRPr="0071178F">
              <w:rPr>
                <w:rFonts w:eastAsia="Batang"/>
                <w:bCs/>
                <w:color w:val="000000"/>
                <w:lang w:eastAsia="ko-KR"/>
              </w:rPr>
              <w:t>It is up to UE implementation whether or not to apply the above procedure when the priority of LTE SL transmission is not higher than the priority of NR SL transmission</w:t>
            </w:r>
          </w:p>
          <w:p w14:paraId="12EBF78D" w14:textId="77777777" w:rsidR="0071178F" w:rsidRPr="0071178F" w:rsidRDefault="0071178F" w:rsidP="0071178F">
            <w:pPr>
              <w:widowControl w:val="0"/>
              <w:numPr>
                <w:ilvl w:val="0"/>
                <w:numId w:val="30"/>
              </w:numPr>
              <w:wordWrap w:val="0"/>
              <w:autoSpaceDE w:val="0"/>
              <w:autoSpaceDN w:val="0"/>
              <w:jc w:val="both"/>
              <w:rPr>
                <w:rFonts w:eastAsia="Batang"/>
                <w:bCs/>
                <w:color w:val="000000"/>
                <w:lang w:eastAsia="zh-CN"/>
              </w:rPr>
            </w:pPr>
            <w:r w:rsidRPr="0071178F">
              <w:rPr>
                <w:rFonts w:eastAsia="Batang"/>
                <w:bCs/>
                <w:color w:val="000000"/>
                <w:lang w:eastAsia="zh-CN"/>
              </w:rPr>
              <w:t>Note: It is assumed that the information relevant to LTE SL resources selected to be used for LTE SL module’s own LTE SL transmission used in the above procedure is shared from LTE SL module to NR SL module</w:t>
            </w:r>
          </w:p>
          <w:p w14:paraId="0184AA87" w14:textId="77777777" w:rsidR="0071178F" w:rsidRDefault="0071178F" w:rsidP="0071178F">
            <w:pPr>
              <w:autoSpaceDE w:val="0"/>
              <w:autoSpaceDN w:val="0"/>
              <w:jc w:val="both"/>
              <w:rPr>
                <w:rFonts w:ascii="Times" w:eastAsia="Batang" w:hAnsi="Times"/>
                <w:b/>
                <w:bCs/>
                <w:iCs/>
                <w:highlight w:val="green"/>
                <w:u w:val="single"/>
              </w:rPr>
            </w:pPr>
          </w:p>
          <w:p w14:paraId="5DD529C8" w14:textId="77777777" w:rsidR="00BA1430" w:rsidRPr="00BA1430" w:rsidRDefault="00BA1430" w:rsidP="00BA1430">
            <w:pPr>
              <w:spacing w:before="120"/>
              <w:jc w:val="both"/>
              <w:rPr>
                <w:rFonts w:eastAsia="MS Mincho"/>
                <w:b/>
                <w:u w:val="single"/>
                <w:lang w:eastAsia="x-none"/>
              </w:rPr>
            </w:pPr>
            <w:r w:rsidRPr="00BA1430">
              <w:rPr>
                <w:rFonts w:eastAsia="MS Mincho"/>
                <w:b/>
                <w:highlight w:val="green"/>
                <w:u w:val="single"/>
                <w:lang w:eastAsia="x-none"/>
              </w:rPr>
              <w:t>Agreement</w:t>
            </w:r>
          </w:p>
          <w:p w14:paraId="55B0BACB" w14:textId="77777777" w:rsidR="00BA1430" w:rsidRPr="00BA1430" w:rsidRDefault="00BA1430" w:rsidP="00BA1430">
            <w:pPr>
              <w:spacing w:line="259" w:lineRule="auto"/>
              <w:jc w:val="both"/>
              <w:rPr>
                <w:rFonts w:eastAsia="MS Mincho"/>
                <w:lang w:val="en-GB" w:eastAsia="x-none"/>
              </w:rPr>
            </w:pPr>
            <w:r w:rsidRPr="00BA1430">
              <w:rPr>
                <w:rFonts w:eastAsia="MS Mincho"/>
                <w:lang w:val="en-GB" w:eastAsia="x-none"/>
              </w:rPr>
              <w:t xml:space="preserve">For dynamic resource pool sharing, the NR SL module is expected to use the information shared by the LTE SL module to the NR SL module which is known by NR SL module at the latest T </w:t>
            </w:r>
            <w:proofErr w:type="spellStart"/>
            <w:r w:rsidRPr="00BA1430">
              <w:rPr>
                <w:rFonts w:eastAsia="MS Mincho"/>
                <w:lang w:val="en-GB" w:eastAsia="x-none"/>
              </w:rPr>
              <w:t>ms</w:t>
            </w:r>
            <w:proofErr w:type="spellEnd"/>
            <w:r w:rsidRPr="00BA1430">
              <w:rPr>
                <w:rFonts w:eastAsia="MS Mincho"/>
                <w:lang w:val="en-GB" w:eastAsia="x-none"/>
              </w:rPr>
              <w:t xml:space="preserve"> prior to slot n </w:t>
            </w:r>
            <w:r w:rsidRPr="00BA1430">
              <w:rPr>
                <w:rFonts w:eastAsia="宋体"/>
                <w:lang w:val="en-GB" w:eastAsia="zh-CN"/>
              </w:rPr>
              <w:t>(as defined in clause 8.1.4 of TS 38.214)</w:t>
            </w:r>
            <w:r w:rsidRPr="00BA1430">
              <w:rPr>
                <w:rFonts w:eastAsia="MS Mincho"/>
                <w:lang w:val="en-GB" w:eastAsia="x-none"/>
              </w:rPr>
              <w:t>, to determine a set of resources for its own (re)transmission.</w:t>
            </w:r>
          </w:p>
          <w:p w14:paraId="77FACF1D" w14:textId="77777777" w:rsidR="00BA1430" w:rsidRPr="00BA1430" w:rsidRDefault="00BA1430" w:rsidP="00BA1430">
            <w:pPr>
              <w:widowControl w:val="0"/>
              <w:numPr>
                <w:ilvl w:val="0"/>
                <w:numId w:val="38"/>
              </w:numPr>
              <w:wordWrap w:val="0"/>
              <w:autoSpaceDE w:val="0"/>
              <w:autoSpaceDN w:val="0"/>
              <w:jc w:val="both"/>
              <w:rPr>
                <w:rFonts w:eastAsia="MS Mincho"/>
                <w:lang w:val="en-GB" w:eastAsia="x-none"/>
              </w:rPr>
            </w:pPr>
            <w:r w:rsidRPr="00BA1430">
              <w:rPr>
                <w:rFonts w:eastAsia="MS Mincho"/>
                <w:lang w:val="en-GB" w:eastAsia="x-none"/>
              </w:rPr>
              <w:t xml:space="preserve">T is defined using </w:t>
            </w:r>
          </w:p>
          <w:p w14:paraId="6BE895C7" w14:textId="77777777" w:rsidR="00BA1430" w:rsidRPr="00BA1430" w:rsidRDefault="00BA1430" w:rsidP="00BA1430">
            <w:pPr>
              <w:widowControl w:val="0"/>
              <w:numPr>
                <w:ilvl w:val="1"/>
                <w:numId w:val="39"/>
              </w:numPr>
              <w:wordWrap w:val="0"/>
              <w:autoSpaceDE w:val="0"/>
              <w:autoSpaceDN w:val="0"/>
              <w:spacing w:line="259" w:lineRule="auto"/>
              <w:jc w:val="both"/>
              <w:rPr>
                <w:rFonts w:eastAsia="MS Mincho"/>
                <w:lang w:val="en-GB" w:eastAsia="x-none"/>
              </w:rPr>
            </w:pPr>
            <w:proofErr w:type="spellStart"/>
            <w:r w:rsidRPr="00BA1430">
              <w:rPr>
                <w:rFonts w:eastAsia="MS Mincho"/>
                <w:lang w:val="en-GB" w:eastAsia="x-none"/>
              </w:rPr>
              <w:t>T≤T</w:t>
            </w:r>
            <w:r w:rsidRPr="00BA1430">
              <w:rPr>
                <w:rFonts w:eastAsia="MS Mincho"/>
                <w:vertAlign w:val="subscript"/>
                <w:lang w:val="en-GB" w:eastAsia="x-none"/>
              </w:rPr>
              <w:t>max</w:t>
            </w:r>
            <w:proofErr w:type="spellEnd"/>
            <w:r w:rsidRPr="00BA1430">
              <w:rPr>
                <w:rFonts w:eastAsia="MS Mincho"/>
                <w:lang w:val="en-GB" w:eastAsia="x-none"/>
              </w:rPr>
              <w:t xml:space="preserve"> </w:t>
            </w:r>
            <w:proofErr w:type="spellStart"/>
            <w:r w:rsidRPr="00BA1430">
              <w:rPr>
                <w:rFonts w:eastAsia="MS Mincho"/>
                <w:lang w:val="en-GB" w:eastAsia="x-none"/>
              </w:rPr>
              <w:t>ms</w:t>
            </w:r>
            <w:proofErr w:type="spellEnd"/>
            <w:r w:rsidRPr="00BA1430">
              <w:rPr>
                <w:rFonts w:eastAsia="MS Mincho"/>
                <w:lang w:val="en-GB" w:eastAsia="x-none"/>
              </w:rPr>
              <w:t>, and is based on UE implementation, according to the Rel-16 NR SL timeline for in-device coexistence.</w:t>
            </w:r>
          </w:p>
          <w:p w14:paraId="54C6D214" w14:textId="77777777" w:rsidR="00BA1430" w:rsidRPr="00BA1430" w:rsidRDefault="00BA1430" w:rsidP="00BA1430">
            <w:pPr>
              <w:widowControl w:val="0"/>
              <w:numPr>
                <w:ilvl w:val="2"/>
                <w:numId w:val="39"/>
              </w:numPr>
              <w:wordWrap w:val="0"/>
              <w:autoSpaceDE w:val="0"/>
              <w:autoSpaceDN w:val="0"/>
              <w:spacing w:line="259" w:lineRule="auto"/>
              <w:jc w:val="both"/>
              <w:rPr>
                <w:rFonts w:eastAsia="MS Mincho"/>
                <w:lang w:val="en-GB" w:eastAsia="x-none"/>
              </w:rPr>
            </w:pPr>
            <w:r w:rsidRPr="00BA1430">
              <w:rPr>
                <w:rFonts w:eastAsia="MS Mincho"/>
                <w:lang w:val="en-GB" w:eastAsia="x-none"/>
              </w:rPr>
              <w:t xml:space="preserve">FFS: Value of </w:t>
            </w:r>
            <w:proofErr w:type="spellStart"/>
            <w:r w:rsidRPr="00BA1430">
              <w:rPr>
                <w:rFonts w:eastAsia="MS Mincho"/>
                <w:lang w:val="en-GB" w:eastAsia="x-none"/>
              </w:rPr>
              <w:t>T</w:t>
            </w:r>
            <w:r w:rsidRPr="00BA1430">
              <w:rPr>
                <w:rFonts w:eastAsia="MS Mincho"/>
                <w:vertAlign w:val="subscript"/>
                <w:lang w:val="en-GB" w:eastAsia="x-none"/>
              </w:rPr>
              <w:t>max</w:t>
            </w:r>
            <w:proofErr w:type="spellEnd"/>
          </w:p>
          <w:p w14:paraId="6A761A90" w14:textId="77777777" w:rsidR="00BA1430" w:rsidRPr="00BA1430" w:rsidRDefault="00BA1430" w:rsidP="00BA1430">
            <w:pPr>
              <w:autoSpaceDE w:val="0"/>
              <w:autoSpaceDN w:val="0"/>
              <w:jc w:val="both"/>
              <w:rPr>
                <w:rFonts w:eastAsia="MS Mincho"/>
                <w:lang w:val="en-GB"/>
              </w:rPr>
            </w:pPr>
            <w:r w:rsidRPr="00BA1430">
              <w:rPr>
                <w:rFonts w:eastAsia="MS Mincho" w:hint="eastAsia"/>
                <w:lang w:val="en-GB"/>
              </w:rPr>
              <w:t>FFS: any discussion on the earliest information, if needed</w:t>
            </w:r>
          </w:p>
          <w:p w14:paraId="4B966041" w14:textId="77777777" w:rsidR="00BA1430" w:rsidRPr="00BA1430" w:rsidRDefault="00BA1430" w:rsidP="0071178F">
            <w:pPr>
              <w:autoSpaceDE w:val="0"/>
              <w:autoSpaceDN w:val="0"/>
              <w:jc w:val="both"/>
              <w:rPr>
                <w:rFonts w:ascii="Times" w:eastAsia="Batang" w:hAnsi="Times"/>
                <w:b/>
                <w:bCs/>
                <w:iCs/>
                <w:highlight w:val="green"/>
                <w:u w:val="single"/>
                <w:lang w:val="en-GB"/>
              </w:rPr>
            </w:pPr>
          </w:p>
          <w:p w14:paraId="21C114E1" w14:textId="77777777" w:rsidR="006274BC" w:rsidRPr="006274BC" w:rsidRDefault="006274BC" w:rsidP="006274BC">
            <w:pPr>
              <w:autoSpaceDE w:val="0"/>
              <w:autoSpaceDN w:val="0"/>
              <w:jc w:val="both"/>
              <w:rPr>
                <w:rFonts w:ascii="Times" w:eastAsia="Batang" w:hAnsi="Times"/>
                <w:lang w:val="en-GB"/>
              </w:rPr>
            </w:pPr>
            <w:r w:rsidRPr="006274BC">
              <w:rPr>
                <w:rFonts w:ascii="Times" w:eastAsia="Batang" w:hAnsi="Times"/>
                <w:b/>
                <w:bCs/>
                <w:iCs/>
                <w:highlight w:val="green"/>
                <w:u w:val="single"/>
                <w:lang w:val="en-GB"/>
              </w:rPr>
              <w:t>Agreement</w:t>
            </w:r>
          </w:p>
          <w:p w14:paraId="074AB1B1" w14:textId="77777777" w:rsidR="006274BC" w:rsidRPr="006274BC" w:rsidRDefault="006274BC" w:rsidP="006274BC">
            <w:pPr>
              <w:spacing w:line="259" w:lineRule="auto"/>
              <w:jc w:val="both"/>
              <w:rPr>
                <w:rFonts w:eastAsia="MS Mincho"/>
                <w:lang w:val="en-GB" w:eastAsia="x-none"/>
              </w:rPr>
            </w:pPr>
            <w:r w:rsidRPr="006274BC">
              <w:rPr>
                <w:rFonts w:eastAsia="MS Mincho"/>
                <w:lang w:val="en-GB" w:eastAsia="x-none"/>
              </w:rPr>
              <w:t>For dynamic resource pool sharing, the candidate information shared by the LTE SL module to the NR SL module may include one or more of the following parameters, to be down-selected:</w:t>
            </w:r>
          </w:p>
          <w:p w14:paraId="578F7E62" w14:textId="77777777" w:rsidR="006274BC" w:rsidRPr="006274BC" w:rsidRDefault="006274BC" w:rsidP="006274BC">
            <w:pPr>
              <w:widowControl w:val="0"/>
              <w:numPr>
                <w:ilvl w:val="0"/>
                <w:numId w:val="38"/>
              </w:numPr>
              <w:wordWrap w:val="0"/>
              <w:autoSpaceDE w:val="0"/>
              <w:autoSpaceDN w:val="0"/>
              <w:jc w:val="both"/>
              <w:rPr>
                <w:rFonts w:eastAsia="MS Mincho"/>
                <w:lang w:val="en-GB" w:eastAsia="x-none"/>
              </w:rPr>
            </w:pPr>
            <w:r w:rsidRPr="006274BC">
              <w:rPr>
                <w:rFonts w:eastAsia="MS Mincho"/>
                <w:lang w:val="en-GB" w:eastAsia="x-none"/>
              </w:rPr>
              <w:t>Time and frequency locations of reserved resources by other LTE UEs, determined based on decoded SCIs</w:t>
            </w:r>
          </w:p>
          <w:p w14:paraId="36F06073" w14:textId="77777777" w:rsidR="006274BC" w:rsidRPr="006274BC" w:rsidRDefault="006274BC" w:rsidP="006274BC">
            <w:pPr>
              <w:widowControl w:val="0"/>
              <w:numPr>
                <w:ilvl w:val="0"/>
                <w:numId w:val="38"/>
              </w:numPr>
              <w:wordWrap w:val="0"/>
              <w:autoSpaceDE w:val="0"/>
              <w:autoSpaceDN w:val="0"/>
              <w:jc w:val="both"/>
              <w:rPr>
                <w:rFonts w:eastAsia="MS Mincho"/>
                <w:lang w:val="en-GB" w:eastAsia="x-none"/>
              </w:rPr>
            </w:pPr>
            <w:r w:rsidRPr="006274BC">
              <w:rPr>
                <w:rFonts w:eastAsia="MS Mincho"/>
                <w:lang w:val="en-GB" w:eastAsia="x-none"/>
              </w:rPr>
              <w:t>SL RSRP measurement results</w:t>
            </w:r>
          </w:p>
          <w:p w14:paraId="3EB0F65E" w14:textId="77777777" w:rsidR="006274BC" w:rsidRPr="006274BC" w:rsidRDefault="006274BC" w:rsidP="006274BC">
            <w:pPr>
              <w:widowControl w:val="0"/>
              <w:numPr>
                <w:ilvl w:val="0"/>
                <w:numId w:val="38"/>
              </w:numPr>
              <w:wordWrap w:val="0"/>
              <w:autoSpaceDE w:val="0"/>
              <w:autoSpaceDN w:val="0"/>
              <w:jc w:val="both"/>
              <w:rPr>
                <w:rFonts w:eastAsia="MS Mincho"/>
                <w:lang w:val="en-GB" w:eastAsia="x-none"/>
              </w:rPr>
            </w:pPr>
            <w:r w:rsidRPr="006274BC">
              <w:rPr>
                <w:rFonts w:eastAsia="MS Mincho"/>
                <w:lang w:val="en-GB" w:eastAsia="x-none"/>
              </w:rPr>
              <w:t>Resource reservation periods based on decoded SCI and for own LTE SL transmissions</w:t>
            </w:r>
          </w:p>
          <w:p w14:paraId="25E83EC7" w14:textId="77777777" w:rsidR="006274BC" w:rsidRPr="006274BC" w:rsidRDefault="006274BC" w:rsidP="006274BC">
            <w:pPr>
              <w:widowControl w:val="0"/>
              <w:numPr>
                <w:ilvl w:val="0"/>
                <w:numId w:val="38"/>
              </w:numPr>
              <w:wordWrap w:val="0"/>
              <w:autoSpaceDE w:val="0"/>
              <w:autoSpaceDN w:val="0"/>
              <w:jc w:val="both"/>
              <w:rPr>
                <w:rFonts w:eastAsia="MS Mincho"/>
                <w:lang w:val="en-GB" w:eastAsia="x-none"/>
              </w:rPr>
            </w:pPr>
            <w:r w:rsidRPr="006274BC">
              <w:rPr>
                <w:rFonts w:eastAsia="MS Mincho"/>
                <w:lang w:val="en-GB" w:eastAsia="x-none"/>
              </w:rPr>
              <w:t>Priority based on decoded SCI and for own LTE SL transmissions</w:t>
            </w:r>
          </w:p>
          <w:p w14:paraId="59BD2ED5" w14:textId="77777777" w:rsidR="006274BC" w:rsidRPr="006274BC" w:rsidRDefault="006274BC" w:rsidP="006274BC">
            <w:pPr>
              <w:widowControl w:val="0"/>
              <w:numPr>
                <w:ilvl w:val="0"/>
                <w:numId w:val="38"/>
              </w:numPr>
              <w:wordWrap w:val="0"/>
              <w:autoSpaceDE w:val="0"/>
              <w:autoSpaceDN w:val="0"/>
              <w:jc w:val="both"/>
              <w:rPr>
                <w:rFonts w:eastAsia="MS Mincho"/>
                <w:lang w:val="en-GB" w:eastAsia="x-none"/>
              </w:rPr>
            </w:pPr>
            <w:r w:rsidRPr="006274BC">
              <w:rPr>
                <w:rFonts w:eastAsia="MS Mincho"/>
                <w:lang w:val="en-GB" w:eastAsia="x-none"/>
              </w:rPr>
              <w:t>Time and frequency location of resources used for own LTE SL transmissions</w:t>
            </w:r>
          </w:p>
          <w:p w14:paraId="49BA99B7" w14:textId="77777777" w:rsidR="006274BC" w:rsidRPr="006274BC" w:rsidRDefault="006274BC" w:rsidP="006274BC">
            <w:pPr>
              <w:widowControl w:val="0"/>
              <w:numPr>
                <w:ilvl w:val="0"/>
                <w:numId w:val="38"/>
              </w:numPr>
              <w:wordWrap w:val="0"/>
              <w:autoSpaceDE w:val="0"/>
              <w:autoSpaceDN w:val="0"/>
              <w:jc w:val="both"/>
              <w:rPr>
                <w:rFonts w:eastAsia="MS Mincho"/>
                <w:lang w:val="en-GB" w:eastAsia="x-none"/>
              </w:rPr>
            </w:pPr>
            <w:r w:rsidRPr="006274BC">
              <w:rPr>
                <w:rFonts w:eastAsia="MS Mincho"/>
                <w:lang w:val="en-GB" w:eastAsia="x-none"/>
              </w:rPr>
              <w:t>Candidate resource set S</w:t>
            </w:r>
            <w:r w:rsidRPr="006274BC">
              <w:rPr>
                <w:rFonts w:eastAsia="MS Mincho"/>
                <w:vertAlign w:val="subscript"/>
                <w:lang w:val="en-GB" w:eastAsia="x-none"/>
              </w:rPr>
              <w:t>A</w:t>
            </w:r>
            <w:r w:rsidRPr="006274BC">
              <w:rPr>
                <w:rFonts w:eastAsia="MS Mincho"/>
                <w:lang w:val="en-GB" w:eastAsia="x-none"/>
              </w:rPr>
              <w:t xml:space="preserve"> or S</w:t>
            </w:r>
            <w:r w:rsidRPr="006274BC">
              <w:rPr>
                <w:rFonts w:eastAsia="MS Mincho"/>
                <w:vertAlign w:val="subscript"/>
                <w:lang w:val="en-GB" w:eastAsia="x-none"/>
              </w:rPr>
              <w:t>B</w:t>
            </w:r>
          </w:p>
          <w:p w14:paraId="16A7D062" w14:textId="77777777" w:rsidR="006274BC" w:rsidRPr="006274BC" w:rsidRDefault="006274BC" w:rsidP="006274BC">
            <w:pPr>
              <w:widowControl w:val="0"/>
              <w:numPr>
                <w:ilvl w:val="0"/>
                <w:numId w:val="38"/>
              </w:numPr>
              <w:wordWrap w:val="0"/>
              <w:autoSpaceDE w:val="0"/>
              <w:autoSpaceDN w:val="0"/>
              <w:jc w:val="both"/>
              <w:rPr>
                <w:rFonts w:eastAsia="MS Mincho"/>
                <w:lang w:val="en-GB" w:eastAsia="x-none"/>
              </w:rPr>
            </w:pPr>
            <w:r w:rsidRPr="006274BC">
              <w:rPr>
                <w:rFonts w:eastAsia="MS Mincho"/>
                <w:lang w:val="en-GB" w:eastAsia="x-none"/>
              </w:rPr>
              <w:t>SL RSSI measurements</w:t>
            </w:r>
          </w:p>
          <w:p w14:paraId="3EF1FD58" w14:textId="77777777" w:rsidR="006274BC" w:rsidRPr="006274BC" w:rsidRDefault="006274BC" w:rsidP="006274BC">
            <w:pPr>
              <w:widowControl w:val="0"/>
              <w:numPr>
                <w:ilvl w:val="0"/>
                <w:numId w:val="38"/>
              </w:numPr>
              <w:wordWrap w:val="0"/>
              <w:autoSpaceDE w:val="0"/>
              <w:autoSpaceDN w:val="0"/>
              <w:jc w:val="both"/>
              <w:rPr>
                <w:rFonts w:eastAsia="MS Mincho"/>
                <w:lang w:val="en-GB" w:eastAsia="x-none"/>
              </w:rPr>
            </w:pPr>
            <w:bookmarkStart w:id="6" w:name="OLE_LINK6"/>
            <w:r w:rsidRPr="006274BC">
              <w:rPr>
                <w:rFonts w:eastAsia="MS Mincho" w:hint="eastAsia"/>
                <w:lang w:val="en-GB" w:eastAsia="x-none"/>
              </w:rPr>
              <w:t>LTE logical subframe</w:t>
            </w:r>
            <w:r w:rsidRPr="006274BC">
              <w:rPr>
                <w:rFonts w:eastAsia="MS Mincho"/>
                <w:lang w:val="en-GB" w:eastAsia="x-none"/>
              </w:rPr>
              <w:t xml:space="preserve"> related information</w:t>
            </w:r>
          </w:p>
          <w:bookmarkEnd w:id="6"/>
          <w:p w14:paraId="6490E638" w14:textId="77777777" w:rsidR="006274BC" w:rsidRPr="006274BC" w:rsidRDefault="006274BC" w:rsidP="006274BC">
            <w:pPr>
              <w:widowControl w:val="0"/>
              <w:numPr>
                <w:ilvl w:val="0"/>
                <w:numId w:val="38"/>
              </w:numPr>
              <w:wordWrap w:val="0"/>
              <w:autoSpaceDE w:val="0"/>
              <w:autoSpaceDN w:val="0"/>
              <w:jc w:val="both"/>
              <w:rPr>
                <w:rFonts w:eastAsia="MS Mincho"/>
                <w:lang w:val="en-GB" w:eastAsia="x-none"/>
              </w:rPr>
            </w:pPr>
            <w:r w:rsidRPr="006274BC">
              <w:rPr>
                <w:rFonts w:eastAsia="MS Mincho"/>
                <w:lang w:val="en-GB" w:eastAsia="x-none"/>
              </w:rPr>
              <w:t>Resources corresponding to half-duplex subframes which are not monitored by the LTE SL UE</w:t>
            </w:r>
          </w:p>
          <w:p w14:paraId="0DDC5326" w14:textId="77777777" w:rsidR="000D541E" w:rsidRDefault="000D541E" w:rsidP="000D541E">
            <w:pPr>
              <w:rPr>
                <w:b/>
                <w:bCs/>
                <w:szCs w:val="20"/>
                <w:lang w:eastAsia="zh-CN"/>
              </w:rPr>
            </w:pPr>
            <w:r>
              <w:rPr>
                <w:b/>
                <w:bCs/>
                <w:szCs w:val="20"/>
                <w:highlight w:val="green"/>
                <w:lang w:eastAsia="zh-CN"/>
              </w:rPr>
              <w:t>Agreement</w:t>
            </w:r>
          </w:p>
          <w:p w14:paraId="586E90C6" w14:textId="77777777" w:rsidR="000D541E" w:rsidRDefault="000D541E" w:rsidP="000D541E">
            <w:pPr>
              <w:rPr>
                <w:bCs/>
                <w:szCs w:val="20"/>
                <w:lang w:eastAsia="zh-CN"/>
              </w:rPr>
            </w:pPr>
            <w:r>
              <w:rPr>
                <w:bCs/>
                <w:szCs w:val="20"/>
                <w:lang w:eastAsia="zh-CN"/>
              </w:rPr>
              <w:t>The NR SL module uses the information from the starting LTE SL subframe to the ending LTE SL subframe in the shared information from the LTE SL module.</w:t>
            </w:r>
          </w:p>
          <w:p w14:paraId="24B4F012" w14:textId="77777777" w:rsidR="000D541E" w:rsidRDefault="000D541E" w:rsidP="000D541E">
            <w:pPr>
              <w:numPr>
                <w:ilvl w:val="0"/>
                <w:numId w:val="43"/>
              </w:numPr>
              <w:autoSpaceDN w:val="0"/>
              <w:rPr>
                <w:bCs/>
                <w:szCs w:val="20"/>
                <w:lang w:eastAsia="zh-CN"/>
              </w:rPr>
            </w:pPr>
            <w:r>
              <w:rPr>
                <w:bCs/>
                <w:szCs w:val="20"/>
                <w:lang w:eastAsia="zh-CN"/>
              </w:rPr>
              <w:t>The starting LTE SL subframe is no later than the time (n-</w:t>
            </w:r>
            <w:proofErr w:type="spellStart"/>
            <w:r>
              <w:rPr>
                <w:bCs/>
                <w:szCs w:val="20"/>
                <w:lang w:eastAsia="zh-CN"/>
              </w:rPr>
              <w:t>T_start</w:t>
            </w:r>
            <w:proofErr w:type="spellEnd"/>
            <w:r>
              <w:rPr>
                <w:bCs/>
                <w:szCs w:val="20"/>
                <w:lang w:eastAsia="zh-CN"/>
              </w:rPr>
              <w:t>)</w:t>
            </w:r>
          </w:p>
          <w:p w14:paraId="4C6AAAD8" w14:textId="77777777" w:rsidR="000D541E" w:rsidRDefault="000D541E" w:rsidP="000D541E">
            <w:pPr>
              <w:numPr>
                <w:ilvl w:val="1"/>
                <w:numId w:val="43"/>
              </w:numPr>
              <w:autoSpaceDN w:val="0"/>
              <w:rPr>
                <w:bCs/>
                <w:szCs w:val="20"/>
                <w:lang w:eastAsia="zh-CN"/>
              </w:rPr>
            </w:pPr>
            <w:r>
              <w:rPr>
                <w:bCs/>
                <w:szCs w:val="20"/>
                <w:lang w:eastAsia="zh-CN"/>
              </w:rPr>
              <w:t>n is the time where NR SL module triggers its NR SL resource (re)selection procedure as defined in clause 8.1.4 of TS 38.214</w:t>
            </w:r>
          </w:p>
          <w:p w14:paraId="3329052C" w14:textId="77777777" w:rsidR="000D541E" w:rsidRDefault="000D541E" w:rsidP="000D541E">
            <w:pPr>
              <w:numPr>
                <w:ilvl w:val="2"/>
                <w:numId w:val="43"/>
              </w:numPr>
              <w:autoSpaceDN w:val="0"/>
              <w:rPr>
                <w:bCs/>
                <w:szCs w:val="20"/>
                <w:lang w:eastAsia="zh-CN"/>
              </w:rPr>
            </w:pPr>
            <w:r>
              <w:rPr>
                <w:bCs/>
                <w:szCs w:val="20"/>
                <w:lang w:eastAsia="zh-CN"/>
              </w:rPr>
              <w:t xml:space="preserve">Option 1-2: </w:t>
            </w:r>
            <w:proofErr w:type="spellStart"/>
            <w:r>
              <w:rPr>
                <w:bCs/>
                <w:szCs w:val="20"/>
                <w:lang w:eastAsia="zh-CN"/>
              </w:rPr>
              <w:t>T_start</w:t>
            </w:r>
            <w:proofErr w:type="spellEnd"/>
            <w:r>
              <w:rPr>
                <w:bCs/>
                <w:szCs w:val="20"/>
                <w:lang w:eastAsia="zh-CN"/>
              </w:rPr>
              <w:t xml:space="preserve"> is 1100ms</w:t>
            </w:r>
          </w:p>
          <w:p w14:paraId="47B8479E" w14:textId="77777777" w:rsidR="000D541E" w:rsidRDefault="000D541E" w:rsidP="000D541E">
            <w:pPr>
              <w:numPr>
                <w:ilvl w:val="0"/>
                <w:numId w:val="43"/>
              </w:numPr>
              <w:autoSpaceDN w:val="0"/>
              <w:rPr>
                <w:bCs/>
                <w:szCs w:val="20"/>
                <w:lang w:eastAsia="zh-CN"/>
              </w:rPr>
            </w:pPr>
            <w:r>
              <w:rPr>
                <w:bCs/>
                <w:szCs w:val="20"/>
                <w:lang w:eastAsia="zh-CN"/>
              </w:rPr>
              <w:t>The ending LTE SL subframe is n-T_valid2. Up to UE implementation to additionally use results from subframe(s) later than n-T_valid2.</w:t>
            </w:r>
          </w:p>
          <w:p w14:paraId="6F273FDE" w14:textId="46D22073" w:rsidR="0071178F" w:rsidRPr="00F6770E" w:rsidRDefault="000D541E" w:rsidP="00F6770E">
            <w:pPr>
              <w:numPr>
                <w:ilvl w:val="1"/>
                <w:numId w:val="43"/>
              </w:numPr>
              <w:autoSpaceDN w:val="0"/>
              <w:rPr>
                <w:bCs/>
                <w:szCs w:val="20"/>
                <w:lang w:eastAsia="zh-CN"/>
              </w:rPr>
            </w:pPr>
            <w:r>
              <w:rPr>
                <w:bCs/>
                <w:szCs w:val="20"/>
                <w:lang w:eastAsia="zh-CN"/>
              </w:rPr>
              <w:t xml:space="preserve">T_valid2 = T + 4 </w:t>
            </w:r>
            <w:proofErr w:type="spellStart"/>
            <w:r>
              <w:rPr>
                <w:bCs/>
                <w:szCs w:val="20"/>
                <w:lang w:eastAsia="zh-CN"/>
              </w:rPr>
              <w:t>ms</w:t>
            </w:r>
            <w:proofErr w:type="spellEnd"/>
          </w:p>
        </w:tc>
      </w:tr>
    </w:tbl>
    <w:p w14:paraId="28FF3FA8" w14:textId="42D8B419" w:rsidR="002640D0" w:rsidRDefault="00BA1430" w:rsidP="005D2D69">
      <w:pPr>
        <w:spacing w:beforeLines="50" w:before="120" w:after="120"/>
        <w:jc w:val="both"/>
        <w:rPr>
          <w:rFonts w:eastAsia="宋体"/>
          <w:szCs w:val="20"/>
          <w:lang w:val="en-GB" w:eastAsia="zh-CN"/>
        </w:rPr>
      </w:pPr>
      <w:r>
        <w:rPr>
          <w:rFonts w:eastAsia="宋体" w:hint="eastAsia"/>
          <w:szCs w:val="20"/>
          <w:lang w:val="en-GB" w:eastAsia="zh-CN"/>
        </w:rPr>
        <w:lastRenderedPageBreak/>
        <w:t>I</w:t>
      </w:r>
      <w:r>
        <w:rPr>
          <w:rFonts w:eastAsia="宋体"/>
          <w:szCs w:val="20"/>
          <w:lang w:val="en-GB" w:eastAsia="zh-CN"/>
        </w:rPr>
        <w:t xml:space="preserve">n the previous meeting, it </w:t>
      </w:r>
      <w:r w:rsidR="00FC35C1">
        <w:rPr>
          <w:rFonts w:eastAsia="宋体"/>
          <w:szCs w:val="20"/>
          <w:lang w:val="en-GB" w:eastAsia="zh-CN"/>
        </w:rPr>
        <w:t>was</w:t>
      </w:r>
      <w:r>
        <w:rPr>
          <w:rFonts w:eastAsia="宋体"/>
          <w:szCs w:val="20"/>
          <w:lang w:val="en-GB" w:eastAsia="zh-CN"/>
        </w:rPr>
        <w:t xml:space="preserve"> agreed that </w:t>
      </w:r>
      <w:r w:rsidR="000D541E">
        <w:rPr>
          <w:rFonts w:eastAsia="宋体" w:hint="eastAsia"/>
          <w:szCs w:val="20"/>
          <w:lang w:val="en-GB" w:eastAsia="zh-CN"/>
        </w:rPr>
        <w:t>in</w:t>
      </w:r>
      <w:r w:rsidR="000D541E">
        <w:rPr>
          <w:rFonts w:eastAsia="宋体"/>
          <w:szCs w:val="20"/>
          <w:lang w:val="en-GB" w:eastAsia="zh-CN"/>
        </w:rPr>
        <w:t xml:space="preserve"> step 5LTE2, </w:t>
      </w:r>
      <w:r>
        <w:rPr>
          <w:rFonts w:eastAsia="宋体"/>
          <w:szCs w:val="20"/>
          <w:lang w:val="en-GB" w:eastAsia="zh-CN"/>
        </w:rPr>
        <w:t>t</w:t>
      </w:r>
      <w:r w:rsidRPr="00BA1430">
        <w:rPr>
          <w:rFonts w:eastAsia="宋体"/>
          <w:szCs w:val="20"/>
          <w:lang w:val="en-GB" w:eastAsia="zh-CN"/>
        </w:rPr>
        <w:t xml:space="preserve">he PHY layer of NR SL module </w:t>
      </w:r>
      <w:r>
        <w:rPr>
          <w:rFonts w:eastAsia="宋体"/>
          <w:szCs w:val="20"/>
          <w:lang w:val="en-GB" w:eastAsia="zh-CN"/>
        </w:rPr>
        <w:t xml:space="preserve">would </w:t>
      </w:r>
      <w:r w:rsidRPr="00BA1430">
        <w:rPr>
          <w:rFonts w:eastAsia="宋体"/>
          <w:szCs w:val="20"/>
          <w:lang w:val="en-GB" w:eastAsia="zh-CN"/>
        </w:rPr>
        <w:t>exclude</w:t>
      </w:r>
      <w:r>
        <w:rPr>
          <w:rFonts w:eastAsia="宋体"/>
          <w:szCs w:val="20"/>
          <w:lang w:val="en-GB" w:eastAsia="zh-CN"/>
        </w:rPr>
        <w:t xml:space="preserve"> the </w:t>
      </w:r>
      <w:r w:rsidRPr="00BA1430">
        <w:rPr>
          <w:rFonts w:eastAsia="宋体"/>
          <w:szCs w:val="20"/>
          <w:lang w:val="en-GB" w:eastAsia="zh-CN"/>
        </w:rPr>
        <w:t>NR SL candidate resources overlapping with LTE SL resources selected to be used for LTE SL module’s own LTE SL transmission</w:t>
      </w:r>
      <w:r w:rsidR="00BC25D7">
        <w:rPr>
          <w:rFonts w:eastAsia="宋体"/>
          <w:szCs w:val="20"/>
          <w:lang w:val="en-GB" w:eastAsia="zh-CN"/>
        </w:rPr>
        <w:t>.</w:t>
      </w:r>
      <w:r>
        <w:rPr>
          <w:rFonts w:eastAsia="宋体"/>
          <w:szCs w:val="20"/>
          <w:lang w:val="en-GB" w:eastAsia="zh-CN"/>
        </w:rPr>
        <w:t xml:space="preserve"> </w:t>
      </w:r>
      <w:r w:rsidR="00BC25D7">
        <w:rPr>
          <w:rFonts w:eastAsia="宋体"/>
          <w:szCs w:val="20"/>
          <w:lang w:val="en-GB" w:eastAsia="zh-CN"/>
        </w:rPr>
        <w:t>T</w:t>
      </w:r>
      <w:r>
        <w:rPr>
          <w:rFonts w:eastAsia="宋体"/>
          <w:szCs w:val="20"/>
          <w:lang w:val="en-GB" w:eastAsia="zh-CN"/>
        </w:rPr>
        <w:t>he relev</w:t>
      </w:r>
      <w:r w:rsidR="00FC35C1">
        <w:rPr>
          <w:rFonts w:eastAsia="宋体"/>
          <w:szCs w:val="20"/>
          <w:lang w:val="en-GB" w:eastAsia="zh-CN"/>
        </w:rPr>
        <w:t>a</w:t>
      </w:r>
      <w:r>
        <w:rPr>
          <w:rFonts w:eastAsia="宋体"/>
          <w:szCs w:val="20"/>
          <w:lang w:val="en-GB" w:eastAsia="zh-CN"/>
        </w:rPr>
        <w:t>nt</w:t>
      </w:r>
      <w:r w:rsidR="000D541E">
        <w:rPr>
          <w:rFonts w:eastAsia="宋体"/>
          <w:szCs w:val="20"/>
          <w:lang w:val="en-GB" w:eastAsia="zh-CN"/>
        </w:rPr>
        <w:t xml:space="preserve"> LTE reservation</w:t>
      </w:r>
      <w:r>
        <w:rPr>
          <w:rFonts w:eastAsia="宋体"/>
          <w:szCs w:val="20"/>
          <w:lang w:val="en-GB" w:eastAsia="zh-CN"/>
        </w:rPr>
        <w:t xml:space="preserve"> information </w:t>
      </w:r>
      <w:r w:rsidRPr="00BA1430">
        <w:rPr>
          <w:rFonts w:eastAsia="宋体"/>
          <w:szCs w:val="20"/>
          <w:lang w:val="en-GB" w:eastAsia="zh-CN"/>
        </w:rPr>
        <w:t xml:space="preserve">used in the procedure </w:t>
      </w:r>
      <w:r w:rsidR="000D541E">
        <w:rPr>
          <w:rFonts w:eastAsia="宋体"/>
          <w:szCs w:val="20"/>
          <w:lang w:val="en-GB" w:eastAsia="zh-CN"/>
        </w:rPr>
        <w:t>should be</w:t>
      </w:r>
      <w:r w:rsidR="00FC1C02">
        <w:rPr>
          <w:rFonts w:eastAsia="宋体"/>
          <w:szCs w:val="20"/>
          <w:lang w:val="en-GB" w:eastAsia="zh-CN"/>
        </w:rPr>
        <w:t xml:space="preserve"> </w:t>
      </w:r>
      <w:r w:rsidRPr="00BA1430">
        <w:rPr>
          <w:rFonts w:eastAsia="宋体"/>
          <w:szCs w:val="20"/>
          <w:lang w:val="en-GB" w:eastAsia="zh-CN"/>
        </w:rPr>
        <w:t>shared from LTE SL module to NR SL module</w:t>
      </w:r>
      <w:r w:rsidR="00BC25D7">
        <w:rPr>
          <w:rFonts w:eastAsia="宋体"/>
          <w:szCs w:val="20"/>
          <w:lang w:val="en-GB" w:eastAsia="zh-CN"/>
        </w:rPr>
        <w:t xml:space="preserve"> and </w:t>
      </w:r>
      <w:r w:rsidR="000D541E">
        <w:rPr>
          <w:rFonts w:eastAsia="宋体"/>
          <w:szCs w:val="20"/>
          <w:lang w:val="en-GB" w:eastAsia="zh-CN"/>
        </w:rPr>
        <w:t xml:space="preserve">must be </w:t>
      </w:r>
      <w:r w:rsidR="00BC25D7">
        <w:rPr>
          <w:rFonts w:eastAsia="宋体"/>
          <w:szCs w:val="20"/>
          <w:lang w:val="en-GB" w:eastAsia="zh-CN"/>
        </w:rPr>
        <w:t>known by</w:t>
      </w:r>
      <w:r w:rsidR="00BC25D7" w:rsidRPr="00BC25D7">
        <w:t xml:space="preserve"> </w:t>
      </w:r>
      <w:r w:rsidR="00BC25D7" w:rsidRPr="00BC25D7">
        <w:rPr>
          <w:rFonts w:eastAsia="宋体"/>
          <w:szCs w:val="20"/>
          <w:lang w:val="en-GB" w:eastAsia="zh-CN"/>
        </w:rPr>
        <w:t xml:space="preserve">NR SL module at the latest T </w:t>
      </w:r>
      <w:proofErr w:type="spellStart"/>
      <w:r w:rsidR="00BC25D7" w:rsidRPr="00BC25D7">
        <w:rPr>
          <w:rFonts w:eastAsia="宋体"/>
          <w:szCs w:val="20"/>
          <w:lang w:val="en-GB" w:eastAsia="zh-CN"/>
        </w:rPr>
        <w:t>ms</w:t>
      </w:r>
      <w:proofErr w:type="spellEnd"/>
      <w:r w:rsidR="00BC25D7" w:rsidRPr="00BC25D7">
        <w:rPr>
          <w:rFonts w:eastAsia="宋体"/>
          <w:szCs w:val="20"/>
          <w:lang w:val="en-GB" w:eastAsia="zh-CN"/>
        </w:rPr>
        <w:t xml:space="preserve"> prior to slot n</w:t>
      </w:r>
      <w:r>
        <w:rPr>
          <w:rFonts w:eastAsia="宋体"/>
          <w:szCs w:val="20"/>
          <w:lang w:val="en-GB" w:eastAsia="zh-CN"/>
        </w:rPr>
        <w:t xml:space="preserve">. </w:t>
      </w:r>
      <w:r w:rsidR="00BC25D7">
        <w:rPr>
          <w:rFonts w:eastAsia="宋体"/>
          <w:szCs w:val="20"/>
          <w:lang w:val="en-GB" w:eastAsia="zh-CN"/>
        </w:rPr>
        <w:t>However, the current spec only specif</w:t>
      </w:r>
      <w:r w:rsidR="00FC35C1">
        <w:rPr>
          <w:rFonts w:eastAsia="宋体"/>
          <w:szCs w:val="20"/>
          <w:lang w:val="en-GB" w:eastAsia="zh-CN"/>
        </w:rPr>
        <w:t>ies</w:t>
      </w:r>
      <w:r w:rsidR="00BC25D7">
        <w:rPr>
          <w:rFonts w:eastAsia="宋体"/>
          <w:szCs w:val="20"/>
          <w:lang w:val="en-GB" w:eastAsia="zh-CN"/>
        </w:rPr>
        <w:t xml:space="preserve"> </w:t>
      </w:r>
      <w:r w:rsidR="004F4EA8">
        <w:rPr>
          <w:rFonts w:eastAsia="宋体"/>
          <w:szCs w:val="20"/>
          <w:lang w:val="en-GB" w:eastAsia="zh-CN"/>
        </w:rPr>
        <w:t xml:space="preserve">that </w:t>
      </w:r>
      <w:r w:rsidR="00BC25D7">
        <w:rPr>
          <w:rFonts w:eastAsia="宋体"/>
          <w:szCs w:val="20"/>
          <w:lang w:val="en-GB" w:eastAsia="zh-CN"/>
        </w:rPr>
        <w:t>the</w:t>
      </w:r>
      <w:r w:rsidR="004F4EA8">
        <w:rPr>
          <w:rFonts w:eastAsia="宋体"/>
          <w:szCs w:val="20"/>
          <w:lang w:val="en-GB" w:eastAsia="zh-CN"/>
        </w:rPr>
        <w:t xml:space="preserve"> information </w:t>
      </w:r>
      <w:bookmarkStart w:id="7" w:name="_Hlk149230090"/>
      <w:r w:rsidR="004F4EA8">
        <w:rPr>
          <w:rFonts w:eastAsia="宋体"/>
          <w:szCs w:val="20"/>
          <w:lang w:val="en-GB" w:eastAsia="zh-CN"/>
        </w:rPr>
        <w:t xml:space="preserve">determined by </w:t>
      </w:r>
      <w:r w:rsidR="004F4EA8" w:rsidRPr="004F4EA8">
        <w:rPr>
          <w:rFonts w:eastAsia="宋体"/>
          <w:szCs w:val="20"/>
          <w:lang w:val="en-GB" w:eastAsia="zh-CN"/>
        </w:rPr>
        <w:t xml:space="preserve">the E-UTRA radio access </w:t>
      </w:r>
      <w:r w:rsidR="000D541E">
        <w:rPr>
          <w:rFonts w:eastAsia="宋体"/>
          <w:szCs w:val="20"/>
          <w:lang w:val="en-GB" w:eastAsia="zh-CN"/>
        </w:rPr>
        <w:t xml:space="preserve">are used in used in </w:t>
      </w:r>
      <w:r w:rsidR="000D541E" w:rsidRPr="004F4EA8">
        <w:rPr>
          <w:rFonts w:eastAsia="宋体"/>
          <w:szCs w:val="20"/>
          <w:lang w:val="en-GB" w:eastAsia="zh-CN"/>
        </w:rPr>
        <w:t>5LTE1, 5LTE3 and 6LTE</w:t>
      </w:r>
      <w:r w:rsidR="000D541E">
        <w:rPr>
          <w:rFonts w:eastAsia="宋体"/>
          <w:szCs w:val="20"/>
          <w:lang w:val="en-GB" w:eastAsia="zh-CN"/>
        </w:rPr>
        <w:t xml:space="preserve"> procedures</w:t>
      </w:r>
      <w:bookmarkEnd w:id="7"/>
      <w:r w:rsidR="004F4EA8">
        <w:rPr>
          <w:rFonts w:eastAsia="宋体"/>
          <w:szCs w:val="20"/>
          <w:lang w:val="en-GB" w:eastAsia="zh-CN"/>
        </w:rPr>
        <w:t xml:space="preserve">. </w:t>
      </w:r>
      <w:r w:rsidR="000D541E">
        <w:rPr>
          <w:rFonts w:eastAsia="宋体"/>
          <w:szCs w:val="20"/>
          <w:lang w:val="en-GB" w:eastAsia="zh-CN"/>
        </w:rPr>
        <w:t xml:space="preserve">How to obtain the LTE reservation information for step 5LTE2 is not specified. </w:t>
      </w:r>
      <w:r w:rsidR="004F4EA8">
        <w:rPr>
          <w:rFonts w:eastAsia="宋体"/>
          <w:szCs w:val="20"/>
          <w:lang w:val="en-GB" w:eastAsia="zh-CN"/>
        </w:rPr>
        <w:t xml:space="preserve">Thus, to </w:t>
      </w:r>
      <w:r w:rsidR="00DA0D90">
        <w:rPr>
          <w:rFonts w:eastAsia="宋体"/>
          <w:szCs w:val="20"/>
          <w:lang w:val="en-GB" w:eastAsia="zh-CN"/>
        </w:rPr>
        <w:t xml:space="preserve">reflect the achieved agreement, </w:t>
      </w:r>
      <w:r w:rsidR="004F4EA8">
        <w:rPr>
          <w:rFonts w:eastAsia="宋体"/>
          <w:szCs w:val="20"/>
          <w:lang w:val="en-GB" w:eastAsia="zh-CN"/>
        </w:rPr>
        <w:t>the following TP</w:t>
      </w:r>
      <w:r w:rsidR="00350B76">
        <w:rPr>
          <w:rFonts w:eastAsia="宋体"/>
          <w:szCs w:val="20"/>
          <w:lang w:val="en-GB" w:eastAsia="zh-CN"/>
        </w:rPr>
        <w:t>#1</w:t>
      </w:r>
      <w:r w:rsidR="004F4EA8">
        <w:rPr>
          <w:rFonts w:eastAsia="宋体"/>
          <w:szCs w:val="20"/>
          <w:lang w:val="en-GB" w:eastAsia="zh-CN"/>
        </w:rPr>
        <w:t xml:space="preserve"> is proposed:</w:t>
      </w:r>
    </w:p>
    <w:tbl>
      <w:tblPr>
        <w:tblStyle w:val="aff7"/>
        <w:tblW w:w="0" w:type="auto"/>
        <w:tblLook w:val="04A0" w:firstRow="1" w:lastRow="0" w:firstColumn="1" w:lastColumn="0" w:noHBand="0" w:noVBand="1"/>
      </w:tblPr>
      <w:tblGrid>
        <w:gridCol w:w="9060"/>
      </w:tblGrid>
      <w:tr w:rsidR="004F4EA8" w14:paraId="5321A536" w14:textId="77777777" w:rsidTr="004F4EA8">
        <w:tc>
          <w:tcPr>
            <w:tcW w:w="9060" w:type="dxa"/>
          </w:tcPr>
          <w:p w14:paraId="44A497BE" w14:textId="77777777" w:rsidR="00B44F1B" w:rsidRPr="002640D0" w:rsidRDefault="00B44F1B" w:rsidP="00B44F1B">
            <w:pPr>
              <w:spacing w:after="180"/>
              <w:jc w:val="both"/>
              <w:rPr>
                <w:rFonts w:eastAsia="宋体"/>
                <w:b/>
                <w:szCs w:val="20"/>
                <w:u w:val="single"/>
                <w:lang w:eastAsia="zh-CN"/>
              </w:rPr>
            </w:pPr>
            <w:r w:rsidRPr="002640D0">
              <w:rPr>
                <w:rFonts w:eastAsia="宋体"/>
                <w:b/>
                <w:szCs w:val="20"/>
                <w:u w:val="single"/>
                <w:lang w:eastAsia="zh-CN"/>
              </w:rPr>
              <w:lastRenderedPageBreak/>
              <w:t>Reason for change:</w:t>
            </w:r>
          </w:p>
          <w:p w14:paraId="795E3BCC" w14:textId="77777777" w:rsidR="00B44F1B" w:rsidRPr="002640D0" w:rsidRDefault="00B44F1B" w:rsidP="00B44F1B">
            <w:pPr>
              <w:spacing w:after="180"/>
              <w:jc w:val="both"/>
              <w:rPr>
                <w:rFonts w:eastAsia="宋体"/>
                <w:b/>
                <w:szCs w:val="20"/>
                <w:u w:val="single"/>
                <w:lang w:eastAsia="zh-CN"/>
              </w:rPr>
            </w:pPr>
            <w:r w:rsidRPr="002640D0">
              <w:rPr>
                <w:rFonts w:eastAsia="微软雅黑"/>
                <w:szCs w:val="20"/>
                <w:lang w:val="x-none" w:eastAsia="zh-CN"/>
              </w:rPr>
              <w:t xml:space="preserve">For </w:t>
            </w:r>
            <w:r w:rsidRPr="00B44F1B">
              <w:rPr>
                <w:rFonts w:eastAsia="微软雅黑"/>
                <w:szCs w:val="20"/>
                <w:lang w:val="x-none" w:eastAsia="zh-CN"/>
              </w:rPr>
              <w:t>dynamic resource sharing, to address the collision between NR SL transmission and LTE module’s own transmission, NR module should perform the procedure based on the related information and the information should be transferred from LTE module to NR module</w:t>
            </w:r>
            <w:r w:rsidRPr="002640D0">
              <w:rPr>
                <w:rFonts w:eastAsia="微软雅黑"/>
                <w:szCs w:val="20"/>
                <w:lang w:val="x-none" w:eastAsia="zh-CN"/>
              </w:rPr>
              <w:t>.</w:t>
            </w:r>
          </w:p>
          <w:p w14:paraId="2F28F0E7" w14:textId="77777777" w:rsidR="00B44F1B" w:rsidRPr="002640D0" w:rsidRDefault="00B44F1B" w:rsidP="00B44F1B">
            <w:pPr>
              <w:spacing w:beforeLines="50" w:before="120" w:after="180"/>
              <w:jc w:val="both"/>
              <w:rPr>
                <w:rFonts w:eastAsia="宋体"/>
                <w:b/>
                <w:szCs w:val="20"/>
                <w:u w:val="single"/>
                <w:lang w:eastAsia="zh-CN"/>
              </w:rPr>
            </w:pPr>
            <w:r w:rsidRPr="002640D0">
              <w:rPr>
                <w:rFonts w:eastAsia="宋体"/>
                <w:b/>
                <w:szCs w:val="20"/>
                <w:u w:val="single"/>
                <w:lang w:eastAsia="zh-CN"/>
              </w:rPr>
              <w:t>Summary of change:</w:t>
            </w:r>
          </w:p>
          <w:p w14:paraId="50AEA80E" w14:textId="77777777" w:rsidR="00B44F1B" w:rsidRPr="002640D0" w:rsidRDefault="00B44F1B" w:rsidP="00B44F1B">
            <w:pPr>
              <w:autoSpaceDE w:val="0"/>
              <w:autoSpaceDN w:val="0"/>
              <w:adjustRightInd w:val="0"/>
              <w:snapToGrid w:val="0"/>
              <w:spacing w:after="120"/>
              <w:jc w:val="both"/>
              <w:rPr>
                <w:rFonts w:eastAsia="微软雅黑"/>
                <w:szCs w:val="20"/>
                <w:lang w:eastAsia="zh-CN"/>
              </w:rPr>
            </w:pPr>
            <w:bookmarkStart w:id="8" w:name="_Hlk149643974"/>
            <w:r w:rsidRPr="00B44F1B">
              <w:rPr>
                <w:rFonts w:eastAsia="微软雅黑"/>
                <w:szCs w:val="20"/>
                <w:lang w:eastAsia="zh-CN"/>
              </w:rPr>
              <w:t>Specify that UE should perform 5LTE2 based on the information determined by the E-UTRA radio access</w:t>
            </w:r>
            <w:bookmarkEnd w:id="8"/>
            <w:r w:rsidRPr="00B44F1B">
              <w:rPr>
                <w:rFonts w:eastAsia="微软雅黑"/>
                <w:szCs w:val="20"/>
                <w:lang w:eastAsia="zh-CN"/>
              </w:rPr>
              <w:t xml:space="preserve">. </w:t>
            </w:r>
          </w:p>
          <w:p w14:paraId="57720EA1" w14:textId="77777777" w:rsidR="00B44F1B" w:rsidRPr="002640D0" w:rsidRDefault="00B44F1B" w:rsidP="00B44F1B">
            <w:pPr>
              <w:spacing w:after="180"/>
              <w:jc w:val="both"/>
              <w:rPr>
                <w:rFonts w:eastAsia="宋体"/>
                <w:b/>
                <w:szCs w:val="20"/>
                <w:u w:val="single"/>
                <w:lang w:eastAsia="zh-CN"/>
              </w:rPr>
            </w:pPr>
            <w:r w:rsidRPr="002640D0">
              <w:rPr>
                <w:rFonts w:eastAsia="宋体"/>
                <w:b/>
                <w:szCs w:val="20"/>
                <w:u w:val="single"/>
                <w:lang w:eastAsia="zh-CN"/>
              </w:rPr>
              <w:t>Consequence if not approved:</w:t>
            </w:r>
          </w:p>
          <w:p w14:paraId="594879EA" w14:textId="2853F776" w:rsidR="00B44F1B" w:rsidRPr="00B44F1B" w:rsidRDefault="00B44F1B" w:rsidP="00B44F1B">
            <w:pPr>
              <w:spacing w:beforeLines="50" w:before="120" w:after="120"/>
              <w:jc w:val="both"/>
              <w:rPr>
                <w:rFonts w:eastAsia="宋体"/>
                <w:szCs w:val="20"/>
                <w:lang w:val="en-GB" w:eastAsia="zh-CN"/>
              </w:rPr>
            </w:pPr>
            <w:r w:rsidRPr="00382E9D">
              <w:rPr>
                <w:rFonts w:eastAsia="宋体"/>
                <w:szCs w:val="20"/>
                <w:lang w:val="en-GB" w:eastAsia="zh-CN"/>
              </w:rPr>
              <w:t xml:space="preserve">UE </w:t>
            </w:r>
            <w:proofErr w:type="spellStart"/>
            <w:r w:rsidRPr="00382E9D">
              <w:rPr>
                <w:rFonts w:eastAsia="宋体"/>
                <w:szCs w:val="20"/>
                <w:lang w:val="en-GB" w:eastAsia="zh-CN"/>
              </w:rPr>
              <w:t>behavior</w:t>
            </w:r>
            <w:proofErr w:type="spellEnd"/>
            <w:r w:rsidRPr="00382E9D">
              <w:rPr>
                <w:rFonts w:eastAsia="宋体"/>
                <w:szCs w:val="20"/>
                <w:lang w:val="en-GB" w:eastAsia="zh-CN"/>
              </w:rPr>
              <w:t xml:space="preserve"> on </w:t>
            </w:r>
            <w:r>
              <w:rPr>
                <w:rFonts w:eastAsia="宋体"/>
                <w:szCs w:val="20"/>
                <w:lang w:val="en-GB" w:eastAsia="zh-CN"/>
              </w:rPr>
              <w:t xml:space="preserve">5LTE2 to address the resource collision between NR module transmission and </w:t>
            </w:r>
            <w:r>
              <w:rPr>
                <w:rFonts w:eastAsia="微软雅黑"/>
                <w:sz w:val="21"/>
                <w:szCs w:val="20"/>
                <w:lang w:val="x-none" w:eastAsia="zh-CN"/>
              </w:rPr>
              <w:t>LTE module’s own transmission</w:t>
            </w:r>
            <w:r w:rsidRPr="00382E9D">
              <w:rPr>
                <w:rFonts w:eastAsia="宋体"/>
                <w:szCs w:val="20"/>
                <w:lang w:val="en-GB" w:eastAsia="zh-CN"/>
              </w:rPr>
              <w:t xml:space="preserve"> </w:t>
            </w:r>
            <w:r>
              <w:rPr>
                <w:rFonts w:eastAsia="宋体"/>
                <w:szCs w:val="20"/>
                <w:lang w:val="en-GB" w:eastAsia="zh-CN"/>
              </w:rPr>
              <w:t xml:space="preserve">is </w:t>
            </w:r>
            <w:r w:rsidRPr="00382E9D">
              <w:rPr>
                <w:rFonts w:eastAsia="宋体"/>
                <w:szCs w:val="20"/>
                <w:lang w:val="en-GB" w:eastAsia="zh-CN"/>
              </w:rPr>
              <w:t>incomplete</w:t>
            </w:r>
            <w:r>
              <w:rPr>
                <w:rFonts w:eastAsia="宋体"/>
                <w:szCs w:val="20"/>
                <w:lang w:val="en-GB" w:eastAsia="zh-CN"/>
              </w:rPr>
              <w:t>.</w:t>
            </w:r>
          </w:p>
          <w:p w14:paraId="505AB2CA" w14:textId="17314C4A" w:rsidR="004F4EA8" w:rsidRPr="0071178F" w:rsidRDefault="004F4EA8" w:rsidP="001A6698">
            <w:pPr>
              <w:spacing w:before="40" w:after="40"/>
              <w:jc w:val="center"/>
              <w:rPr>
                <w:rFonts w:eastAsia="Malgun Gothic" w:hAnsi="Calibri" w:cs="Arial"/>
                <w:color w:val="FF0000"/>
                <w:sz w:val="24"/>
                <w:lang w:val="en-GB" w:eastAsia="zh-CN" w:bidi="hi-IN"/>
              </w:rPr>
            </w:pPr>
            <w:r w:rsidRPr="0071178F">
              <w:rPr>
                <w:rFonts w:ascii="Calibri" w:eastAsia="Malgun Gothic" w:hAnsi="Calibri" w:cs="Arial"/>
                <w:color w:val="FF0000"/>
                <w:sz w:val="24"/>
                <w:lang w:val="en-GB" w:eastAsia="zh-CN" w:bidi="hi-IN"/>
              </w:rPr>
              <w:t>---------------- Start of Text Proposal for TS 38.214 -----------------------------</w:t>
            </w:r>
          </w:p>
          <w:p w14:paraId="4289CC72" w14:textId="77777777" w:rsidR="004F4EA8" w:rsidRPr="0071178F" w:rsidRDefault="004F4EA8" w:rsidP="004F4EA8">
            <w:pPr>
              <w:keepNext/>
              <w:keepLines/>
              <w:spacing w:before="120"/>
              <w:ind w:left="1134" w:hanging="1134"/>
              <w:jc w:val="both"/>
              <w:outlineLvl w:val="2"/>
              <w:rPr>
                <w:rFonts w:ascii="Arial" w:eastAsia="Malgun Gothic" w:hAnsi="Arial" w:cs="Arial"/>
                <w:color w:val="000000"/>
                <w:sz w:val="28"/>
                <w:lang w:val="en-GB" w:eastAsia="ko-KR" w:bidi="hi-IN"/>
              </w:rPr>
            </w:pPr>
            <w:r w:rsidRPr="0071178F">
              <w:rPr>
                <w:rFonts w:ascii="Arial" w:eastAsia="Malgun Gothic" w:hAnsi="Arial" w:cs="Arial"/>
                <w:color w:val="000000"/>
                <w:sz w:val="28"/>
                <w:lang w:val="en-GB" w:eastAsia="ko-KR" w:bidi="hi-IN"/>
              </w:rPr>
              <w:t>8.1.4</w:t>
            </w:r>
            <w:r w:rsidRPr="0071178F">
              <w:rPr>
                <w:rFonts w:ascii="Arial" w:eastAsia="Malgun Gothic" w:hAnsi="Arial" w:cs="Arial"/>
                <w:color w:val="000000"/>
                <w:sz w:val="28"/>
                <w:lang w:val="en-GB" w:eastAsia="ko-KR" w:bidi="hi-IN"/>
              </w:rPr>
              <w:tab/>
              <w:t>UE procedure for determining the subset of resources to be reported to higher layers in PSSCH resource selection in sidelink resource allocation mode 2</w:t>
            </w:r>
          </w:p>
          <w:p w14:paraId="3B74FBD2" w14:textId="77777777" w:rsidR="004F4EA8" w:rsidRPr="0071178F" w:rsidRDefault="004F4EA8" w:rsidP="004F4EA8">
            <w:pPr>
              <w:spacing w:before="120" w:after="120"/>
              <w:jc w:val="center"/>
              <w:rPr>
                <w:rFonts w:eastAsia="Malgun Gothic" w:cs="Arial"/>
                <w:color w:val="FF0000"/>
                <w:sz w:val="24"/>
                <w:lang w:val="en-GB" w:eastAsia="ko-KR" w:bidi="hi-IN"/>
              </w:rPr>
            </w:pPr>
            <w:r w:rsidRPr="0071178F">
              <w:rPr>
                <w:rFonts w:ascii="Calibri" w:eastAsia="Malgun Gothic" w:hAnsi="Calibri" w:cs="Arial"/>
                <w:color w:val="FF0000"/>
                <w:sz w:val="24"/>
                <w:lang w:val="en-GB" w:eastAsia="ko-KR" w:bidi="hi-IN"/>
              </w:rPr>
              <w:t>&lt; Unchanged parts are omitted &gt;</w:t>
            </w:r>
          </w:p>
          <w:p w14:paraId="11ED68EE" w14:textId="35EEB0A8" w:rsidR="004F4EA8" w:rsidRPr="007C451F" w:rsidRDefault="004F4EA8" w:rsidP="004F4EA8">
            <w:pPr>
              <w:ind w:left="568" w:hanging="284"/>
              <w:jc w:val="both"/>
              <w:rPr>
                <w:rFonts w:eastAsia="Malgun Gothic"/>
                <w:szCs w:val="20"/>
                <w:lang w:val="en-GB" w:eastAsia="ko-KR" w:bidi="hi-IN"/>
              </w:rPr>
            </w:pPr>
            <w:r w:rsidRPr="007C451F">
              <w:rPr>
                <w:rFonts w:eastAsia="Malgun Gothic"/>
                <w:szCs w:val="20"/>
                <w:lang w:val="en-GB" w:eastAsia="ko-KR" w:bidi="hi-IN"/>
              </w:rPr>
              <w:t>2LTE)</w:t>
            </w:r>
            <w:r w:rsidRPr="007C451F">
              <w:rPr>
                <w:rFonts w:eastAsia="Malgun Gothic"/>
                <w:szCs w:val="20"/>
                <w:lang w:val="en-GB" w:eastAsia="ko-KR" w:bidi="hi-IN"/>
              </w:rPr>
              <w:tab/>
              <w:t>In case of dynamic co-channel coexistence of LTE sidelink and NR sidelink: The UE uses information determined by the E-UTRA radio access within the range of LTE subframes [</w:t>
            </w:r>
            <m:oMath>
              <m:sSub>
                <m:sSubPr>
                  <m:ctrlPr>
                    <w:rPr>
                      <w:rFonts w:ascii="Cambria Math" w:eastAsia="Malgun Gothic" w:hAnsi="Cambria Math"/>
                      <w:i/>
                      <w:sz w:val="24"/>
                      <w:lang w:val="zh-CN" w:eastAsia="ko-KR" w:bidi="hi-IN"/>
                    </w:rPr>
                  </m:ctrlPr>
                </m:sSubPr>
                <m:e>
                  <m:r>
                    <w:rPr>
                      <w:rFonts w:ascii="Cambria Math" w:eastAsia="Malgun Gothic" w:hAnsi="Cambria Math"/>
                      <w:szCs w:val="20"/>
                      <w:lang w:val="zh-CN" w:eastAsia="ko-KR" w:bidi="hi-IN"/>
                    </w:rPr>
                    <m:t>n</m:t>
                  </m:r>
                </m:e>
                <m:sub>
                  <m:r>
                    <w:rPr>
                      <w:rFonts w:ascii="Cambria Math" w:eastAsia="Malgun Gothic" w:hAnsi="Cambria Math"/>
                      <w:szCs w:val="20"/>
                      <w:lang w:val="zh-CN" w:eastAsia="ko-KR" w:bidi="hi-IN"/>
                    </w:rPr>
                    <m:t>LTE</m:t>
                  </m:r>
                  <m:r>
                    <w:rPr>
                      <w:rFonts w:ascii="Cambria Math" w:eastAsia="Malgun Gothic" w:hAnsi="Cambria Math"/>
                      <w:szCs w:val="20"/>
                      <w:lang w:val="en-GB" w:eastAsia="ko-KR" w:bidi="hi-IN"/>
                    </w:rPr>
                    <m:t>,</m:t>
                  </m:r>
                  <m:r>
                    <w:rPr>
                      <w:rFonts w:ascii="Cambria Math" w:eastAsia="Malgun Gothic" w:hAnsi="Cambria Math"/>
                      <w:szCs w:val="20"/>
                      <w:lang w:val="zh-CN" w:eastAsia="ko-KR" w:bidi="hi-IN"/>
                    </w:rPr>
                    <m:t>start</m:t>
                  </m:r>
                </m:sub>
              </m:sSub>
              <m:r>
                <w:rPr>
                  <w:rFonts w:ascii="Cambria Math" w:eastAsia="Malgun Gothic" w:hAnsi="Cambria Math"/>
                  <w:szCs w:val="20"/>
                  <w:lang w:val="en-GB" w:eastAsia="ko-KR" w:bidi="hi-IN"/>
                </w:rPr>
                <m:t>,</m:t>
              </m:r>
              <m:sSub>
                <m:sSubPr>
                  <m:ctrlPr>
                    <w:rPr>
                      <w:rFonts w:ascii="Cambria Math" w:eastAsia="Malgun Gothic" w:hAnsi="Cambria Math"/>
                      <w:i/>
                      <w:sz w:val="24"/>
                      <w:lang w:val="zh-CN" w:eastAsia="ko-KR" w:bidi="hi-IN"/>
                    </w:rPr>
                  </m:ctrlPr>
                </m:sSubPr>
                <m:e>
                  <m:r>
                    <w:rPr>
                      <w:rFonts w:ascii="Cambria Math" w:eastAsia="Malgun Gothic" w:hAnsi="Cambria Math"/>
                      <w:szCs w:val="20"/>
                      <w:lang w:val="zh-CN" w:eastAsia="ko-KR" w:bidi="hi-IN"/>
                    </w:rPr>
                    <m:t>n</m:t>
                  </m:r>
                </m:e>
                <m:sub>
                  <m:r>
                    <w:rPr>
                      <w:rFonts w:ascii="Cambria Math" w:eastAsia="Malgun Gothic" w:hAnsi="Cambria Math"/>
                      <w:szCs w:val="20"/>
                      <w:lang w:val="zh-CN" w:eastAsia="ko-KR" w:bidi="hi-IN"/>
                    </w:rPr>
                    <m:t>LTE</m:t>
                  </m:r>
                  <m:r>
                    <w:rPr>
                      <w:rFonts w:ascii="Cambria Math" w:eastAsia="Malgun Gothic" w:hAnsi="Cambria Math"/>
                      <w:szCs w:val="20"/>
                      <w:lang w:val="en-GB" w:eastAsia="ko-KR" w:bidi="hi-IN"/>
                    </w:rPr>
                    <m:t>,</m:t>
                  </m:r>
                  <m:r>
                    <w:rPr>
                      <w:rFonts w:ascii="Cambria Math" w:eastAsia="Malgun Gothic" w:hAnsi="Cambria Math"/>
                      <w:szCs w:val="20"/>
                      <w:lang w:val="zh-CN" w:eastAsia="ko-KR" w:bidi="hi-IN"/>
                    </w:rPr>
                    <m:t>end</m:t>
                  </m:r>
                </m:sub>
              </m:sSub>
            </m:oMath>
            <w:r w:rsidRPr="007C451F">
              <w:rPr>
                <w:rFonts w:eastAsia="Malgun Gothic"/>
                <w:szCs w:val="20"/>
                <w:lang w:val="en-GB" w:eastAsia="ko-KR" w:bidi="hi-IN"/>
              </w:rPr>
              <w:t xml:space="preserve">], where </w:t>
            </w:r>
            <m:oMath>
              <m:sSub>
                <m:sSubPr>
                  <m:ctrlPr>
                    <w:rPr>
                      <w:rFonts w:ascii="Cambria Math" w:eastAsia="Malgun Gothic" w:hAnsi="Cambria Math"/>
                      <w:i/>
                      <w:sz w:val="24"/>
                      <w:lang w:val="zh-CN" w:eastAsia="ko-KR" w:bidi="hi-IN"/>
                    </w:rPr>
                  </m:ctrlPr>
                </m:sSubPr>
                <m:e>
                  <m:r>
                    <w:rPr>
                      <w:rFonts w:ascii="Cambria Math" w:eastAsia="Malgun Gothic" w:hAnsi="Cambria Math"/>
                      <w:szCs w:val="20"/>
                      <w:lang w:val="zh-CN" w:eastAsia="ko-KR" w:bidi="hi-IN"/>
                    </w:rPr>
                    <m:t>n</m:t>
                  </m:r>
                </m:e>
                <m:sub>
                  <m:r>
                    <w:rPr>
                      <w:rFonts w:ascii="Cambria Math" w:eastAsia="Malgun Gothic" w:hAnsi="Cambria Math"/>
                      <w:szCs w:val="20"/>
                      <w:lang w:val="zh-CN" w:eastAsia="ko-KR" w:bidi="hi-IN"/>
                    </w:rPr>
                    <m:t>LTE</m:t>
                  </m:r>
                  <m:r>
                    <w:rPr>
                      <w:rFonts w:ascii="Cambria Math" w:eastAsia="Malgun Gothic" w:hAnsi="Cambria Math"/>
                      <w:szCs w:val="20"/>
                      <w:lang w:val="en-GB" w:eastAsia="ko-KR" w:bidi="hi-IN"/>
                    </w:rPr>
                    <m:t>,</m:t>
                  </m:r>
                  <m:r>
                    <w:rPr>
                      <w:rFonts w:ascii="Cambria Math" w:eastAsia="Malgun Gothic" w:hAnsi="Cambria Math"/>
                      <w:szCs w:val="20"/>
                      <w:lang w:val="zh-CN" w:eastAsia="ko-KR" w:bidi="hi-IN"/>
                    </w:rPr>
                    <m:t>start</m:t>
                  </m:r>
                </m:sub>
              </m:sSub>
              <m:r>
                <w:rPr>
                  <w:rFonts w:ascii="Cambria Math" w:eastAsia="Malgun Gothic" w:hAnsi="Cambria Math"/>
                  <w:szCs w:val="20"/>
                  <w:lang w:val="en-GB" w:eastAsia="ko-KR" w:bidi="hi-IN"/>
                </w:rPr>
                <m:t xml:space="preserve"> </m:t>
              </m:r>
            </m:oMath>
            <w:r w:rsidRPr="007C451F">
              <w:rPr>
                <w:rFonts w:eastAsia="Malgun Gothic"/>
                <w:szCs w:val="20"/>
                <w:lang w:val="en-GB" w:eastAsia="ko-KR" w:bidi="hi-IN"/>
              </w:rPr>
              <w:t xml:space="preserve">is an LTE subframe no later than LTE subframe </w:t>
            </w:r>
            <m:oMath>
              <m:sSub>
                <m:sSubPr>
                  <m:ctrlPr>
                    <w:rPr>
                      <w:rFonts w:ascii="Cambria Math" w:eastAsia="Malgun Gothic" w:hAnsi="Cambria Math"/>
                      <w:i/>
                      <w:sz w:val="24"/>
                      <w:lang w:val="en-GB" w:eastAsia="ko-KR" w:bidi="hi-IN"/>
                    </w:rPr>
                  </m:ctrlPr>
                </m:sSubPr>
                <m:e>
                  <m:r>
                    <w:rPr>
                      <w:rFonts w:ascii="Cambria Math" w:eastAsia="Malgun Gothic" w:hAnsi="Cambria Math"/>
                      <w:szCs w:val="20"/>
                      <w:lang w:val="en-GB" w:eastAsia="ko-KR" w:bidi="hi-IN"/>
                    </w:rPr>
                    <m:t>n</m:t>
                  </m:r>
                </m:e>
                <m:sub>
                  <m:r>
                    <w:rPr>
                      <w:rFonts w:ascii="Cambria Math" w:eastAsia="Malgun Gothic" w:hAnsi="Cambria Math"/>
                      <w:szCs w:val="20"/>
                      <w:lang w:val="en-GB" w:eastAsia="ko-KR" w:bidi="hi-IN"/>
                    </w:rPr>
                    <m:t>LTE</m:t>
                  </m:r>
                </m:sub>
              </m:sSub>
              <m:r>
                <m:rPr>
                  <m:sty m:val="p"/>
                </m:rPr>
                <w:rPr>
                  <w:rFonts w:ascii="Cambria Math" w:eastAsia="Malgun Gothic" w:hAnsi="Cambria Math"/>
                  <w:szCs w:val="20"/>
                  <w:lang w:val="en-GB" w:eastAsia="ko-KR" w:bidi="hi-IN"/>
                </w:rPr>
                <m:t>-</m:t>
              </m:r>
              <m:sSub>
                <m:sSubPr>
                  <m:ctrlPr>
                    <w:rPr>
                      <w:rFonts w:ascii="Cambria Math" w:eastAsia="Malgun Gothic" w:hAnsi="Cambria Math"/>
                      <w:i/>
                      <w:sz w:val="24"/>
                      <w:lang w:val="zh-CN" w:eastAsia="ko-KR" w:bidi="hi-IN"/>
                    </w:rPr>
                  </m:ctrlPr>
                </m:sSubPr>
                <m:e>
                  <m:r>
                    <w:rPr>
                      <w:rFonts w:ascii="Cambria Math" w:eastAsia="Malgun Gothic" w:hAnsi="Cambria Math"/>
                      <w:szCs w:val="20"/>
                      <w:lang w:val="zh-CN" w:eastAsia="ko-KR" w:bidi="hi-IN"/>
                    </w:rPr>
                    <m:t>T</m:t>
                  </m:r>
                </m:e>
                <m:sub>
                  <m:r>
                    <w:rPr>
                      <w:rFonts w:ascii="Cambria Math" w:eastAsia="Malgun Gothic" w:hAnsi="Cambria Math"/>
                      <w:szCs w:val="20"/>
                      <w:lang w:val="zh-CN" w:eastAsia="ko-KR" w:bidi="hi-IN"/>
                    </w:rPr>
                    <m:t>start</m:t>
                  </m:r>
                </m:sub>
              </m:sSub>
            </m:oMath>
            <w:r w:rsidRPr="007C451F">
              <w:rPr>
                <w:rFonts w:eastAsia="Malgun Gothic"/>
                <w:szCs w:val="20"/>
                <w:lang w:val="en-GB" w:eastAsia="ko-KR" w:bidi="hi-IN"/>
              </w:rPr>
              <w:t xml:space="preserve">, </w:t>
            </w:r>
            <m:oMath>
              <m:sSub>
                <m:sSubPr>
                  <m:ctrlPr>
                    <w:rPr>
                      <w:rFonts w:ascii="Cambria Math" w:eastAsia="Malgun Gothic" w:hAnsi="Cambria Math"/>
                      <w:i/>
                      <w:sz w:val="24"/>
                      <w:lang w:val="zh-CN" w:eastAsia="ko-KR" w:bidi="hi-IN"/>
                    </w:rPr>
                  </m:ctrlPr>
                </m:sSubPr>
                <m:e>
                  <m:r>
                    <w:rPr>
                      <w:rFonts w:ascii="Cambria Math" w:eastAsia="Malgun Gothic" w:hAnsi="Cambria Math"/>
                      <w:szCs w:val="20"/>
                      <w:lang w:val="zh-CN" w:eastAsia="ko-KR" w:bidi="hi-IN"/>
                    </w:rPr>
                    <m:t>n</m:t>
                  </m:r>
                </m:e>
                <m:sub>
                  <m:r>
                    <w:rPr>
                      <w:rFonts w:ascii="Cambria Math" w:eastAsia="Malgun Gothic" w:hAnsi="Cambria Math"/>
                      <w:szCs w:val="20"/>
                      <w:lang w:val="zh-CN" w:eastAsia="ko-KR" w:bidi="hi-IN"/>
                    </w:rPr>
                    <m:t>LTE</m:t>
                  </m:r>
                  <m:r>
                    <w:rPr>
                      <w:rFonts w:ascii="Cambria Math" w:eastAsia="Malgun Gothic" w:hAnsi="Cambria Math"/>
                      <w:szCs w:val="20"/>
                      <w:lang w:val="en-GB" w:eastAsia="ko-KR" w:bidi="hi-IN"/>
                    </w:rPr>
                    <m:t>,</m:t>
                  </m:r>
                  <m:r>
                    <w:rPr>
                      <w:rFonts w:ascii="Cambria Math" w:eastAsia="Malgun Gothic" w:hAnsi="Cambria Math"/>
                      <w:szCs w:val="20"/>
                      <w:lang w:val="zh-CN" w:eastAsia="ko-KR" w:bidi="hi-IN"/>
                    </w:rPr>
                    <m:t>end</m:t>
                  </m:r>
                </m:sub>
              </m:sSub>
              <m:r>
                <w:rPr>
                  <w:rFonts w:ascii="Cambria Math" w:eastAsia="Malgun Gothic" w:hAnsi="Cambria Math"/>
                  <w:szCs w:val="20"/>
                  <w:lang w:val="en-GB" w:eastAsia="ko-KR" w:bidi="hi-IN"/>
                </w:rPr>
                <m:t xml:space="preserve"> </m:t>
              </m:r>
            </m:oMath>
            <w:r w:rsidRPr="007C451F">
              <w:rPr>
                <w:rFonts w:eastAsia="Malgun Gothic"/>
                <w:szCs w:val="20"/>
                <w:lang w:val="en-GB" w:eastAsia="ko-KR" w:bidi="hi-IN"/>
              </w:rPr>
              <w:t xml:space="preserve">is the LTE subframe </w:t>
            </w:r>
            <m:oMath>
              <m:sSub>
                <m:sSubPr>
                  <m:ctrlPr>
                    <w:rPr>
                      <w:rFonts w:ascii="Cambria Math" w:eastAsia="Malgun Gothic" w:hAnsi="Cambria Math"/>
                      <w:i/>
                      <w:sz w:val="24"/>
                      <w:lang w:val="en-GB" w:eastAsia="ko-KR" w:bidi="hi-IN"/>
                    </w:rPr>
                  </m:ctrlPr>
                </m:sSubPr>
                <m:e>
                  <m:r>
                    <w:rPr>
                      <w:rFonts w:ascii="Cambria Math" w:eastAsia="Malgun Gothic" w:hAnsi="Cambria Math"/>
                      <w:szCs w:val="20"/>
                      <w:lang w:val="en-GB" w:eastAsia="ko-KR" w:bidi="hi-IN"/>
                    </w:rPr>
                    <m:t>n</m:t>
                  </m:r>
                </m:e>
                <m:sub>
                  <m:r>
                    <w:rPr>
                      <w:rFonts w:ascii="Cambria Math" w:eastAsia="Malgun Gothic" w:hAnsi="Cambria Math"/>
                      <w:szCs w:val="20"/>
                      <w:lang w:val="en-GB" w:eastAsia="ko-KR" w:bidi="hi-IN"/>
                    </w:rPr>
                    <m:t>LTE</m:t>
                  </m:r>
                </m:sub>
              </m:sSub>
              <m:r>
                <m:rPr>
                  <m:sty m:val="p"/>
                </m:rPr>
                <w:rPr>
                  <w:rFonts w:ascii="Cambria Math" w:eastAsia="Malgun Gothic" w:hAnsi="Cambria Math"/>
                  <w:szCs w:val="20"/>
                  <w:lang w:val="en-GB" w:eastAsia="ko-KR" w:bidi="hi-IN"/>
                </w:rPr>
                <m:t>-</m:t>
              </m:r>
              <m:sSub>
                <m:sSubPr>
                  <m:ctrlPr>
                    <w:rPr>
                      <w:rFonts w:ascii="Cambria Math" w:eastAsia="Malgun Gothic" w:hAnsi="Cambria Math"/>
                      <w:i/>
                      <w:sz w:val="24"/>
                      <w:lang w:val="zh-CN" w:eastAsia="ko-KR" w:bidi="hi-IN"/>
                    </w:rPr>
                  </m:ctrlPr>
                </m:sSubPr>
                <m:e>
                  <m:r>
                    <w:rPr>
                      <w:rFonts w:ascii="Cambria Math" w:eastAsia="Malgun Gothic" w:hAnsi="Cambria Math"/>
                      <w:szCs w:val="20"/>
                      <w:lang w:val="zh-CN" w:eastAsia="ko-KR" w:bidi="hi-IN"/>
                    </w:rPr>
                    <m:t>T</m:t>
                  </m:r>
                </m:e>
                <m:sub>
                  <m:r>
                    <w:rPr>
                      <w:rFonts w:ascii="Cambria Math" w:eastAsia="Malgun Gothic" w:hAnsi="Cambria Math"/>
                      <w:szCs w:val="20"/>
                      <w:lang w:val="zh-CN" w:eastAsia="ko-KR" w:bidi="hi-IN"/>
                    </w:rPr>
                    <m:t>end</m:t>
                  </m:r>
                </m:sub>
              </m:sSub>
            </m:oMath>
            <w:r w:rsidRPr="007C451F">
              <w:rPr>
                <w:rFonts w:eastAsia="Malgun Gothic"/>
                <w:szCs w:val="20"/>
                <w:lang w:val="en-GB" w:eastAsia="ko-KR" w:bidi="hi-IN"/>
              </w:rPr>
              <w:t xml:space="preserve">, </w:t>
            </w:r>
            <m:oMath>
              <m:sSub>
                <m:sSubPr>
                  <m:ctrlPr>
                    <w:rPr>
                      <w:rFonts w:ascii="Cambria Math" w:eastAsia="Malgun Gothic" w:hAnsi="Cambria Math"/>
                      <w:i/>
                      <w:sz w:val="24"/>
                      <w:lang w:val="zh-CN" w:eastAsia="ko-KR" w:bidi="hi-IN"/>
                    </w:rPr>
                  </m:ctrlPr>
                </m:sSubPr>
                <m:e>
                  <m:r>
                    <w:rPr>
                      <w:rFonts w:ascii="Cambria Math" w:eastAsia="Malgun Gothic" w:hAnsi="Cambria Math"/>
                      <w:szCs w:val="20"/>
                      <w:lang w:val="zh-CN" w:eastAsia="ko-KR" w:bidi="hi-IN"/>
                    </w:rPr>
                    <m:t>n</m:t>
                  </m:r>
                </m:e>
                <m:sub>
                  <m:r>
                    <w:rPr>
                      <w:rFonts w:ascii="Cambria Math" w:eastAsia="Malgun Gothic" w:hAnsi="Cambria Math"/>
                      <w:szCs w:val="20"/>
                      <w:lang w:val="zh-CN" w:eastAsia="ko-KR" w:bidi="hi-IN"/>
                    </w:rPr>
                    <m:t>LTE</m:t>
                  </m:r>
                </m:sub>
              </m:sSub>
              <m:r>
                <w:rPr>
                  <w:rFonts w:ascii="Cambria Math" w:eastAsia="Malgun Gothic" w:hAnsi="Cambria Math"/>
                  <w:szCs w:val="20"/>
                  <w:lang w:val="en-GB" w:eastAsia="ko-KR" w:bidi="hi-IN"/>
                </w:rPr>
                <m:t xml:space="preserve"> </m:t>
              </m:r>
            </m:oMath>
            <w:r w:rsidRPr="007C451F">
              <w:rPr>
                <w:rFonts w:eastAsia="Malgun Gothic"/>
                <w:szCs w:val="20"/>
                <w:lang w:val="en-GB" w:eastAsia="ko-KR" w:bidi="hi-IN"/>
              </w:rPr>
              <w:t xml:space="preserve">is the LTE subframe which overlaps slot </w:t>
            </w:r>
            <w:r w:rsidRPr="007C451F">
              <w:rPr>
                <w:rFonts w:eastAsia="Malgun Gothic"/>
                <w:i/>
                <w:iCs/>
                <w:szCs w:val="20"/>
                <w:lang w:val="en-GB" w:eastAsia="ko-KR" w:bidi="hi-IN"/>
              </w:rPr>
              <w:t>n</w:t>
            </w:r>
            <w:r w:rsidRPr="007C451F">
              <w:rPr>
                <w:rFonts w:eastAsia="Malgun Gothic"/>
                <w:szCs w:val="20"/>
                <w:lang w:val="en-GB" w:eastAsia="ko-KR" w:bidi="hi-IN"/>
              </w:rPr>
              <w:t xml:space="preserve">, </w:t>
            </w:r>
            <m:oMath>
              <m:sSub>
                <m:sSubPr>
                  <m:ctrlPr>
                    <w:rPr>
                      <w:rFonts w:ascii="Cambria Math" w:eastAsia="Malgun Gothic" w:hAnsi="Cambria Math"/>
                      <w:i/>
                      <w:sz w:val="24"/>
                      <w:lang w:val="zh-CN" w:eastAsia="ko-KR" w:bidi="hi-IN"/>
                    </w:rPr>
                  </m:ctrlPr>
                </m:sSubPr>
                <m:e>
                  <m:r>
                    <w:rPr>
                      <w:rFonts w:ascii="Cambria Math" w:eastAsia="Malgun Gothic" w:hAnsi="Cambria Math"/>
                      <w:szCs w:val="20"/>
                      <w:lang w:val="zh-CN" w:eastAsia="ko-KR" w:bidi="hi-IN"/>
                    </w:rPr>
                    <m:t>T</m:t>
                  </m:r>
                </m:e>
                <m:sub>
                  <m:r>
                    <w:rPr>
                      <w:rFonts w:ascii="Cambria Math" w:eastAsia="Malgun Gothic" w:hAnsi="Cambria Math"/>
                      <w:szCs w:val="20"/>
                      <w:lang w:val="zh-CN" w:eastAsia="ko-KR" w:bidi="hi-IN"/>
                    </w:rPr>
                    <m:t>start</m:t>
                  </m:r>
                </m:sub>
              </m:sSub>
            </m:oMath>
            <w:r w:rsidRPr="007C451F">
              <w:rPr>
                <w:rFonts w:eastAsia="Malgun Gothic"/>
                <w:szCs w:val="20"/>
                <w:lang w:val="en-GB" w:eastAsia="ko-KR" w:bidi="hi-IN"/>
              </w:rPr>
              <w:t xml:space="preserve"> is </w:t>
            </w:r>
            <w:r w:rsidRPr="007C451F">
              <w:rPr>
                <w:rFonts w:eastAsia="Malgun Gothic"/>
                <w:szCs w:val="20"/>
                <w:lang w:val="en-GB" w:eastAsia="en-GB" w:bidi="hi-IN"/>
              </w:rPr>
              <w:t xml:space="preserve">1100 msec </w:t>
            </w:r>
            <w:r w:rsidRPr="007C451F">
              <w:rPr>
                <w:rFonts w:eastAsia="Malgun Gothic"/>
                <w:szCs w:val="20"/>
                <w:lang w:val="en-GB" w:eastAsia="ko-KR" w:bidi="hi-IN"/>
              </w:rPr>
              <w:t xml:space="preserve">and </w:t>
            </w:r>
            <m:oMath>
              <m:sSub>
                <m:sSubPr>
                  <m:ctrlPr>
                    <w:rPr>
                      <w:rFonts w:ascii="Cambria Math" w:eastAsia="Malgun Gothic" w:hAnsi="Cambria Math"/>
                      <w:i/>
                      <w:sz w:val="24"/>
                      <w:lang w:val="zh-CN" w:eastAsia="ko-KR" w:bidi="hi-IN"/>
                    </w:rPr>
                  </m:ctrlPr>
                </m:sSubPr>
                <m:e>
                  <m:r>
                    <w:rPr>
                      <w:rFonts w:ascii="Cambria Math" w:eastAsia="Malgun Gothic" w:hAnsi="Cambria Math"/>
                      <w:szCs w:val="20"/>
                      <w:lang w:val="zh-CN" w:eastAsia="ko-KR" w:bidi="hi-IN"/>
                    </w:rPr>
                    <m:t>T</m:t>
                  </m:r>
                </m:e>
                <m:sub>
                  <m:r>
                    <w:rPr>
                      <w:rFonts w:ascii="Cambria Math" w:eastAsia="Malgun Gothic" w:hAnsi="Cambria Math"/>
                      <w:szCs w:val="20"/>
                      <w:lang w:val="zh-CN" w:eastAsia="ko-KR" w:bidi="hi-IN"/>
                    </w:rPr>
                    <m:t>end</m:t>
                  </m:r>
                </m:sub>
              </m:sSub>
            </m:oMath>
            <w:r w:rsidRPr="007C451F">
              <w:rPr>
                <w:rFonts w:eastAsia="Malgun Gothic"/>
                <w:szCs w:val="20"/>
                <w:lang w:val="en-GB" w:eastAsia="ko-KR" w:bidi="hi-IN"/>
              </w:rPr>
              <w:t xml:space="preserve"> is up to UE implementation under </w:t>
            </w:r>
            <m:oMath>
              <m:sSub>
                <m:sSubPr>
                  <m:ctrlPr>
                    <w:rPr>
                      <w:rFonts w:ascii="Cambria Math" w:eastAsia="Malgun Gothic" w:hAnsi="Cambria Math"/>
                      <w:i/>
                      <w:sz w:val="24"/>
                      <w:lang w:val="zh-CN" w:eastAsia="ko-KR" w:bidi="hi-IN"/>
                    </w:rPr>
                  </m:ctrlPr>
                </m:sSubPr>
                <m:e>
                  <m:r>
                    <w:rPr>
                      <w:rFonts w:ascii="Cambria Math" w:eastAsia="Malgun Gothic" w:hAnsi="Cambria Math"/>
                      <w:szCs w:val="20"/>
                      <w:lang w:val="zh-CN" w:eastAsia="ko-KR" w:bidi="hi-IN"/>
                    </w:rPr>
                    <m:t>T</m:t>
                  </m:r>
                </m:e>
                <m:sub>
                  <m:r>
                    <w:rPr>
                      <w:rFonts w:ascii="Cambria Math" w:eastAsia="Malgun Gothic" w:hAnsi="Cambria Math"/>
                      <w:szCs w:val="20"/>
                      <w:lang w:val="zh-CN" w:eastAsia="ko-KR" w:bidi="hi-IN"/>
                    </w:rPr>
                    <m:t>end</m:t>
                  </m:r>
                </m:sub>
              </m:sSub>
              <m:r>
                <w:rPr>
                  <w:rFonts w:ascii="Cambria Math" w:eastAsia="Malgun Gothic" w:hAnsi="Cambria Math"/>
                  <w:szCs w:val="20"/>
                  <w:lang w:val="en-GB" w:eastAsia="ko-KR" w:bidi="hi-IN"/>
                </w:rPr>
                <m:t xml:space="preserve">≤ </m:t>
              </m:r>
              <m:sSubSup>
                <m:sSubSupPr>
                  <m:ctrlPr>
                    <w:rPr>
                      <w:rFonts w:ascii="Cambria Math" w:eastAsia="Malgun Gothic" w:hAnsi="Cambria Math"/>
                      <w:i/>
                      <w:sz w:val="24"/>
                      <w:lang w:val="de-DE" w:eastAsia="ko-KR" w:bidi="hi-IN"/>
                    </w:rPr>
                  </m:ctrlPr>
                </m:sSubSupPr>
                <m:e>
                  <m:r>
                    <w:rPr>
                      <w:rFonts w:ascii="Cambria Math" w:eastAsia="Malgun Gothic" w:hAnsi="Cambria Math"/>
                      <w:szCs w:val="20"/>
                      <w:lang w:val="de-DE" w:eastAsia="ko-KR" w:bidi="hi-IN"/>
                    </w:rPr>
                    <m:t>T</m:t>
                  </m:r>
                </m:e>
                <m:sub>
                  <m:r>
                    <w:rPr>
                      <w:rFonts w:ascii="Cambria Math" w:eastAsia="Malgun Gothic" w:hAnsi="Cambria Math"/>
                      <w:szCs w:val="20"/>
                      <w:lang w:val="de-DE" w:eastAsia="ko-KR" w:bidi="hi-IN"/>
                    </w:rPr>
                    <m:t>proc</m:t>
                  </m:r>
                  <m:r>
                    <m:rPr>
                      <m:sty m:val="p"/>
                    </m:rPr>
                    <w:rPr>
                      <w:rFonts w:ascii="Cambria Math" w:eastAsia="Malgun Gothic" w:hAnsi="Cambria Math"/>
                      <w:szCs w:val="20"/>
                      <w:lang w:val="en-GB" w:eastAsia="ko-KR" w:bidi="hi-IN"/>
                    </w:rPr>
                    <m:t>,2</m:t>
                  </m:r>
                  <m:ctrlPr>
                    <w:rPr>
                      <w:rFonts w:ascii="Cambria Math" w:eastAsia="Malgun Gothic" w:hAnsi="Cambria Math"/>
                      <w:sz w:val="24"/>
                      <w:lang w:val="zh-CN" w:eastAsia="ko-KR" w:bidi="hi-IN"/>
                    </w:rPr>
                  </m:ctrlPr>
                </m:sub>
                <m:sup>
                  <m:r>
                    <w:rPr>
                      <w:rFonts w:ascii="Cambria Math" w:eastAsia="Malgun Gothic" w:hAnsi="Cambria Math"/>
                      <w:szCs w:val="20"/>
                      <w:lang w:val="de-DE" w:eastAsia="ko-KR" w:bidi="hi-IN"/>
                    </w:rPr>
                    <m:t>SL</m:t>
                  </m:r>
                </m:sup>
              </m:sSubSup>
            </m:oMath>
            <w:r w:rsidRPr="007C451F">
              <w:rPr>
                <w:rFonts w:eastAsia="Malgun Gothic"/>
                <w:szCs w:val="20"/>
                <w:lang w:val="en-GB" w:eastAsia="en-GB" w:bidi="hi-IN"/>
              </w:rPr>
              <w:t xml:space="preserve">; </w:t>
            </w:r>
            <m:oMath>
              <m:sSubSup>
                <m:sSubSupPr>
                  <m:ctrlPr>
                    <w:rPr>
                      <w:rFonts w:ascii="Cambria Math" w:eastAsia="Malgun Gothic" w:hAnsi="Cambria Math"/>
                      <w:i/>
                      <w:sz w:val="24"/>
                      <w:lang w:val="de-DE" w:eastAsia="ko-KR" w:bidi="hi-IN"/>
                    </w:rPr>
                  </m:ctrlPr>
                </m:sSubSupPr>
                <m:e>
                  <m:r>
                    <w:rPr>
                      <w:rFonts w:ascii="Cambria Math" w:eastAsia="Malgun Gothic" w:hAnsi="Cambria Math"/>
                      <w:szCs w:val="20"/>
                      <w:lang w:val="de-DE" w:eastAsia="ko-KR" w:bidi="hi-IN"/>
                    </w:rPr>
                    <m:t>T</m:t>
                  </m:r>
                </m:e>
                <m:sub>
                  <m:r>
                    <w:rPr>
                      <w:rFonts w:ascii="Cambria Math" w:eastAsia="Malgun Gothic" w:hAnsi="Cambria Math"/>
                      <w:szCs w:val="20"/>
                      <w:lang w:val="de-DE" w:eastAsia="ko-KR" w:bidi="hi-IN"/>
                    </w:rPr>
                    <m:t>proc</m:t>
                  </m:r>
                  <m:r>
                    <m:rPr>
                      <m:sty m:val="p"/>
                    </m:rPr>
                    <w:rPr>
                      <w:rFonts w:ascii="Cambria Math" w:eastAsia="Malgun Gothic" w:hAnsi="Cambria Math"/>
                      <w:szCs w:val="20"/>
                      <w:lang w:val="en-GB" w:eastAsia="ko-KR" w:bidi="hi-IN"/>
                    </w:rPr>
                    <m:t>,2</m:t>
                  </m:r>
                  <m:ctrlPr>
                    <w:rPr>
                      <w:rFonts w:ascii="Cambria Math" w:eastAsia="Malgun Gothic" w:hAnsi="Cambria Math"/>
                      <w:sz w:val="24"/>
                      <w:lang w:val="zh-CN" w:eastAsia="ko-KR" w:bidi="hi-IN"/>
                    </w:rPr>
                  </m:ctrlPr>
                </m:sub>
                <m:sup>
                  <m:r>
                    <w:rPr>
                      <w:rFonts w:ascii="Cambria Math" w:eastAsia="Malgun Gothic" w:hAnsi="Cambria Math"/>
                      <w:szCs w:val="20"/>
                      <w:lang w:val="de-DE" w:eastAsia="ko-KR" w:bidi="hi-IN"/>
                    </w:rPr>
                    <m:t>SL</m:t>
                  </m:r>
                </m:sup>
              </m:sSubSup>
            </m:oMath>
            <w:r w:rsidRPr="007C451F">
              <w:rPr>
                <w:rFonts w:eastAsia="宋体"/>
                <w:szCs w:val="20"/>
                <w:lang w:val="de-DE" w:eastAsia="ko-KR" w:bidi="hi-IN"/>
              </w:rPr>
              <w:t xml:space="preserve"> </w:t>
            </w:r>
            <w:r w:rsidRPr="007C451F">
              <w:rPr>
                <w:rFonts w:eastAsia="Malgun Gothic"/>
                <w:szCs w:val="20"/>
                <w:lang w:val="en-GB" w:eastAsia="en-GB" w:bidi="hi-IN"/>
              </w:rPr>
              <w:t>is 4+</w:t>
            </w:r>
            <w:r w:rsidRPr="007C451F">
              <w:rPr>
                <w:rFonts w:eastAsia="Malgun Gothic"/>
                <w:i/>
                <w:szCs w:val="20"/>
                <w:lang w:val="en-GB" w:eastAsia="en-GB" w:bidi="hi-IN"/>
              </w:rPr>
              <w:t>T</w:t>
            </w:r>
            <w:r w:rsidRPr="007C451F">
              <w:rPr>
                <w:rFonts w:eastAsia="Malgun Gothic"/>
                <w:szCs w:val="20"/>
                <w:lang w:val="en-GB" w:eastAsia="en-GB" w:bidi="hi-IN"/>
              </w:rPr>
              <w:t xml:space="preserve"> msec, where </w:t>
            </w:r>
            <w:r w:rsidRPr="007C451F">
              <w:rPr>
                <w:rFonts w:eastAsia="Malgun Gothic"/>
                <w:i/>
                <w:szCs w:val="20"/>
                <w:lang w:val="en-GB" w:eastAsia="en-GB" w:bidi="hi-IN"/>
              </w:rPr>
              <w:t>T</w:t>
            </w:r>
            <w:r w:rsidRPr="007C451F">
              <w:rPr>
                <w:rFonts w:eastAsia="Malgun Gothic"/>
                <w:szCs w:val="20"/>
                <w:lang w:val="en-GB" w:eastAsia="en-GB" w:bidi="hi-IN"/>
              </w:rPr>
              <w:t xml:space="preserve"> ≤ 4 msec</w:t>
            </w:r>
            <w:r w:rsidRPr="007C451F">
              <w:rPr>
                <w:rFonts w:eastAsia="Malgun Gothic"/>
                <w:szCs w:val="20"/>
                <w:lang w:val="en-GB" w:eastAsia="ko-KR" w:bidi="hi-IN"/>
              </w:rPr>
              <w:t xml:space="preserve">. The UE shall perform the procedures in </w:t>
            </w:r>
            <w:bookmarkStart w:id="9" w:name="_Hlk149319390"/>
            <w:r w:rsidRPr="007C451F">
              <w:rPr>
                <w:rFonts w:eastAsia="Malgun Gothic"/>
                <w:szCs w:val="20"/>
                <w:lang w:val="en-GB" w:eastAsia="ko-KR" w:bidi="hi-IN"/>
              </w:rPr>
              <w:t xml:space="preserve">5LTE1, </w:t>
            </w:r>
            <w:r w:rsidRPr="00350B76">
              <w:rPr>
                <w:rFonts w:eastAsia="Malgun Gothic"/>
                <w:color w:val="FF0000"/>
                <w:szCs w:val="20"/>
                <w:lang w:val="en-GB" w:eastAsia="ko-KR" w:bidi="hi-IN"/>
              </w:rPr>
              <w:t xml:space="preserve">5LTE2, </w:t>
            </w:r>
            <w:r w:rsidRPr="007C451F">
              <w:rPr>
                <w:rFonts w:eastAsia="Malgun Gothic"/>
                <w:szCs w:val="20"/>
                <w:lang w:val="en-GB" w:eastAsia="ko-KR" w:bidi="hi-IN"/>
              </w:rPr>
              <w:t>5LTE3 and 6LTE</w:t>
            </w:r>
            <w:bookmarkEnd w:id="9"/>
            <w:r w:rsidRPr="007C451F">
              <w:rPr>
                <w:rFonts w:eastAsia="Malgun Gothic"/>
                <w:szCs w:val="20"/>
                <w:lang w:val="en-GB" w:eastAsia="ko-KR" w:bidi="hi-IN"/>
              </w:rPr>
              <w:t xml:space="preserve"> based on the information for these LTE subframes which are known by the NR radio access at the latest </w:t>
            </w:r>
            <w:r w:rsidRPr="007C451F">
              <w:rPr>
                <w:rFonts w:eastAsia="Malgun Gothic"/>
                <w:i/>
                <w:szCs w:val="20"/>
                <w:lang w:val="en-GB" w:eastAsia="ko-KR" w:bidi="hi-IN"/>
              </w:rPr>
              <w:t>T</w:t>
            </w:r>
            <w:r w:rsidRPr="007C451F">
              <w:rPr>
                <w:rFonts w:eastAsia="Malgun Gothic"/>
                <w:szCs w:val="20"/>
                <w:lang w:val="en-GB" w:eastAsia="ko-KR" w:bidi="hi-IN"/>
              </w:rPr>
              <w:t xml:space="preserve"> msec prior to slot </w:t>
            </w:r>
            <w:r w:rsidRPr="007C451F">
              <w:rPr>
                <w:rFonts w:eastAsia="Malgun Gothic"/>
                <w:i/>
                <w:szCs w:val="20"/>
                <w:lang w:val="en-GB" w:eastAsia="ko-KR" w:bidi="hi-IN"/>
              </w:rPr>
              <w:t>n</w:t>
            </w:r>
            <w:r w:rsidRPr="007C451F">
              <w:rPr>
                <w:rFonts w:eastAsia="Malgun Gothic"/>
                <w:szCs w:val="20"/>
                <w:lang w:val="en-GB" w:eastAsia="ko-KR" w:bidi="hi-IN"/>
              </w:rPr>
              <w:t xml:space="preserve">. </w:t>
            </w:r>
          </w:p>
          <w:p w14:paraId="5BDF2A6E" w14:textId="77777777" w:rsidR="004F4EA8" w:rsidRPr="0071178F" w:rsidRDefault="004F4EA8" w:rsidP="004F4EA8">
            <w:pPr>
              <w:spacing w:before="120" w:after="120"/>
              <w:jc w:val="center"/>
              <w:rPr>
                <w:rFonts w:ascii="Calibri" w:eastAsia="Malgun Gothic" w:hAnsi="Calibri" w:cs="Arial"/>
                <w:color w:val="FF0000"/>
                <w:sz w:val="24"/>
                <w:lang w:val="en-GB" w:eastAsia="ko-KR" w:bidi="hi-IN"/>
              </w:rPr>
            </w:pPr>
            <w:r w:rsidRPr="0071178F">
              <w:rPr>
                <w:rFonts w:ascii="Calibri" w:eastAsia="Malgun Gothic" w:hAnsi="Calibri" w:cs="Arial"/>
                <w:color w:val="FF0000"/>
                <w:sz w:val="24"/>
                <w:lang w:val="en-GB" w:eastAsia="ko-KR" w:bidi="hi-IN"/>
              </w:rPr>
              <w:t>&lt; Unchanged parts are omitted &gt;</w:t>
            </w:r>
          </w:p>
          <w:p w14:paraId="65FDC2A8" w14:textId="1B6BB21A" w:rsidR="004F4EA8" w:rsidRDefault="004F4EA8" w:rsidP="001A6698">
            <w:pPr>
              <w:spacing w:beforeLines="50" w:before="120" w:after="120"/>
              <w:jc w:val="center"/>
              <w:rPr>
                <w:rFonts w:eastAsia="宋体"/>
                <w:szCs w:val="20"/>
                <w:lang w:val="en-GB" w:eastAsia="zh-CN"/>
              </w:rPr>
            </w:pPr>
            <w:r w:rsidRPr="0071178F">
              <w:rPr>
                <w:rFonts w:ascii="Calibri" w:eastAsia="Malgun Gothic" w:hAnsi="Calibri" w:cs="Arial"/>
                <w:color w:val="FF0000"/>
                <w:sz w:val="24"/>
                <w:lang w:val="en-GB" w:eastAsia="zh-CN" w:bidi="hi-IN"/>
              </w:rPr>
              <w:t>---------------- End of Text Proposal for TS 38.214 ------------------------------</w:t>
            </w:r>
          </w:p>
        </w:tc>
      </w:tr>
    </w:tbl>
    <w:p w14:paraId="07B67BCF" w14:textId="0E8209AA" w:rsidR="003725E4" w:rsidRPr="00931F97" w:rsidRDefault="003725E4" w:rsidP="00350B76">
      <w:pPr>
        <w:spacing w:beforeLines="50" w:before="120" w:after="120"/>
        <w:jc w:val="both"/>
        <w:rPr>
          <w:rFonts w:eastAsia="宋体"/>
          <w:b/>
          <w:bCs/>
          <w:i/>
          <w:iCs/>
          <w:szCs w:val="20"/>
          <w:lang w:val="en-GB" w:eastAsia="zh-CN"/>
        </w:rPr>
      </w:pPr>
      <w:bookmarkStart w:id="10" w:name="_Ref149644479"/>
      <w:r w:rsidRPr="00931F97">
        <w:rPr>
          <w:b/>
          <w:bCs/>
          <w:i/>
          <w:iCs/>
        </w:rPr>
        <w:t xml:space="preserve">Proposal </w:t>
      </w:r>
      <w:r w:rsidRPr="00931F97">
        <w:rPr>
          <w:b/>
          <w:bCs/>
          <w:i/>
          <w:iCs/>
        </w:rPr>
        <w:fldChar w:fldCharType="begin"/>
      </w:r>
      <w:r w:rsidRPr="00931F97">
        <w:rPr>
          <w:b/>
          <w:bCs/>
          <w:i/>
          <w:iCs/>
        </w:rPr>
        <w:instrText xml:space="preserve"> SEQ Proposal \* ARABIC </w:instrText>
      </w:r>
      <w:r w:rsidRPr="00931F97">
        <w:rPr>
          <w:b/>
          <w:bCs/>
          <w:i/>
          <w:iCs/>
        </w:rPr>
        <w:fldChar w:fldCharType="separate"/>
      </w:r>
      <w:r w:rsidR="00931F97">
        <w:rPr>
          <w:b/>
          <w:bCs/>
          <w:i/>
          <w:iCs/>
          <w:noProof/>
        </w:rPr>
        <w:t>1</w:t>
      </w:r>
      <w:r w:rsidRPr="00931F97">
        <w:rPr>
          <w:b/>
          <w:bCs/>
          <w:i/>
          <w:iCs/>
        </w:rPr>
        <w:fldChar w:fldCharType="end"/>
      </w:r>
      <w:r w:rsidRPr="00931F97">
        <w:rPr>
          <w:b/>
          <w:bCs/>
          <w:i/>
          <w:iCs/>
        </w:rPr>
        <w:t xml:space="preserve">: </w:t>
      </w:r>
      <w:r w:rsidR="00350B76" w:rsidRPr="00931F97">
        <w:rPr>
          <w:b/>
          <w:bCs/>
          <w:i/>
          <w:iCs/>
        </w:rPr>
        <w:t>Adopt TP</w:t>
      </w:r>
      <w:r w:rsidR="00350B76" w:rsidRPr="00931F97">
        <w:rPr>
          <w:rFonts w:asciiTheme="minorEastAsia" w:eastAsiaTheme="minorEastAsia" w:hAnsiTheme="minorEastAsia" w:hint="eastAsia"/>
          <w:b/>
          <w:bCs/>
          <w:i/>
          <w:iCs/>
          <w:lang w:eastAsia="zh-CN"/>
        </w:rPr>
        <w:t>#</w:t>
      </w:r>
      <w:r w:rsidR="00350B76" w:rsidRPr="00931F97">
        <w:rPr>
          <w:b/>
          <w:bCs/>
          <w:i/>
          <w:iCs/>
        </w:rPr>
        <w:t>1 that UE should perform 5LTE2 based on the information determined by the E-UTRA radio access.</w:t>
      </w:r>
      <w:bookmarkEnd w:id="10"/>
    </w:p>
    <w:p w14:paraId="4E2CE704" w14:textId="422C8041" w:rsidR="0071178F" w:rsidRDefault="003725E4" w:rsidP="005D2D69">
      <w:pPr>
        <w:spacing w:beforeLines="50" w:before="120" w:after="120"/>
        <w:jc w:val="both"/>
        <w:rPr>
          <w:rFonts w:eastAsia="宋体"/>
          <w:szCs w:val="20"/>
          <w:lang w:val="en-GB" w:eastAsia="zh-CN"/>
        </w:rPr>
      </w:pPr>
      <w:r>
        <w:rPr>
          <w:rFonts w:eastAsia="宋体"/>
          <w:szCs w:val="20"/>
          <w:lang w:val="en-GB" w:eastAsia="zh-CN"/>
        </w:rPr>
        <w:t>In addition,</w:t>
      </w:r>
      <w:r w:rsidR="0071178F">
        <w:rPr>
          <w:rFonts w:eastAsia="宋体"/>
          <w:szCs w:val="20"/>
          <w:lang w:val="en-GB" w:eastAsia="zh-CN"/>
        </w:rPr>
        <w:t xml:space="preserve"> the</w:t>
      </w:r>
      <w:r w:rsidR="00854233">
        <w:rPr>
          <w:rFonts w:eastAsia="宋体"/>
          <w:szCs w:val="20"/>
          <w:lang w:val="en-GB" w:eastAsia="zh-CN"/>
        </w:rPr>
        <w:t>re is no clear definition of</w:t>
      </w:r>
      <w:r w:rsidR="0071178F">
        <w:rPr>
          <w:rFonts w:eastAsia="宋体"/>
          <w:szCs w:val="20"/>
          <w:lang w:val="en-GB" w:eastAsia="zh-CN"/>
        </w:rPr>
        <w:t xml:space="preserve"> information</w:t>
      </w:r>
      <w:r w:rsidRPr="003725E4">
        <w:t xml:space="preserve"> </w:t>
      </w:r>
      <w:r w:rsidR="00854233">
        <w:rPr>
          <w:rFonts w:eastAsia="宋体"/>
          <w:szCs w:val="20"/>
          <w:lang w:val="en-GB" w:eastAsia="zh-CN"/>
        </w:rPr>
        <w:t>shared from</w:t>
      </w:r>
      <w:r w:rsidRPr="003725E4">
        <w:rPr>
          <w:rFonts w:eastAsia="宋体"/>
          <w:szCs w:val="20"/>
          <w:lang w:val="en-GB" w:eastAsia="zh-CN"/>
        </w:rPr>
        <w:t xml:space="preserve"> the E-UTRA radio access </w:t>
      </w:r>
      <w:r w:rsidR="00854233">
        <w:rPr>
          <w:rFonts w:eastAsia="宋体"/>
          <w:szCs w:val="20"/>
          <w:lang w:val="en-GB" w:eastAsia="zh-CN"/>
        </w:rPr>
        <w:t>in the current spec</w:t>
      </w:r>
      <w:r w:rsidR="0071178F">
        <w:rPr>
          <w:rFonts w:eastAsia="宋体"/>
          <w:szCs w:val="20"/>
          <w:lang w:val="en-GB" w:eastAsia="zh-CN"/>
        </w:rPr>
        <w:t>. Given</w:t>
      </w:r>
      <w:r w:rsidR="0068477C">
        <w:rPr>
          <w:rFonts w:eastAsia="宋体"/>
          <w:szCs w:val="20"/>
          <w:lang w:val="en-GB" w:eastAsia="zh-CN"/>
        </w:rPr>
        <w:t xml:space="preserve"> that</w:t>
      </w:r>
      <w:r w:rsidR="0071178F">
        <w:rPr>
          <w:rFonts w:eastAsia="宋体"/>
          <w:szCs w:val="20"/>
          <w:lang w:val="en-GB" w:eastAsia="zh-CN"/>
        </w:rPr>
        <w:t xml:space="preserve"> </w:t>
      </w:r>
      <w:r w:rsidR="00343F19">
        <w:rPr>
          <w:rFonts w:eastAsia="宋体"/>
          <w:szCs w:val="20"/>
          <w:lang w:val="en-GB" w:eastAsia="zh-CN"/>
        </w:rPr>
        <w:t>dynamic resource sharing</w:t>
      </w:r>
      <w:r w:rsidR="0071178F">
        <w:rPr>
          <w:rFonts w:eastAsia="宋体"/>
          <w:szCs w:val="20"/>
          <w:lang w:val="en-GB" w:eastAsia="zh-CN"/>
        </w:rPr>
        <w:t xml:space="preserve"> </w:t>
      </w:r>
      <w:proofErr w:type="spellStart"/>
      <w:r w:rsidR="00854233">
        <w:rPr>
          <w:rFonts w:eastAsia="宋体"/>
          <w:szCs w:val="20"/>
          <w:lang w:val="en-GB" w:eastAsia="zh-CN"/>
        </w:rPr>
        <w:t>heavliy</w:t>
      </w:r>
      <w:proofErr w:type="spellEnd"/>
      <w:r w:rsidR="00854233">
        <w:rPr>
          <w:rFonts w:eastAsia="宋体"/>
          <w:szCs w:val="20"/>
          <w:lang w:val="en-GB" w:eastAsia="zh-CN"/>
        </w:rPr>
        <w:t xml:space="preserve"> </w:t>
      </w:r>
      <w:r w:rsidR="00FC1C02">
        <w:rPr>
          <w:rFonts w:eastAsia="宋体"/>
          <w:szCs w:val="20"/>
          <w:lang w:val="en-GB" w:eastAsia="zh-CN"/>
        </w:rPr>
        <w:t xml:space="preserve">relies </w:t>
      </w:r>
      <w:r w:rsidR="00854233">
        <w:rPr>
          <w:rFonts w:eastAsia="宋体"/>
          <w:szCs w:val="20"/>
          <w:lang w:val="en-GB" w:eastAsia="zh-CN"/>
        </w:rPr>
        <w:t>on</w:t>
      </w:r>
      <w:r w:rsidR="0071178F">
        <w:rPr>
          <w:rFonts w:eastAsia="宋体"/>
          <w:szCs w:val="20"/>
          <w:lang w:val="en-GB" w:eastAsia="zh-CN"/>
        </w:rPr>
        <w:t xml:space="preserve"> this information,</w:t>
      </w:r>
      <w:r w:rsidR="00854233">
        <w:rPr>
          <w:rFonts w:eastAsia="宋体"/>
          <w:szCs w:val="20"/>
          <w:lang w:val="en-GB" w:eastAsia="zh-CN"/>
        </w:rPr>
        <w:t xml:space="preserve"> at least</w:t>
      </w:r>
      <w:r w:rsidR="0071178F">
        <w:rPr>
          <w:rFonts w:eastAsia="宋体"/>
          <w:szCs w:val="20"/>
          <w:lang w:val="en-GB" w:eastAsia="zh-CN"/>
        </w:rPr>
        <w:t xml:space="preserve"> </w:t>
      </w:r>
      <w:r w:rsidR="0068477C">
        <w:rPr>
          <w:rFonts w:eastAsia="宋体"/>
          <w:szCs w:val="20"/>
          <w:lang w:val="en-GB" w:eastAsia="zh-CN"/>
        </w:rPr>
        <w:t>the</w:t>
      </w:r>
      <w:r w:rsidR="0071178F">
        <w:rPr>
          <w:rFonts w:eastAsia="宋体"/>
          <w:szCs w:val="20"/>
          <w:lang w:val="en-GB" w:eastAsia="zh-CN"/>
        </w:rPr>
        <w:t xml:space="preserve"> information</w:t>
      </w:r>
      <w:r w:rsidR="00854233">
        <w:rPr>
          <w:rFonts w:eastAsia="宋体"/>
          <w:szCs w:val="20"/>
          <w:lang w:val="en-GB" w:eastAsia="zh-CN"/>
        </w:rPr>
        <w:t xml:space="preserve"> involved in</w:t>
      </w:r>
      <w:r w:rsidR="00533EA6">
        <w:rPr>
          <w:rFonts w:eastAsia="宋体"/>
          <w:szCs w:val="20"/>
          <w:lang w:val="en-GB" w:eastAsia="zh-CN"/>
        </w:rPr>
        <w:t xml:space="preserve"> the </w:t>
      </w:r>
      <w:r w:rsidR="00854233">
        <w:rPr>
          <w:rFonts w:eastAsia="宋体"/>
          <w:szCs w:val="20"/>
          <w:lang w:val="en-GB" w:eastAsia="zh-CN"/>
        </w:rPr>
        <w:t xml:space="preserve">DRS </w:t>
      </w:r>
      <w:r w:rsidR="00533EA6">
        <w:rPr>
          <w:rFonts w:eastAsia="宋体"/>
          <w:szCs w:val="20"/>
          <w:lang w:val="en-GB" w:eastAsia="zh-CN"/>
        </w:rPr>
        <w:t>procedures</w:t>
      </w:r>
      <w:r w:rsidR="0068477C">
        <w:rPr>
          <w:rFonts w:eastAsia="宋体"/>
          <w:szCs w:val="20"/>
          <w:lang w:val="en-GB" w:eastAsia="zh-CN"/>
        </w:rPr>
        <w:t>, i.e.,</w:t>
      </w:r>
      <w:r w:rsidR="00533EA6">
        <w:rPr>
          <w:rFonts w:eastAsia="宋体"/>
          <w:szCs w:val="20"/>
          <w:lang w:val="en-GB" w:eastAsia="zh-CN"/>
        </w:rPr>
        <w:t xml:space="preserve"> in </w:t>
      </w:r>
      <w:r w:rsidR="00533EA6" w:rsidRPr="00533EA6">
        <w:rPr>
          <w:rFonts w:eastAsia="宋体"/>
          <w:szCs w:val="20"/>
          <w:lang w:val="en-GB" w:eastAsia="zh-CN"/>
        </w:rPr>
        <w:t>5LTE1, 5LTE2, 5LTE3 and 6LTE</w:t>
      </w:r>
      <w:r w:rsidR="0068477C">
        <w:rPr>
          <w:rFonts w:eastAsia="宋体"/>
          <w:szCs w:val="20"/>
          <w:lang w:val="en-GB" w:eastAsia="zh-CN"/>
        </w:rPr>
        <w:t>, should be specified</w:t>
      </w:r>
      <w:r w:rsidR="0071178F">
        <w:rPr>
          <w:rFonts w:eastAsia="宋体"/>
          <w:szCs w:val="20"/>
          <w:lang w:val="en-GB" w:eastAsia="zh-CN"/>
        </w:rPr>
        <w:t xml:space="preserve">. Otherwise, these procedures may </w:t>
      </w:r>
      <w:r w:rsidR="00F6770E">
        <w:rPr>
          <w:rFonts w:eastAsia="宋体" w:hint="eastAsia"/>
          <w:szCs w:val="20"/>
          <w:lang w:val="en-GB" w:eastAsia="zh-CN"/>
        </w:rPr>
        <w:t>b</w:t>
      </w:r>
      <w:r w:rsidR="00F6770E">
        <w:rPr>
          <w:rFonts w:eastAsia="宋体"/>
          <w:szCs w:val="20"/>
          <w:lang w:val="en-GB" w:eastAsia="zh-CN"/>
        </w:rPr>
        <w:t xml:space="preserve">e useless </w:t>
      </w:r>
      <w:r w:rsidR="00FC1C02">
        <w:rPr>
          <w:rFonts w:eastAsia="宋体"/>
          <w:szCs w:val="20"/>
          <w:lang w:val="en-GB" w:eastAsia="zh-CN"/>
        </w:rPr>
        <w:t xml:space="preserve">when </w:t>
      </w:r>
      <w:r w:rsidR="00FC1C02">
        <w:rPr>
          <w:rFonts w:eastAsia="宋体" w:hint="eastAsia"/>
          <w:szCs w:val="20"/>
          <w:lang w:val="en-GB" w:eastAsia="zh-CN"/>
        </w:rPr>
        <w:t>the</w:t>
      </w:r>
      <w:r w:rsidR="0071178F">
        <w:rPr>
          <w:rFonts w:eastAsia="宋体"/>
          <w:szCs w:val="20"/>
          <w:lang w:val="en-GB" w:eastAsia="zh-CN"/>
        </w:rPr>
        <w:t xml:space="preserve"> information</w:t>
      </w:r>
      <w:r w:rsidR="00FC1C02">
        <w:rPr>
          <w:rFonts w:eastAsia="宋体"/>
          <w:szCs w:val="20"/>
          <w:lang w:val="en-GB" w:eastAsia="zh-CN"/>
        </w:rPr>
        <w:t xml:space="preserve"> is not provided</w:t>
      </w:r>
      <w:r w:rsidR="0068477C">
        <w:rPr>
          <w:rFonts w:eastAsia="宋体"/>
          <w:szCs w:val="20"/>
          <w:lang w:val="en-GB" w:eastAsia="zh-CN"/>
        </w:rPr>
        <w:t xml:space="preserve">, </w:t>
      </w:r>
      <w:r w:rsidR="00F6770E">
        <w:rPr>
          <w:rFonts w:eastAsia="宋体"/>
          <w:szCs w:val="20"/>
          <w:lang w:val="en-GB" w:eastAsia="zh-CN"/>
        </w:rPr>
        <w:t xml:space="preserve">and the performance of both LTE SL UE and NR SL UE </w:t>
      </w:r>
      <w:r w:rsidR="00FC1C02">
        <w:rPr>
          <w:rFonts w:eastAsia="宋体"/>
          <w:szCs w:val="20"/>
          <w:lang w:val="en-GB" w:eastAsia="zh-CN"/>
        </w:rPr>
        <w:t>may b</w:t>
      </w:r>
      <w:r w:rsidR="00F6770E">
        <w:rPr>
          <w:rFonts w:eastAsia="宋体"/>
          <w:szCs w:val="20"/>
          <w:lang w:val="en-GB" w:eastAsia="zh-CN"/>
        </w:rPr>
        <w:t xml:space="preserve">e affected. </w:t>
      </w:r>
      <w:r w:rsidR="0071178F">
        <w:rPr>
          <w:rFonts w:eastAsia="宋体"/>
          <w:szCs w:val="20"/>
          <w:lang w:val="en-GB" w:eastAsia="zh-CN"/>
        </w:rPr>
        <w:t xml:space="preserve">. </w:t>
      </w:r>
    </w:p>
    <w:p w14:paraId="0719FFF7" w14:textId="748DF406" w:rsidR="00677F45" w:rsidRDefault="0068477C" w:rsidP="00677F45">
      <w:pPr>
        <w:spacing w:beforeLines="50" w:before="120" w:after="120"/>
        <w:jc w:val="both"/>
        <w:rPr>
          <w:rFonts w:eastAsia="宋体"/>
          <w:szCs w:val="20"/>
          <w:lang w:val="en-GB" w:eastAsia="zh-CN"/>
        </w:rPr>
      </w:pPr>
      <w:r>
        <w:rPr>
          <w:rFonts w:eastAsia="宋体"/>
          <w:szCs w:val="20"/>
          <w:lang w:val="en-GB" w:eastAsia="zh-CN"/>
        </w:rPr>
        <w:t xml:space="preserve">Actually, </w:t>
      </w:r>
      <w:r w:rsidR="0071178F">
        <w:rPr>
          <w:rFonts w:eastAsia="宋体"/>
          <w:szCs w:val="20"/>
          <w:lang w:val="en-GB" w:eastAsia="zh-CN"/>
        </w:rPr>
        <w:t>the</w:t>
      </w:r>
      <w:r w:rsidR="00343F19">
        <w:rPr>
          <w:rFonts w:eastAsia="宋体"/>
          <w:szCs w:val="20"/>
          <w:lang w:val="en-GB" w:eastAsia="zh-CN"/>
        </w:rPr>
        <w:t xml:space="preserve">re is </w:t>
      </w:r>
      <w:r w:rsidR="00533EA6">
        <w:rPr>
          <w:rFonts w:eastAsia="宋体"/>
          <w:szCs w:val="20"/>
          <w:lang w:val="en-GB" w:eastAsia="zh-CN"/>
        </w:rPr>
        <w:t xml:space="preserve">already </w:t>
      </w:r>
      <w:r w:rsidR="00343F19">
        <w:rPr>
          <w:rFonts w:eastAsia="宋体"/>
          <w:szCs w:val="20"/>
          <w:lang w:val="en-GB" w:eastAsia="zh-CN"/>
        </w:rPr>
        <w:t>an</w:t>
      </w:r>
      <w:r w:rsidR="0071178F">
        <w:rPr>
          <w:rFonts w:eastAsia="宋体"/>
          <w:szCs w:val="20"/>
          <w:lang w:val="en-GB" w:eastAsia="zh-CN"/>
        </w:rPr>
        <w:t xml:space="preserve"> agreement </w:t>
      </w:r>
      <w:r w:rsidR="00343F19">
        <w:rPr>
          <w:rFonts w:eastAsia="宋体"/>
          <w:szCs w:val="20"/>
          <w:lang w:val="en-GB" w:eastAsia="zh-CN"/>
        </w:rPr>
        <w:t>about the shared information</w:t>
      </w:r>
      <w:r>
        <w:rPr>
          <w:rFonts w:eastAsia="宋体"/>
          <w:szCs w:val="20"/>
          <w:lang w:val="en-GB" w:eastAsia="zh-CN"/>
        </w:rPr>
        <w:t xml:space="preserve"> to be used</w:t>
      </w:r>
      <w:r w:rsidR="0071178F">
        <w:rPr>
          <w:rFonts w:eastAsia="宋体"/>
          <w:szCs w:val="20"/>
          <w:lang w:val="en-GB" w:eastAsia="zh-CN"/>
        </w:rPr>
        <w:t>.</w:t>
      </w:r>
      <w:r>
        <w:rPr>
          <w:rFonts w:eastAsia="宋体"/>
          <w:szCs w:val="20"/>
          <w:lang w:val="en-GB" w:eastAsia="zh-CN"/>
        </w:rPr>
        <w:t xml:space="preserve"> Specifically,</w:t>
      </w:r>
      <w:r w:rsidR="0071178F">
        <w:rPr>
          <w:rFonts w:eastAsia="宋体"/>
          <w:szCs w:val="20"/>
          <w:lang w:val="en-GB" w:eastAsia="zh-CN"/>
        </w:rPr>
        <w:t xml:space="preserve"> </w:t>
      </w:r>
      <w:r>
        <w:rPr>
          <w:rFonts w:eastAsia="宋体"/>
          <w:szCs w:val="20"/>
          <w:lang w:val="en-GB" w:eastAsia="zh-CN"/>
        </w:rPr>
        <w:t>i</w:t>
      </w:r>
      <w:r w:rsidR="009D1E5D">
        <w:rPr>
          <w:rFonts w:eastAsia="宋体"/>
          <w:szCs w:val="20"/>
          <w:lang w:val="en-GB" w:eastAsia="zh-CN"/>
        </w:rPr>
        <w:t>n 5LTE1, the shared information</w:t>
      </w:r>
      <w:r w:rsidR="001733A4">
        <w:rPr>
          <w:rFonts w:eastAsia="宋体"/>
          <w:szCs w:val="20"/>
          <w:lang w:val="en-GB" w:eastAsia="zh-CN"/>
        </w:rPr>
        <w:t xml:space="preserve"> should include ‘</w:t>
      </w:r>
      <w:r w:rsidR="001733A4" w:rsidRPr="009521F4">
        <w:rPr>
          <w:rFonts w:eastAsia="宋体"/>
          <w:i/>
          <w:szCs w:val="20"/>
          <w:lang w:val="en-GB" w:eastAsia="zh-CN"/>
        </w:rPr>
        <w:t>Resources corresponding to half-duplex subframes which are not monitored by the LTE SL UE</w:t>
      </w:r>
      <w:r w:rsidR="001733A4">
        <w:rPr>
          <w:rFonts w:eastAsia="宋体"/>
          <w:szCs w:val="20"/>
          <w:lang w:val="en-GB" w:eastAsia="zh-CN"/>
        </w:rPr>
        <w:t>’</w:t>
      </w:r>
      <w:r w:rsidR="009D1E5D">
        <w:rPr>
          <w:rFonts w:eastAsia="宋体"/>
          <w:szCs w:val="20"/>
          <w:lang w:val="en-GB" w:eastAsia="zh-CN"/>
        </w:rPr>
        <w:t xml:space="preserve"> </w:t>
      </w:r>
      <w:r w:rsidR="001733A4">
        <w:rPr>
          <w:rFonts w:eastAsia="宋体"/>
          <w:szCs w:val="20"/>
          <w:lang w:val="en-GB" w:eastAsia="zh-CN"/>
        </w:rPr>
        <w:t>and ‘</w:t>
      </w:r>
      <w:r w:rsidR="001733A4" w:rsidRPr="009521F4">
        <w:rPr>
          <w:rFonts w:eastAsia="宋体"/>
          <w:i/>
          <w:szCs w:val="20"/>
          <w:lang w:val="en-GB" w:eastAsia="zh-CN"/>
        </w:rPr>
        <w:t>Resource reservation periods for own LTE SL transmissions</w:t>
      </w:r>
      <w:r w:rsidR="001733A4">
        <w:rPr>
          <w:rFonts w:eastAsia="宋体"/>
          <w:szCs w:val="20"/>
          <w:lang w:val="en-GB" w:eastAsia="zh-CN"/>
        </w:rPr>
        <w:t>’</w:t>
      </w:r>
      <w:r w:rsidR="00931F97">
        <w:rPr>
          <w:rFonts w:eastAsia="宋体"/>
          <w:szCs w:val="20"/>
          <w:lang w:val="en-GB" w:eastAsia="zh-CN"/>
        </w:rPr>
        <w:t xml:space="preserve"> in the agreement</w:t>
      </w:r>
      <w:r w:rsidR="001733A4">
        <w:rPr>
          <w:rFonts w:eastAsia="宋体"/>
          <w:szCs w:val="20"/>
          <w:lang w:val="en-GB" w:eastAsia="zh-CN"/>
        </w:rPr>
        <w:t>. In 5LTE2, the shared information should include ‘</w:t>
      </w:r>
      <w:r w:rsidR="001733A4" w:rsidRPr="009521F4">
        <w:rPr>
          <w:rFonts w:eastAsia="宋体"/>
          <w:i/>
          <w:szCs w:val="20"/>
          <w:lang w:val="en-GB" w:eastAsia="zh-CN"/>
        </w:rPr>
        <w:t>Resource reservation periods based on decoded SCI and for own LTE SL transmission</w:t>
      </w:r>
      <w:r w:rsidR="001733A4">
        <w:rPr>
          <w:rFonts w:eastAsia="宋体"/>
          <w:szCs w:val="20"/>
          <w:lang w:val="en-GB" w:eastAsia="zh-CN"/>
        </w:rPr>
        <w:t>’</w:t>
      </w:r>
      <w:r w:rsidR="00141FCE">
        <w:rPr>
          <w:rFonts w:eastAsia="宋体"/>
          <w:szCs w:val="20"/>
          <w:lang w:val="en-GB" w:eastAsia="zh-CN"/>
        </w:rPr>
        <w:t xml:space="preserve">, </w:t>
      </w:r>
      <w:r w:rsidR="001733A4">
        <w:rPr>
          <w:rFonts w:eastAsia="宋体"/>
          <w:szCs w:val="20"/>
          <w:lang w:val="en-GB" w:eastAsia="zh-CN"/>
        </w:rPr>
        <w:t>‘</w:t>
      </w:r>
      <w:r w:rsidR="001733A4" w:rsidRPr="009521F4">
        <w:rPr>
          <w:rFonts w:eastAsia="宋体"/>
          <w:i/>
          <w:szCs w:val="20"/>
          <w:lang w:val="en-GB" w:eastAsia="zh-CN"/>
        </w:rPr>
        <w:t>Time and frequency location of resources used for own LTE SL transmissions</w:t>
      </w:r>
      <w:r w:rsidR="001733A4">
        <w:rPr>
          <w:rFonts w:eastAsia="宋体"/>
          <w:szCs w:val="20"/>
          <w:lang w:val="en-GB" w:eastAsia="zh-CN"/>
        </w:rPr>
        <w:t>’</w:t>
      </w:r>
      <w:r w:rsidR="00FC35C1">
        <w:rPr>
          <w:rFonts w:eastAsia="宋体"/>
          <w:szCs w:val="20"/>
          <w:lang w:val="en-GB" w:eastAsia="zh-CN"/>
        </w:rPr>
        <w:t>,</w:t>
      </w:r>
      <w:r w:rsidR="00141FCE">
        <w:rPr>
          <w:rFonts w:eastAsia="宋体"/>
          <w:szCs w:val="20"/>
          <w:lang w:val="en-GB" w:eastAsia="zh-CN"/>
        </w:rPr>
        <w:t xml:space="preserve"> and ‘</w:t>
      </w:r>
      <w:r w:rsidR="00141FCE" w:rsidRPr="009521F4">
        <w:rPr>
          <w:rFonts w:eastAsia="宋体"/>
          <w:i/>
          <w:szCs w:val="20"/>
          <w:lang w:val="en-GB" w:eastAsia="zh-CN"/>
        </w:rPr>
        <w:t>Priority for own LTE SL transmissions</w:t>
      </w:r>
      <w:r w:rsidR="00141FCE">
        <w:rPr>
          <w:rFonts w:eastAsia="宋体"/>
          <w:szCs w:val="20"/>
          <w:lang w:val="en-GB" w:eastAsia="zh-CN"/>
        </w:rPr>
        <w:t>’</w:t>
      </w:r>
      <w:r w:rsidR="001733A4">
        <w:rPr>
          <w:rFonts w:eastAsia="宋体"/>
          <w:szCs w:val="20"/>
          <w:lang w:val="en-GB" w:eastAsia="zh-CN"/>
        </w:rPr>
        <w:t xml:space="preserve">. In 5LTE3 and </w:t>
      </w:r>
      <w:r w:rsidR="001733A4" w:rsidRPr="00533EA6">
        <w:rPr>
          <w:rFonts w:eastAsia="宋体"/>
          <w:szCs w:val="20"/>
          <w:lang w:val="en-GB" w:eastAsia="zh-CN"/>
        </w:rPr>
        <w:t>6LTE</w:t>
      </w:r>
      <w:r w:rsidR="001733A4">
        <w:rPr>
          <w:rFonts w:eastAsia="宋体"/>
          <w:szCs w:val="20"/>
          <w:lang w:val="en-GB" w:eastAsia="zh-CN"/>
        </w:rPr>
        <w:t>, the shared information should include ‘</w:t>
      </w:r>
      <w:r w:rsidR="001733A4" w:rsidRPr="009521F4">
        <w:rPr>
          <w:rFonts w:eastAsia="宋体"/>
          <w:i/>
          <w:szCs w:val="20"/>
          <w:lang w:val="en-GB" w:eastAsia="zh-CN"/>
        </w:rPr>
        <w:t>Time and frequency locations of reserved resources by other LTE UEs, determined based on decoded SCIs</w:t>
      </w:r>
      <w:r>
        <w:rPr>
          <w:rFonts w:eastAsia="宋体"/>
          <w:szCs w:val="20"/>
          <w:lang w:val="en-GB" w:eastAsia="zh-CN"/>
        </w:rPr>
        <w:t>’</w:t>
      </w:r>
      <w:r w:rsidR="001733A4">
        <w:rPr>
          <w:rFonts w:eastAsia="宋体"/>
          <w:szCs w:val="20"/>
          <w:lang w:val="en-GB" w:eastAsia="zh-CN"/>
        </w:rPr>
        <w:t>, ‘</w:t>
      </w:r>
      <w:r w:rsidR="001733A4" w:rsidRPr="009521F4">
        <w:rPr>
          <w:rFonts w:eastAsia="宋体"/>
          <w:i/>
          <w:szCs w:val="20"/>
          <w:lang w:val="en-GB" w:eastAsia="zh-CN"/>
        </w:rPr>
        <w:t>SL RSRP measurement results</w:t>
      </w:r>
      <w:r w:rsidR="001733A4">
        <w:rPr>
          <w:rFonts w:eastAsia="宋体"/>
          <w:szCs w:val="20"/>
          <w:lang w:val="en-GB" w:eastAsia="zh-CN"/>
        </w:rPr>
        <w:t xml:space="preserve">’, </w:t>
      </w:r>
      <w:r w:rsidR="00CB33B3">
        <w:rPr>
          <w:rFonts w:eastAsia="宋体"/>
          <w:szCs w:val="20"/>
          <w:lang w:val="en-GB" w:eastAsia="zh-CN"/>
        </w:rPr>
        <w:t>‘</w:t>
      </w:r>
      <w:r w:rsidR="001733A4" w:rsidRPr="009521F4">
        <w:rPr>
          <w:rFonts w:eastAsia="宋体"/>
          <w:i/>
          <w:szCs w:val="20"/>
          <w:lang w:val="en-GB" w:eastAsia="zh-CN"/>
        </w:rPr>
        <w:t>Resource reservation periods based on decoded SCI</w:t>
      </w:r>
      <w:r w:rsidR="001733A4">
        <w:rPr>
          <w:rFonts w:eastAsia="宋体"/>
          <w:szCs w:val="20"/>
          <w:lang w:val="en-GB" w:eastAsia="zh-CN"/>
        </w:rPr>
        <w:t>’ and ‘</w:t>
      </w:r>
      <w:r w:rsidR="001733A4" w:rsidRPr="009521F4">
        <w:rPr>
          <w:rFonts w:eastAsia="宋体"/>
          <w:i/>
          <w:szCs w:val="20"/>
          <w:lang w:val="en-GB" w:eastAsia="zh-CN"/>
        </w:rPr>
        <w:t>Priority based on decoded SCI</w:t>
      </w:r>
      <w:r w:rsidR="001733A4">
        <w:rPr>
          <w:rFonts w:eastAsia="宋体"/>
          <w:szCs w:val="20"/>
          <w:lang w:val="en-GB" w:eastAsia="zh-CN"/>
        </w:rPr>
        <w:t xml:space="preserve">’. </w:t>
      </w:r>
      <w:r w:rsidR="00FC1C02">
        <w:rPr>
          <w:rFonts w:eastAsia="宋体"/>
          <w:szCs w:val="20"/>
          <w:lang w:val="en-GB" w:eastAsia="zh-CN"/>
        </w:rPr>
        <w:t>It should be noted that</w:t>
      </w:r>
      <w:r w:rsidR="00F6770E">
        <w:rPr>
          <w:rFonts w:eastAsia="宋体"/>
          <w:szCs w:val="20"/>
          <w:lang w:val="en-GB" w:eastAsia="zh-CN"/>
        </w:rPr>
        <w:t xml:space="preserve"> information ‘</w:t>
      </w:r>
      <w:r w:rsidR="00F6770E" w:rsidRPr="00F6770E">
        <w:rPr>
          <w:rFonts w:eastAsia="MS Mincho"/>
          <w:i/>
          <w:iCs/>
          <w:lang w:val="en-GB" w:eastAsia="x-none"/>
        </w:rPr>
        <w:t>Candidate resource set S</w:t>
      </w:r>
      <w:r w:rsidR="00F6770E" w:rsidRPr="00F6770E">
        <w:rPr>
          <w:rFonts w:eastAsia="MS Mincho"/>
          <w:i/>
          <w:iCs/>
          <w:vertAlign w:val="subscript"/>
          <w:lang w:val="en-GB" w:eastAsia="x-none"/>
        </w:rPr>
        <w:t>A</w:t>
      </w:r>
      <w:r w:rsidR="00F6770E" w:rsidRPr="00F6770E">
        <w:rPr>
          <w:rFonts w:eastAsia="MS Mincho"/>
          <w:i/>
          <w:iCs/>
          <w:lang w:val="en-GB" w:eastAsia="x-none"/>
        </w:rPr>
        <w:t xml:space="preserve"> or S</w:t>
      </w:r>
      <w:r w:rsidR="00F6770E" w:rsidRPr="00F6770E">
        <w:rPr>
          <w:rFonts w:eastAsia="MS Mincho"/>
          <w:i/>
          <w:iCs/>
          <w:vertAlign w:val="subscript"/>
          <w:lang w:val="en-GB" w:eastAsia="x-none"/>
        </w:rPr>
        <w:t>B</w:t>
      </w:r>
      <w:r w:rsidR="00F6770E">
        <w:rPr>
          <w:rFonts w:eastAsia="宋体"/>
          <w:szCs w:val="20"/>
          <w:lang w:val="en-GB" w:eastAsia="zh-CN"/>
        </w:rPr>
        <w:t>’ and ‘</w:t>
      </w:r>
      <w:r w:rsidR="00F6770E" w:rsidRPr="00F6770E">
        <w:rPr>
          <w:rFonts w:eastAsia="MS Mincho"/>
          <w:i/>
          <w:iCs/>
          <w:lang w:val="en-GB" w:eastAsia="x-none"/>
        </w:rPr>
        <w:t>SL RSSI measurements</w:t>
      </w:r>
      <w:r w:rsidR="00F6770E">
        <w:rPr>
          <w:rFonts w:eastAsia="宋体"/>
          <w:szCs w:val="20"/>
          <w:lang w:val="en-GB" w:eastAsia="zh-CN"/>
        </w:rPr>
        <w:t xml:space="preserve">’ are not needed in </w:t>
      </w:r>
      <w:r w:rsidR="00FC1C02">
        <w:rPr>
          <w:rFonts w:eastAsia="宋体"/>
          <w:szCs w:val="20"/>
          <w:lang w:val="en-GB" w:eastAsia="zh-CN"/>
        </w:rPr>
        <w:t xml:space="preserve">the </w:t>
      </w:r>
      <w:r w:rsidR="00F6770E">
        <w:rPr>
          <w:rFonts w:eastAsia="宋体"/>
          <w:szCs w:val="20"/>
          <w:lang w:val="en-GB" w:eastAsia="zh-CN"/>
        </w:rPr>
        <w:t>current</w:t>
      </w:r>
      <w:r w:rsidR="00FC1C02">
        <w:rPr>
          <w:rFonts w:eastAsia="宋体"/>
          <w:szCs w:val="20"/>
          <w:lang w:val="en-GB" w:eastAsia="zh-CN"/>
        </w:rPr>
        <w:t xml:space="preserve"> DRS</w:t>
      </w:r>
      <w:r w:rsidR="00F6770E">
        <w:rPr>
          <w:rFonts w:eastAsia="宋体"/>
          <w:szCs w:val="20"/>
          <w:lang w:val="en-GB" w:eastAsia="zh-CN"/>
        </w:rPr>
        <w:t xml:space="preserve"> procedures. And the information ‘</w:t>
      </w:r>
      <w:r w:rsidR="00F6770E" w:rsidRPr="00F6770E">
        <w:rPr>
          <w:rFonts w:eastAsia="宋体"/>
          <w:i/>
          <w:iCs/>
          <w:szCs w:val="20"/>
          <w:lang w:val="en-GB" w:eastAsia="zh-CN"/>
        </w:rPr>
        <w:t>LTE logical subframe related information</w:t>
      </w:r>
      <w:r w:rsidR="00F6770E">
        <w:rPr>
          <w:rFonts w:eastAsia="宋体"/>
          <w:szCs w:val="20"/>
          <w:lang w:val="en-GB" w:eastAsia="zh-CN"/>
        </w:rPr>
        <w:t xml:space="preserve">’ should be known by </w:t>
      </w:r>
      <w:r w:rsidR="00F6770E" w:rsidRPr="00F6770E">
        <w:rPr>
          <w:rFonts w:eastAsia="宋体"/>
          <w:szCs w:val="20"/>
          <w:lang w:val="en-GB" w:eastAsia="zh-CN"/>
        </w:rPr>
        <w:t>the NR radio access</w:t>
      </w:r>
      <w:r w:rsidR="00F6770E">
        <w:rPr>
          <w:rFonts w:eastAsia="宋体"/>
          <w:szCs w:val="20"/>
          <w:lang w:val="en-GB" w:eastAsia="zh-CN"/>
        </w:rPr>
        <w:t xml:space="preserve"> in advance.</w:t>
      </w:r>
    </w:p>
    <w:p w14:paraId="18FFB5FB" w14:textId="77777777" w:rsidR="00534BB0" w:rsidRDefault="00534BB0" w:rsidP="00534BB0">
      <w:pPr>
        <w:spacing w:beforeLines="50" w:before="120" w:after="120"/>
        <w:rPr>
          <w:rFonts w:eastAsia="宋体"/>
          <w:szCs w:val="20"/>
          <w:lang w:val="en-GB" w:eastAsia="zh-CN"/>
        </w:rPr>
      </w:pPr>
      <w:r>
        <w:rPr>
          <w:rFonts w:eastAsia="宋体" w:hint="eastAsia"/>
          <w:szCs w:val="20"/>
          <w:lang w:val="en-GB" w:eastAsia="zh-CN"/>
        </w:rPr>
        <w:t>I</w:t>
      </w:r>
      <w:r>
        <w:rPr>
          <w:rFonts w:eastAsia="宋体"/>
          <w:szCs w:val="20"/>
          <w:lang w:val="en-GB" w:eastAsia="zh-CN"/>
        </w:rPr>
        <w:t xml:space="preserve">n conclusion, the information </w:t>
      </w:r>
      <w:r w:rsidRPr="00534BB0">
        <w:rPr>
          <w:rFonts w:eastAsia="宋体"/>
          <w:szCs w:val="20"/>
          <w:lang w:val="en-GB" w:eastAsia="zh-CN"/>
        </w:rPr>
        <w:t xml:space="preserve">shared by the E-UTRA radio access </w:t>
      </w:r>
      <w:r>
        <w:rPr>
          <w:rFonts w:eastAsia="宋体"/>
          <w:szCs w:val="20"/>
          <w:lang w:val="en-GB" w:eastAsia="zh-CN"/>
        </w:rPr>
        <w:t>shall include:</w:t>
      </w:r>
    </w:p>
    <w:p w14:paraId="6C9C9E72" w14:textId="77777777" w:rsidR="00534BB0" w:rsidRPr="00534BB0" w:rsidRDefault="00534BB0" w:rsidP="00931F97">
      <w:pPr>
        <w:widowControl w:val="0"/>
        <w:numPr>
          <w:ilvl w:val="0"/>
          <w:numId w:val="42"/>
        </w:numPr>
        <w:autoSpaceDE w:val="0"/>
        <w:autoSpaceDN w:val="0"/>
        <w:ind w:left="386" w:hanging="284"/>
        <w:rPr>
          <w:rFonts w:eastAsia="MS Mincho"/>
          <w:lang w:val="en-GB" w:eastAsia="x-none"/>
        </w:rPr>
      </w:pPr>
      <w:r w:rsidRPr="00534BB0">
        <w:rPr>
          <w:rFonts w:eastAsia="MS Mincho"/>
          <w:lang w:val="en-GB" w:eastAsia="x-none"/>
        </w:rPr>
        <w:t>Time and frequency locations of reserved resources by other LTE UEs, determined based on decoded SCIs</w:t>
      </w:r>
    </w:p>
    <w:p w14:paraId="4F776B48" w14:textId="77777777" w:rsidR="00534BB0" w:rsidRPr="00534BB0" w:rsidRDefault="00534BB0" w:rsidP="00931F97">
      <w:pPr>
        <w:widowControl w:val="0"/>
        <w:numPr>
          <w:ilvl w:val="0"/>
          <w:numId w:val="42"/>
        </w:numPr>
        <w:autoSpaceDE w:val="0"/>
        <w:autoSpaceDN w:val="0"/>
        <w:ind w:left="386" w:hanging="284"/>
        <w:rPr>
          <w:rFonts w:eastAsia="MS Mincho"/>
          <w:lang w:val="en-GB" w:eastAsia="x-none"/>
        </w:rPr>
      </w:pPr>
      <w:r w:rsidRPr="00534BB0">
        <w:rPr>
          <w:rFonts w:eastAsia="MS Mincho"/>
          <w:lang w:val="en-GB" w:eastAsia="x-none"/>
        </w:rPr>
        <w:t>SL RSRP measurement results</w:t>
      </w:r>
    </w:p>
    <w:p w14:paraId="335B8A57" w14:textId="77777777" w:rsidR="00534BB0" w:rsidRPr="00534BB0" w:rsidRDefault="00534BB0" w:rsidP="00931F97">
      <w:pPr>
        <w:widowControl w:val="0"/>
        <w:numPr>
          <w:ilvl w:val="0"/>
          <w:numId w:val="42"/>
        </w:numPr>
        <w:autoSpaceDE w:val="0"/>
        <w:autoSpaceDN w:val="0"/>
        <w:ind w:left="386" w:hanging="284"/>
        <w:rPr>
          <w:rFonts w:eastAsia="MS Mincho"/>
          <w:lang w:val="en-GB" w:eastAsia="x-none"/>
        </w:rPr>
      </w:pPr>
      <w:r w:rsidRPr="00534BB0">
        <w:rPr>
          <w:rFonts w:eastAsia="MS Mincho"/>
          <w:lang w:val="en-GB" w:eastAsia="x-none"/>
        </w:rPr>
        <w:t>Resource reservation periods based on decoded SCI and for own LTE SL transmissions</w:t>
      </w:r>
    </w:p>
    <w:p w14:paraId="59D6F5A2" w14:textId="77777777" w:rsidR="00534BB0" w:rsidRPr="00534BB0" w:rsidRDefault="00534BB0" w:rsidP="00931F97">
      <w:pPr>
        <w:widowControl w:val="0"/>
        <w:numPr>
          <w:ilvl w:val="0"/>
          <w:numId w:val="42"/>
        </w:numPr>
        <w:autoSpaceDE w:val="0"/>
        <w:autoSpaceDN w:val="0"/>
        <w:ind w:left="386" w:hanging="284"/>
        <w:rPr>
          <w:rFonts w:eastAsia="MS Mincho"/>
          <w:lang w:val="en-GB" w:eastAsia="x-none"/>
        </w:rPr>
      </w:pPr>
      <w:r w:rsidRPr="00534BB0">
        <w:rPr>
          <w:rFonts w:eastAsia="MS Mincho"/>
          <w:lang w:val="en-GB" w:eastAsia="x-none"/>
        </w:rPr>
        <w:t>Priority based on decoded SCI and for own LTE SL transmissions</w:t>
      </w:r>
    </w:p>
    <w:p w14:paraId="269A3360" w14:textId="77777777" w:rsidR="00534BB0" w:rsidRPr="00534BB0" w:rsidRDefault="00534BB0" w:rsidP="00931F97">
      <w:pPr>
        <w:widowControl w:val="0"/>
        <w:numPr>
          <w:ilvl w:val="0"/>
          <w:numId w:val="42"/>
        </w:numPr>
        <w:autoSpaceDE w:val="0"/>
        <w:autoSpaceDN w:val="0"/>
        <w:ind w:left="386" w:hanging="284"/>
        <w:rPr>
          <w:rFonts w:eastAsia="MS Mincho"/>
          <w:lang w:val="en-GB" w:eastAsia="x-none"/>
        </w:rPr>
      </w:pPr>
      <w:r w:rsidRPr="00534BB0">
        <w:rPr>
          <w:rFonts w:eastAsia="MS Mincho"/>
          <w:lang w:val="en-GB" w:eastAsia="x-none"/>
        </w:rPr>
        <w:lastRenderedPageBreak/>
        <w:t>Time and frequency location of resources used for own LTE SL transmissions</w:t>
      </w:r>
    </w:p>
    <w:p w14:paraId="24DA6E28" w14:textId="77777777" w:rsidR="00534BB0" w:rsidRDefault="00534BB0" w:rsidP="00931F97">
      <w:pPr>
        <w:pStyle w:val="afff3"/>
        <w:numPr>
          <w:ilvl w:val="0"/>
          <w:numId w:val="42"/>
        </w:numPr>
        <w:ind w:left="386" w:firstLineChars="0" w:hanging="284"/>
        <w:jc w:val="left"/>
        <w:rPr>
          <w:rFonts w:ascii="Times New Roman" w:eastAsiaTheme="minorEastAsia" w:hAnsi="Times New Roman"/>
          <w:sz w:val="20"/>
          <w:szCs w:val="18"/>
          <w:lang w:val="en-GB" w:bidi="hi-IN"/>
        </w:rPr>
      </w:pPr>
      <w:r w:rsidRPr="00534BB0">
        <w:rPr>
          <w:rFonts w:ascii="Times New Roman" w:eastAsiaTheme="minorEastAsia" w:hAnsi="Times New Roman"/>
          <w:sz w:val="20"/>
          <w:szCs w:val="18"/>
          <w:lang w:val="en-GB" w:bidi="hi-IN"/>
        </w:rPr>
        <w:t>Resources corresponding to half-duplex subframes which are not monitored by the LTE SL UE</w:t>
      </w:r>
    </w:p>
    <w:p w14:paraId="1C61B5FE" w14:textId="1C17A047" w:rsidR="00534BB0" w:rsidRPr="00534BB0" w:rsidRDefault="00534BB0" w:rsidP="00534BB0">
      <w:pPr>
        <w:spacing w:beforeLines="50" w:before="120" w:after="120"/>
        <w:jc w:val="both"/>
        <w:rPr>
          <w:rFonts w:eastAsia="宋体"/>
          <w:szCs w:val="20"/>
          <w:lang w:val="en-GB" w:eastAsia="zh-CN"/>
        </w:rPr>
      </w:pPr>
      <w:r w:rsidRPr="00534BB0">
        <w:rPr>
          <w:rFonts w:eastAsia="宋体" w:hint="eastAsia"/>
          <w:szCs w:val="20"/>
          <w:lang w:val="en-GB" w:eastAsia="zh-CN"/>
        </w:rPr>
        <w:t>T</w:t>
      </w:r>
      <w:r w:rsidRPr="00534BB0">
        <w:rPr>
          <w:rFonts w:eastAsia="宋体"/>
          <w:szCs w:val="20"/>
          <w:lang w:val="en-GB" w:eastAsia="zh-CN"/>
        </w:rPr>
        <w:t>hus, the following TP</w:t>
      </w:r>
      <w:r w:rsidR="00931F97">
        <w:rPr>
          <w:rFonts w:eastAsia="宋体"/>
          <w:szCs w:val="20"/>
          <w:lang w:val="en-GB" w:eastAsia="zh-CN"/>
        </w:rPr>
        <w:t>#2</w:t>
      </w:r>
      <w:r w:rsidRPr="00534BB0">
        <w:rPr>
          <w:rFonts w:eastAsia="宋体"/>
          <w:szCs w:val="20"/>
          <w:lang w:val="en-GB" w:eastAsia="zh-CN"/>
        </w:rPr>
        <w:t xml:space="preserve"> is proposed:</w:t>
      </w:r>
    </w:p>
    <w:tbl>
      <w:tblPr>
        <w:tblStyle w:val="aff7"/>
        <w:tblW w:w="0" w:type="auto"/>
        <w:tblLook w:val="04A0" w:firstRow="1" w:lastRow="0" w:firstColumn="1" w:lastColumn="0" w:noHBand="0" w:noVBand="1"/>
      </w:tblPr>
      <w:tblGrid>
        <w:gridCol w:w="9060"/>
      </w:tblGrid>
      <w:tr w:rsidR="007C451F" w14:paraId="6D65F5AE" w14:textId="77777777" w:rsidTr="003C31E7">
        <w:trPr>
          <w:trHeight w:val="2999"/>
        </w:trPr>
        <w:tc>
          <w:tcPr>
            <w:tcW w:w="9060" w:type="dxa"/>
          </w:tcPr>
          <w:p w14:paraId="21814D39" w14:textId="77777777" w:rsidR="00B44F1B" w:rsidRPr="002640D0" w:rsidRDefault="00B44F1B" w:rsidP="00B44F1B">
            <w:pPr>
              <w:spacing w:after="180"/>
              <w:jc w:val="both"/>
              <w:rPr>
                <w:rFonts w:eastAsia="宋体"/>
                <w:b/>
                <w:szCs w:val="20"/>
                <w:u w:val="single"/>
                <w:lang w:eastAsia="zh-CN"/>
              </w:rPr>
            </w:pPr>
            <w:r w:rsidRPr="002640D0">
              <w:rPr>
                <w:rFonts w:eastAsia="宋体"/>
                <w:b/>
                <w:szCs w:val="20"/>
                <w:u w:val="single"/>
                <w:lang w:eastAsia="zh-CN"/>
              </w:rPr>
              <w:t>Reason for change:</w:t>
            </w:r>
          </w:p>
          <w:p w14:paraId="787C55D3" w14:textId="77777777" w:rsidR="00B44F1B" w:rsidRPr="002640D0" w:rsidRDefault="00B44F1B" w:rsidP="00B44F1B">
            <w:pPr>
              <w:spacing w:after="180"/>
              <w:jc w:val="both"/>
              <w:rPr>
                <w:rFonts w:eastAsia="宋体"/>
                <w:b/>
                <w:szCs w:val="20"/>
                <w:u w:val="single"/>
                <w:lang w:eastAsia="zh-CN"/>
              </w:rPr>
            </w:pPr>
            <w:r w:rsidRPr="002640D0">
              <w:rPr>
                <w:rFonts w:eastAsia="微软雅黑"/>
                <w:szCs w:val="20"/>
                <w:lang w:val="x-none" w:eastAsia="zh-CN"/>
              </w:rPr>
              <w:t xml:space="preserve">For </w:t>
            </w:r>
            <w:r w:rsidRPr="00B44F1B">
              <w:rPr>
                <w:rFonts w:eastAsia="微软雅黑"/>
                <w:szCs w:val="20"/>
                <w:lang w:val="x-none" w:eastAsia="zh-CN"/>
              </w:rPr>
              <w:t>dynamic resource sharing, NR module should perform the procedure 5LTE1, 5LTE2, 5LTE3 and 6LTE based on the information shared by LTE module and the information should be specified.</w:t>
            </w:r>
          </w:p>
          <w:p w14:paraId="54F582DA" w14:textId="77777777" w:rsidR="00B44F1B" w:rsidRPr="002640D0" w:rsidRDefault="00B44F1B" w:rsidP="00B44F1B">
            <w:pPr>
              <w:spacing w:beforeLines="50" w:before="120" w:after="180"/>
              <w:jc w:val="both"/>
              <w:rPr>
                <w:rFonts w:eastAsia="宋体"/>
                <w:b/>
                <w:szCs w:val="20"/>
                <w:u w:val="single"/>
                <w:lang w:eastAsia="zh-CN"/>
              </w:rPr>
            </w:pPr>
            <w:r w:rsidRPr="002640D0">
              <w:rPr>
                <w:rFonts w:eastAsia="宋体"/>
                <w:b/>
                <w:szCs w:val="20"/>
                <w:u w:val="single"/>
                <w:lang w:eastAsia="zh-CN"/>
              </w:rPr>
              <w:t>Summary of change:</w:t>
            </w:r>
          </w:p>
          <w:p w14:paraId="69A9C121" w14:textId="77777777" w:rsidR="00B44F1B" w:rsidRPr="002640D0" w:rsidRDefault="00B44F1B" w:rsidP="00B44F1B">
            <w:pPr>
              <w:autoSpaceDE w:val="0"/>
              <w:autoSpaceDN w:val="0"/>
              <w:adjustRightInd w:val="0"/>
              <w:snapToGrid w:val="0"/>
              <w:spacing w:after="120"/>
              <w:jc w:val="both"/>
              <w:rPr>
                <w:rFonts w:eastAsia="微软雅黑"/>
                <w:szCs w:val="20"/>
                <w:lang w:eastAsia="zh-CN"/>
              </w:rPr>
            </w:pPr>
            <w:r w:rsidRPr="00B44F1B">
              <w:rPr>
                <w:rFonts w:eastAsia="微软雅黑"/>
                <w:szCs w:val="20"/>
                <w:lang w:eastAsia="zh-CN"/>
              </w:rPr>
              <w:t>Specify the information shared by the E-UTRA radio access includes which kind of information.</w:t>
            </w:r>
          </w:p>
          <w:p w14:paraId="30630A52" w14:textId="77777777" w:rsidR="00B44F1B" w:rsidRPr="002640D0" w:rsidRDefault="00B44F1B" w:rsidP="00B44F1B">
            <w:pPr>
              <w:spacing w:after="180"/>
              <w:jc w:val="both"/>
              <w:rPr>
                <w:rFonts w:eastAsia="宋体"/>
                <w:b/>
                <w:szCs w:val="20"/>
                <w:u w:val="single"/>
                <w:lang w:eastAsia="zh-CN"/>
              </w:rPr>
            </w:pPr>
            <w:r w:rsidRPr="002640D0">
              <w:rPr>
                <w:rFonts w:eastAsia="宋体"/>
                <w:b/>
                <w:szCs w:val="20"/>
                <w:u w:val="single"/>
                <w:lang w:eastAsia="zh-CN"/>
              </w:rPr>
              <w:t>Consequence if not approved:</w:t>
            </w:r>
          </w:p>
          <w:p w14:paraId="45EE98BA" w14:textId="7F8D24F7" w:rsidR="007C451F" w:rsidRDefault="00B44F1B" w:rsidP="007C451F">
            <w:pPr>
              <w:spacing w:beforeLines="50" w:before="120" w:after="120"/>
              <w:jc w:val="both"/>
              <w:rPr>
                <w:rFonts w:eastAsia="宋体"/>
                <w:szCs w:val="20"/>
                <w:lang w:val="en-GB" w:eastAsia="zh-CN"/>
              </w:rPr>
            </w:pPr>
            <w:r>
              <w:rPr>
                <w:rFonts w:eastAsia="宋体"/>
                <w:szCs w:val="20"/>
                <w:lang w:val="en-GB" w:eastAsia="zh-CN"/>
              </w:rPr>
              <w:t xml:space="preserve">The information </w:t>
            </w:r>
            <w:r w:rsidRPr="003B79E2">
              <w:rPr>
                <w:rFonts w:eastAsia="宋体"/>
                <w:szCs w:val="20"/>
                <w:lang w:val="en-GB" w:eastAsia="zh-CN"/>
              </w:rPr>
              <w:t xml:space="preserve">shared by the E-UTRA radio access </w:t>
            </w:r>
            <w:r>
              <w:rPr>
                <w:rFonts w:eastAsia="宋体"/>
                <w:szCs w:val="20"/>
                <w:lang w:val="en-GB" w:eastAsia="zh-CN"/>
              </w:rPr>
              <w:t xml:space="preserve">is not clear and </w:t>
            </w:r>
            <w:r>
              <w:rPr>
                <w:rFonts w:eastAsia="微软雅黑"/>
                <w:sz w:val="21"/>
                <w:szCs w:val="20"/>
                <w:lang w:val="x-none" w:eastAsia="zh-CN"/>
              </w:rPr>
              <w:t xml:space="preserve">the procedure </w:t>
            </w:r>
            <w:r w:rsidRPr="00677F45">
              <w:rPr>
                <w:rFonts w:eastAsia="微软雅黑"/>
                <w:sz w:val="21"/>
                <w:szCs w:val="20"/>
                <w:lang w:val="x-none" w:eastAsia="zh-CN"/>
              </w:rPr>
              <w:t>5LTE1, 5LTE2, 5LTE3 and 6LTE</w:t>
            </w:r>
            <w:r w:rsidRPr="003B79E2">
              <w:rPr>
                <w:rFonts w:eastAsia="宋体"/>
                <w:szCs w:val="20"/>
                <w:lang w:val="en-GB" w:eastAsia="zh-CN"/>
              </w:rPr>
              <w:t xml:space="preserve"> may not be performed due to the lack of information.</w:t>
            </w:r>
          </w:p>
        </w:tc>
      </w:tr>
      <w:tr w:rsidR="003C31E7" w14:paraId="45782BDC" w14:textId="77777777" w:rsidTr="007C451F">
        <w:trPr>
          <w:trHeight w:val="6939"/>
        </w:trPr>
        <w:tc>
          <w:tcPr>
            <w:tcW w:w="9060" w:type="dxa"/>
          </w:tcPr>
          <w:p w14:paraId="1BF17F87" w14:textId="77777777" w:rsidR="003C31E7" w:rsidRPr="0071178F" w:rsidRDefault="003C31E7" w:rsidP="003C31E7">
            <w:pPr>
              <w:spacing w:before="40" w:after="40"/>
              <w:rPr>
                <w:rFonts w:eastAsia="Malgun Gothic" w:hAnsi="Calibri" w:cs="Arial"/>
                <w:color w:val="FF0000"/>
                <w:sz w:val="24"/>
                <w:lang w:val="en-GB" w:eastAsia="zh-CN" w:bidi="hi-IN"/>
              </w:rPr>
            </w:pPr>
            <w:r w:rsidRPr="0071178F">
              <w:rPr>
                <w:rFonts w:ascii="Calibri" w:eastAsia="Malgun Gothic" w:hAnsi="Calibri" w:cs="Arial"/>
                <w:color w:val="FF0000"/>
                <w:sz w:val="24"/>
                <w:lang w:val="en-GB" w:eastAsia="zh-CN" w:bidi="hi-IN"/>
              </w:rPr>
              <w:t>---------------- Start of Text Proposal for TS 38.214 -----------------------------</w:t>
            </w:r>
          </w:p>
          <w:p w14:paraId="1AB61BF0" w14:textId="77777777" w:rsidR="003C31E7" w:rsidRPr="0071178F" w:rsidRDefault="003C31E7" w:rsidP="003C31E7">
            <w:pPr>
              <w:keepNext/>
              <w:keepLines/>
              <w:spacing w:before="120"/>
              <w:ind w:left="1134" w:hanging="1134"/>
              <w:jc w:val="both"/>
              <w:outlineLvl w:val="2"/>
              <w:rPr>
                <w:rFonts w:ascii="Arial" w:eastAsia="Malgun Gothic" w:hAnsi="Arial" w:cs="Arial"/>
                <w:color w:val="000000"/>
                <w:sz w:val="28"/>
                <w:lang w:val="en-GB" w:eastAsia="ko-KR" w:bidi="hi-IN"/>
              </w:rPr>
            </w:pPr>
            <w:r w:rsidRPr="0071178F">
              <w:rPr>
                <w:rFonts w:ascii="Arial" w:eastAsia="Malgun Gothic" w:hAnsi="Arial" w:cs="Arial"/>
                <w:color w:val="000000"/>
                <w:sz w:val="28"/>
                <w:lang w:val="en-GB" w:eastAsia="ko-KR" w:bidi="hi-IN"/>
              </w:rPr>
              <w:t>8.1.4</w:t>
            </w:r>
            <w:r w:rsidRPr="0071178F">
              <w:rPr>
                <w:rFonts w:ascii="Arial" w:eastAsia="Malgun Gothic" w:hAnsi="Arial" w:cs="Arial"/>
                <w:color w:val="000000"/>
                <w:sz w:val="28"/>
                <w:lang w:val="en-GB" w:eastAsia="ko-KR" w:bidi="hi-IN"/>
              </w:rPr>
              <w:tab/>
              <w:t>UE procedure for determining the subset of resources to be reported to higher layers in PSSCH resource selection in sidelink resource allocation mode 2</w:t>
            </w:r>
          </w:p>
          <w:p w14:paraId="575A7B03" w14:textId="77777777" w:rsidR="003C31E7" w:rsidRPr="003C31E7" w:rsidRDefault="003C31E7" w:rsidP="003C31E7">
            <w:pPr>
              <w:spacing w:before="120" w:after="120"/>
              <w:jc w:val="center"/>
              <w:rPr>
                <w:rFonts w:eastAsia="Malgun Gothic" w:cs="Arial"/>
                <w:color w:val="FF0000"/>
                <w:szCs w:val="20"/>
                <w:lang w:val="en-GB" w:eastAsia="ko-KR" w:bidi="hi-IN"/>
              </w:rPr>
            </w:pPr>
            <w:r w:rsidRPr="003C31E7">
              <w:rPr>
                <w:rFonts w:ascii="Calibri" w:eastAsia="Malgun Gothic" w:hAnsi="Calibri" w:cs="Arial"/>
                <w:color w:val="FF0000"/>
                <w:szCs w:val="20"/>
                <w:lang w:val="en-GB" w:eastAsia="ko-KR" w:bidi="hi-IN"/>
              </w:rPr>
              <w:t>&lt; Unchanged parts are omitted &gt;</w:t>
            </w:r>
          </w:p>
          <w:p w14:paraId="452DFE1A" w14:textId="04D78CA2" w:rsidR="003C31E7" w:rsidRPr="00B44F1B" w:rsidRDefault="003C31E7" w:rsidP="003C31E7">
            <w:pPr>
              <w:ind w:left="568" w:hanging="284"/>
              <w:jc w:val="both"/>
              <w:rPr>
                <w:rFonts w:eastAsia="Malgun Gothic"/>
                <w:color w:val="FF0000"/>
                <w:szCs w:val="20"/>
                <w:lang w:val="en-GB" w:eastAsia="ko-KR" w:bidi="hi-IN"/>
              </w:rPr>
            </w:pPr>
            <w:r w:rsidRPr="00B44F1B">
              <w:rPr>
                <w:rFonts w:eastAsia="Malgun Gothic"/>
                <w:szCs w:val="20"/>
                <w:lang w:val="en-GB" w:eastAsia="ko-KR" w:bidi="hi-IN"/>
              </w:rPr>
              <w:t>2LTE)</w:t>
            </w:r>
            <w:r w:rsidRPr="00B44F1B">
              <w:rPr>
                <w:rFonts w:eastAsia="Malgun Gothic"/>
                <w:szCs w:val="20"/>
                <w:lang w:val="en-GB" w:eastAsia="ko-KR" w:bidi="hi-IN"/>
              </w:rPr>
              <w:tab/>
              <w:t>In case of dynamic co-channel coexistence of LTE sidelink and NR sidelink: The UE uses information determined by the E-UTRA radio access within the range of LTE subframes [</w:t>
            </w:r>
            <m:oMath>
              <m:sSub>
                <m:sSubPr>
                  <m:ctrlPr>
                    <w:rPr>
                      <w:rFonts w:ascii="Cambria Math" w:eastAsia="Malgun Gothic" w:hAnsi="Cambria Math"/>
                      <w:i/>
                      <w:sz w:val="24"/>
                      <w:lang w:val="zh-CN" w:eastAsia="ko-KR" w:bidi="hi-IN"/>
                    </w:rPr>
                  </m:ctrlPr>
                </m:sSubPr>
                <m:e>
                  <m:r>
                    <w:rPr>
                      <w:rFonts w:ascii="Cambria Math" w:eastAsia="Malgun Gothic" w:hAnsi="Cambria Math"/>
                      <w:szCs w:val="20"/>
                      <w:lang w:val="zh-CN" w:eastAsia="ko-KR" w:bidi="hi-IN"/>
                    </w:rPr>
                    <m:t>n</m:t>
                  </m:r>
                </m:e>
                <m:sub>
                  <m:r>
                    <w:rPr>
                      <w:rFonts w:ascii="Cambria Math" w:eastAsia="Malgun Gothic" w:hAnsi="Cambria Math"/>
                      <w:szCs w:val="20"/>
                      <w:lang w:val="zh-CN" w:eastAsia="ko-KR" w:bidi="hi-IN"/>
                    </w:rPr>
                    <m:t>LTE</m:t>
                  </m:r>
                  <m:r>
                    <w:rPr>
                      <w:rFonts w:ascii="Cambria Math" w:eastAsia="Malgun Gothic" w:hAnsi="Cambria Math"/>
                      <w:szCs w:val="20"/>
                      <w:lang w:val="en-GB" w:eastAsia="ko-KR" w:bidi="hi-IN"/>
                    </w:rPr>
                    <m:t>,</m:t>
                  </m:r>
                  <m:r>
                    <w:rPr>
                      <w:rFonts w:ascii="Cambria Math" w:eastAsia="Malgun Gothic" w:hAnsi="Cambria Math"/>
                      <w:szCs w:val="20"/>
                      <w:lang w:val="zh-CN" w:eastAsia="ko-KR" w:bidi="hi-IN"/>
                    </w:rPr>
                    <m:t>start</m:t>
                  </m:r>
                </m:sub>
              </m:sSub>
              <m:r>
                <w:rPr>
                  <w:rFonts w:ascii="Cambria Math" w:eastAsia="Malgun Gothic" w:hAnsi="Cambria Math"/>
                  <w:szCs w:val="20"/>
                  <w:lang w:val="en-GB" w:eastAsia="ko-KR" w:bidi="hi-IN"/>
                </w:rPr>
                <m:t>,</m:t>
              </m:r>
              <m:sSub>
                <m:sSubPr>
                  <m:ctrlPr>
                    <w:rPr>
                      <w:rFonts w:ascii="Cambria Math" w:eastAsia="Malgun Gothic" w:hAnsi="Cambria Math"/>
                      <w:i/>
                      <w:sz w:val="24"/>
                      <w:lang w:val="zh-CN" w:eastAsia="ko-KR" w:bidi="hi-IN"/>
                    </w:rPr>
                  </m:ctrlPr>
                </m:sSubPr>
                <m:e>
                  <m:r>
                    <w:rPr>
                      <w:rFonts w:ascii="Cambria Math" w:eastAsia="Malgun Gothic" w:hAnsi="Cambria Math"/>
                      <w:szCs w:val="20"/>
                      <w:lang w:val="zh-CN" w:eastAsia="ko-KR" w:bidi="hi-IN"/>
                    </w:rPr>
                    <m:t>n</m:t>
                  </m:r>
                </m:e>
                <m:sub>
                  <m:r>
                    <w:rPr>
                      <w:rFonts w:ascii="Cambria Math" w:eastAsia="Malgun Gothic" w:hAnsi="Cambria Math"/>
                      <w:szCs w:val="20"/>
                      <w:lang w:val="zh-CN" w:eastAsia="ko-KR" w:bidi="hi-IN"/>
                    </w:rPr>
                    <m:t>LTE</m:t>
                  </m:r>
                  <m:r>
                    <w:rPr>
                      <w:rFonts w:ascii="Cambria Math" w:eastAsia="Malgun Gothic" w:hAnsi="Cambria Math"/>
                      <w:szCs w:val="20"/>
                      <w:lang w:val="en-GB" w:eastAsia="ko-KR" w:bidi="hi-IN"/>
                    </w:rPr>
                    <m:t>,</m:t>
                  </m:r>
                  <m:r>
                    <w:rPr>
                      <w:rFonts w:ascii="Cambria Math" w:eastAsia="Malgun Gothic" w:hAnsi="Cambria Math"/>
                      <w:szCs w:val="20"/>
                      <w:lang w:val="zh-CN" w:eastAsia="ko-KR" w:bidi="hi-IN"/>
                    </w:rPr>
                    <m:t>end</m:t>
                  </m:r>
                </m:sub>
              </m:sSub>
            </m:oMath>
            <w:r w:rsidRPr="00B44F1B">
              <w:rPr>
                <w:rFonts w:eastAsia="Malgun Gothic"/>
                <w:szCs w:val="20"/>
                <w:lang w:val="en-GB" w:eastAsia="ko-KR" w:bidi="hi-IN"/>
              </w:rPr>
              <w:t xml:space="preserve">], where </w:t>
            </w:r>
            <m:oMath>
              <m:sSub>
                <m:sSubPr>
                  <m:ctrlPr>
                    <w:rPr>
                      <w:rFonts w:ascii="Cambria Math" w:eastAsia="Malgun Gothic" w:hAnsi="Cambria Math"/>
                      <w:i/>
                      <w:sz w:val="24"/>
                      <w:lang w:val="zh-CN" w:eastAsia="ko-KR" w:bidi="hi-IN"/>
                    </w:rPr>
                  </m:ctrlPr>
                </m:sSubPr>
                <m:e>
                  <m:r>
                    <w:rPr>
                      <w:rFonts w:ascii="Cambria Math" w:eastAsia="Malgun Gothic" w:hAnsi="Cambria Math"/>
                      <w:szCs w:val="20"/>
                      <w:lang w:val="zh-CN" w:eastAsia="ko-KR" w:bidi="hi-IN"/>
                    </w:rPr>
                    <m:t>n</m:t>
                  </m:r>
                </m:e>
                <m:sub>
                  <m:r>
                    <w:rPr>
                      <w:rFonts w:ascii="Cambria Math" w:eastAsia="Malgun Gothic" w:hAnsi="Cambria Math"/>
                      <w:szCs w:val="20"/>
                      <w:lang w:val="zh-CN" w:eastAsia="ko-KR" w:bidi="hi-IN"/>
                    </w:rPr>
                    <m:t>LTE</m:t>
                  </m:r>
                  <m:r>
                    <w:rPr>
                      <w:rFonts w:ascii="Cambria Math" w:eastAsia="Malgun Gothic" w:hAnsi="Cambria Math"/>
                      <w:szCs w:val="20"/>
                      <w:lang w:val="en-GB" w:eastAsia="ko-KR" w:bidi="hi-IN"/>
                    </w:rPr>
                    <m:t>,</m:t>
                  </m:r>
                  <m:r>
                    <w:rPr>
                      <w:rFonts w:ascii="Cambria Math" w:eastAsia="Malgun Gothic" w:hAnsi="Cambria Math"/>
                      <w:szCs w:val="20"/>
                      <w:lang w:val="zh-CN" w:eastAsia="ko-KR" w:bidi="hi-IN"/>
                    </w:rPr>
                    <m:t>start</m:t>
                  </m:r>
                </m:sub>
              </m:sSub>
              <m:r>
                <w:rPr>
                  <w:rFonts w:ascii="Cambria Math" w:eastAsia="Malgun Gothic" w:hAnsi="Cambria Math"/>
                  <w:szCs w:val="20"/>
                  <w:lang w:val="en-GB" w:eastAsia="ko-KR" w:bidi="hi-IN"/>
                </w:rPr>
                <m:t xml:space="preserve"> </m:t>
              </m:r>
            </m:oMath>
            <w:r w:rsidRPr="00B44F1B">
              <w:rPr>
                <w:rFonts w:eastAsia="Malgun Gothic"/>
                <w:szCs w:val="20"/>
                <w:lang w:val="en-GB" w:eastAsia="ko-KR" w:bidi="hi-IN"/>
              </w:rPr>
              <w:t xml:space="preserve">is an LTE subframe no later than LTE subframe </w:t>
            </w:r>
            <m:oMath>
              <m:sSub>
                <m:sSubPr>
                  <m:ctrlPr>
                    <w:rPr>
                      <w:rFonts w:ascii="Cambria Math" w:eastAsia="Malgun Gothic" w:hAnsi="Cambria Math"/>
                      <w:i/>
                      <w:sz w:val="24"/>
                      <w:lang w:val="en-GB" w:eastAsia="ko-KR" w:bidi="hi-IN"/>
                    </w:rPr>
                  </m:ctrlPr>
                </m:sSubPr>
                <m:e>
                  <m:r>
                    <w:rPr>
                      <w:rFonts w:ascii="Cambria Math" w:eastAsia="Malgun Gothic" w:hAnsi="Cambria Math"/>
                      <w:szCs w:val="20"/>
                      <w:lang w:val="en-GB" w:eastAsia="ko-KR" w:bidi="hi-IN"/>
                    </w:rPr>
                    <m:t>n</m:t>
                  </m:r>
                </m:e>
                <m:sub>
                  <m:r>
                    <w:rPr>
                      <w:rFonts w:ascii="Cambria Math" w:eastAsia="Malgun Gothic" w:hAnsi="Cambria Math"/>
                      <w:szCs w:val="20"/>
                      <w:lang w:val="en-GB" w:eastAsia="ko-KR" w:bidi="hi-IN"/>
                    </w:rPr>
                    <m:t>LTE</m:t>
                  </m:r>
                </m:sub>
              </m:sSub>
              <m:r>
                <m:rPr>
                  <m:sty m:val="p"/>
                </m:rPr>
                <w:rPr>
                  <w:rFonts w:ascii="Cambria Math" w:eastAsia="Malgun Gothic" w:hAnsi="Cambria Math"/>
                  <w:szCs w:val="20"/>
                  <w:lang w:val="en-GB" w:eastAsia="ko-KR" w:bidi="hi-IN"/>
                </w:rPr>
                <m:t>-</m:t>
              </m:r>
              <m:sSub>
                <m:sSubPr>
                  <m:ctrlPr>
                    <w:rPr>
                      <w:rFonts w:ascii="Cambria Math" w:eastAsia="Malgun Gothic" w:hAnsi="Cambria Math"/>
                      <w:i/>
                      <w:sz w:val="24"/>
                      <w:lang w:val="zh-CN" w:eastAsia="ko-KR" w:bidi="hi-IN"/>
                    </w:rPr>
                  </m:ctrlPr>
                </m:sSubPr>
                <m:e>
                  <m:r>
                    <w:rPr>
                      <w:rFonts w:ascii="Cambria Math" w:eastAsia="Malgun Gothic" w:hAnsi="Cambria Math"/>
                      <w:szCs w:val="20"/>
                      <w:lang w:val="zh-CN" w:eastAsia="ko-KR" w:bidi="hi-IN"/>
                    </w:rPr>
                    <m:t>T</m:t>
                  </m:r>
                </m:e>
                <m:sub>
                  <m:r>
                    <w:rPr>
                      <w:rFonts w:ascii="Cambria Math" w:eastAsia="Malgun Gothic" w:hAnsi="Cambria Math"/>
                      <w:szCs w:val="20"/>
                      <w:lang w:val="zh-CN" w:eastAsia="ko-KR" w:bidi="hi-IN"/>
                    </w:rPr>
                    <m:t>start</m:t>
                  </m:r>
                </m:sub>
              </m:sSub>
            </m:oMath>
            <w:r w:rsidRPr="00B44F1B">
              <w:rPr>
                <w:rFonts w:eastAsia="Malgun Gothic"/>
                <w:szCs w:val="20"/>
                <w:lang w:val="en-GB" w:eastAsia="ko-KR" w:bidi="hi-IN"/>
              </w:rPr>
              <w:t xml:space="preserve">, </w:t>
            </w:r>
            <m:oMath>
              <m:sSub>
                <m:sSubPr>
                  <m:ctrlPr>
                    <w:rPr>
                      <w:rFonts w:ascii="Cambria Math" w:eastAsia="Malgun Gothic" w:hAnsi="Cambria Math"/>
                      <w:i/>
                      <w:sz w:val="24"/>
                      <w:lang w:val="zh-CN" w:eastAsia="ko-KR" w:bidi="hi-IN"/>
                    </w:rPr>
                  </m:ctrlPr>
                </m:sSubPr>
                <m:e>
                  <m:r>
                    <w:rPr>
                      <w:rFonts w:ascii="Cambria Math" w:eastAsia="Malgun Gothic" w:hAnsi="Cambria Math"/>
                      <w:szCs w:val="20"/>
                      <w:lang w:val="zh-CN" w:eastAsia="ko-KR" w:bidi="hi-IN"/>
                    </w:rPr>
                    <m:t>n</m:t>
                  </m:r>
                </m:e>
                <m:sub>
                  <m:r>
                    <w:rPr>
                      <w:rFonts w:ascii="Cambria Math" w:eastAsia="Malgun Gothic" w:hAnsi="Cambria Math"/>
                      <w:szCs w:val="20"/>
                      <w:lang w:val="zh-CN" w:eastAsia="ko-KR" w:bidi="hi-IN"/>
                    </w:rPr>
                    <m:t>LTE</m:t>
                  </m:r>
                  <m:r>
                    <w:rPr>
                      <w:rFonts w:ascii="Cambria Math" w:eastAsia="Malgun Gothic" w:hAnsi="Cambria Math"/>
                      <w:szCs w:val="20"/>
                      <w:lang w:val="en-GB" w:eastAsia="ko-KR" w:bidi="hi-IN"/>
                    </w:rPr>
                    <m:t>,</m:t>
                  </m:r>
                  <m:r>
                    <w:rPr>
                      <w:rFonts w:ascii="Cambria Math" w:eastAsia="Malgun Gothic" w:hAnsi="Cambria Math"/>
                      <w:szCs w:val="20"/>
                      <w:lang w:val="zh-CN" w:eastAsia="ko-KR" w:bidi="hi-IN"/>
                    </w:rPr>
                    <m:t>end</m:t>
                  </m:r>
                </m:sub>
              </m:sSub>
              <m:r>
                <w:rPr>
                  <w:rFonts w:ascii="Cambria Math" w:eastAsia="Malgun Gothic" w:hAnsi="Cambria Math"/>
                  <w:szCs w:val="20"/>
                  <w:lang w:val="en-GB" w:eastAsia="ko-KR" w:bidi="hi-IN"/>
                </w:rPr>
                <m:t xml:space="preserve"> </m:t>
              </m:r>
            </m:oMath>
            <w:r w:rsidRPr="00B44F1B">
              <w:rPr>
                <w:rFonts w:eastAsia="Malgun Gothic"/>
                <w:szCs w:val="20"/>
                <w:lang w:val="en-GB" w:eastAsia="ko-KR" w:bidi="hi-IN"/>
              </w:rPr>
              <w:t xml:space="preserve">is the LTE subframe </w:t>
            </w:r>
            <m:oMath>
              <m:sSub>
                <m:sSubPr>
                  <m:ctrlPr>
                    <w:rPr>
                      <w:rFonts w:ascii="Cambria Math" w:eastAsia="Malgun Gothic" w:hAnsi="Cambria Math"/>
                      <w:i/>
                      <w:sz w:val="24"/>
                      <w:lang w:val="en-GB" w:eastAsia="ko-KR" w:bidi="hi-IN"/>
                    </w:rPr>
                  </m:ctrlPr>
                </m:sSubPr>
                <m:e>
                  <m:r>
                    <w:rPr>
                      <w:rFonts w:ascii="Cambria Math" w:eastAsia="Malgun Gothic" w:hAnsi="Cambria Math"/>
                      <w:szCs w:val="20"/>
                      <w:lang w:val="en-GB" w:eastAsia="ko-KR" w:bidi="hi-IN"/>
                    </w:rPr>
                    <m:t>n</m:t>
                  </m:r>
                </m:e>
                <m:sub>
                  <m:r>
                    <w:rPr>
                      <w:rFonts w:ascii="Cambria Math" w:eastAsia="Malgun Gothic" w:hAnsi="Cambria Math"/>
                      <w:szCs w:val="20"/>
                      <w:lang w:val="en-GB" w:eastAsia="ko-KR" w:bidi="hi-IN"/>
                    </w:rPr>
                    <m:t>LTE</m:t>
                  </m:r>
                </m:sub>
              </m:sSub>
              <m:r>
                <m:rPr>
                  <m:sty m:val="p"/>
                </m:rPr>
                <w:rPr>
                  <w:rFonts w:ascii="Cambria Math" w:eastAsia="Malgun Gothic" w:hAnsi="Cambria Math"/>
                  <w:szCs w:val="20"/>
                  <w:lang w:val="en-GB" w:eastAsia="ko-KR" w:bidi="hi-IN"/>
                </w:rPr>
                <m:t>-</m:t>
              </m:r>
              <m:sSub>
                <m:sSubPr>
                  <m:ctrlPr>
                    <w:rPr>
                      <w:rFonts w:ascii="Cambria Math" w:eastAsia="Malgun Gothic" w:hAnsi="Cambria Math"/>
                      <w:i/>
                      <w:sz w:val="24"/>
                      <w:lang w:val="zh-CN" w:eastAsia="ko-KR" w:bidi="hi-IN"/>
                    </w:rPr>
                  </m:ctrlPr>
                </m:sSubPr>
                <m:e>
                  <m:r>
                    <w:rPr>
                      <w:rFonts w:ascii="Cambria Math" w:eastAsia="Malgun Gothic" w:hAnsi="Cambria Math"/>
                      <w:szCs w:val="20"/>
                      <w:lang w:val="zh-CN" w:eastAsia="ko-KR" w:bidi="hi-IN"/>
                    </w:rPr>
                    <m:t>T</m:t>
                  </m:r>
                </m:e>
                <m:sub>
                  <m:r>
                    <w:rPr>
                      <w:rFonts w:ascii="Cambria Math" w:eastAsia="Malgun Gothic" w:hAnsi="Cambria Math"/>
                      <w:szCs w:val="20"/>
                      <w:lang w:val="zh-CN" w:eastAsia="ko-KR" w:bidi="hi-IN"/>
                    </w:rPr>
                    <m:t>end</m:t>
                  </m:r>
                </m:sub>
              </m:sSub>
            </m:oMath>
            <w:r w:rsidRPr="00B44F1B">
              <w:rPr>
                <w:rFonts w:eastAsia="Malgun Gothic"/>
                <w:szCs w:val="20"/>
                <w:lang w:val="en-GB" w:eastAsia="ko-KR" w:bidi="hi-IN"/>
              </w:rPr>
              <w:t xml:space="preserve">, </w:t>
            </w:r>
            <m:oMath>
              <m:sSub>
                <m:sSubPr>
                  <m:ctrlPr>
                    <w:rPr>
                      <w:rFonts w:ascii="Cambria Math" w:eastAsia="Malgun Gothic" w:hAnsi="Cambria Math"/>
                      <w:i/>
                      <w:sz w:val="24"/>
                      <w:lang w:val="zh-CN" w:eastAsia="ko-KR" w:bidi="hi-IN"/>
                    </w:rPr>
                  </m:ctrlPr>
                </m:sSubPr>
                <m:e>
                  <m:r>
                    <w:rPr>
                      <w:rFonts w:ascii="Cambria Math" w:eastAsia="Malgun Gothic" w:hAnsi="Cambria Math"/>
                      <w:szCs w:val="20"/>
                      <w:lang w:val="zh-CN" w:eastAsia="ko-KR" w:bidi="hi-IN"/>
                    </w:rPr>
                    <m:t>n</m:t>
                  </m:r>
                </m:e>
                <m:sub>
                  <m:r>
                    <w:rPr>
                      <w:rFonts w:ascii="Cambria Math" w:eastAsia="Malgun Gothic" w:hAnsi="Cambria Math"/>
                      <w:szCs w:val="20"/>
                      <w:lang w:val="zh-CN" w:eastAsia="ko-KR" w:bidi="hi-IN"/>
                    </w:rPr>
                    <m:t>LTE</m:t>
                  </m:r>
                </m:sub>
              </m:sSub>
              <m:r>
                <w:rPr>
                  <w:rFonts w:ascii="Cambria Math" w:eastAsia="Malgun Gothic" w:hAnsi="Cambria Math"/>
                  <w:szCs w:val="20"/>
                  <w:lang w:val="en-GB" w:eastAsia="ko-KR" w:bidi="hi-IN"/>
                </w:rPr>
                <m:t xml:space="preserve"> </m:t>
              </m:r>
            </m:oMath>
            <w:r w:rsidRPr="00B44F1B">
              <w:rPr>
                <w:rFonts w:eastAsia="Malgun Gothic"/>
                <w:szCs w:val="20"/>
                <w:lang w:val="en-GB" w:eastAsia="ko-KR" w:bidi="hi-IN"/>
              </w:rPr>
              <w:t xml:space="preserve">is the LTE subframe which overlaps slot </w:t>
            </w:r>
            <w:r w:rsidRPr="00B44F1B">
              <w:rPr>
                <w:rFonts w:eastAsia="Malgun Gothic"/>
                <w:i/>
                <w:iCs/>
                <w:szCs w:val="20"/>
                <w:lang w:val="en-GB" w:eastAsia="ko-KR" w:bidi="hi-IN"/>
              </w:rPr>
              <w:t>n</w:t>
            </w:r>
            <w:r w:rsidRPr="00B44F1B">
              <w:rPr>
                <w:rFonts w:eastAsia="Malgun Gothic"/>
                <w:szCs w:val="20"/>
                <w:lang w:val="en-GB" w:eastAsia="ko-KR" w:bidi="hi-IN"/>
              </w:rPr>
              <w:t xml:space="preserve">, </w:t>
            </w:r>
            <m:oMath>
              <m:sSub>
                <m:sSubPr>
                  <m:ctrlPr>
                    <w:rPr>
                      <w:rFonts w:ascii="Cambria Math" w:eastAsia="Malgun Gothic" w:hAnsi="Cambria Math"/>
                      <w:i/>
                      <w:sz w:val="24"/>
                      <w:lang w:val="zh-CN" w:eastAsia="ko-KR" w:bidi="hi-IN"/>
                    </w:rPr>
                  </m:ctrlPr>
                </m:sSubPr>
                <m:e>
                  <m:r>
                    <w:rPr>
                      <w:rFonts w:ascii="Cambria Math" w:eastAsia="Malgun Gothic" w:hAnsi="Cambria Math"/>
                      <w:szCs w:val="20"/>
                      <w:lang w:val="zh-CN" w:eastAsia="ko-KR" w:bidi="hi-IN"/>
                    </w:rPr>
                    <m:t>T</m:t>
                  </m:r>
                </m:e>
                <m:sub>
                  <m:r>
                    <w:rPr>
                      <w:rFonts w:ascii="Cambria Math" w:eastAsia="Malgun Gothic" w:hAnsi="Cambria Math"/>
                      <w:szCs w:val="20"/>
                      <w:lang w:val="zh-CN" w:eastAsia="ko-KR" w:bidi="hi-IN"/>
                    </w:rPr>
                    <m:t>start</m:t>
                  </m:r>
                </m:sub>
              </m:sSub>
            </m:oMath>
            <w:r w:rsidRPr="00B44F1B">
              <w:rPr>
                <w:rFonts w:eastAsia="Malgun Gothic"/>
                <w:szCs w:val="20"/>
                <w:lang w:val="en-GB" w:eastAsia="ko-KR" w:bidi="hi-IN"/>
              </w:rPr>
              <w:t xml:space="preserve"> is </w:t>
            </w:r>
            <w:r w:rsidRPr="00B44F1B">
              <w:rPr>
                <w:rFonts w:eastAsia="Malgun Gothic"/>
                <w:szCs w:val="20"/>
                <w:lang w:val="en-GB" w:eastAsia="en-GB" w:bidi="hi-IN"/>
              </w:rPr>
              <w:t xml:space="preserve">1100 msec </w:t>
            </w:r>
            <w:r w:rsidRPr="00B44F1B">
              <w:rPr>
                <w:rFonts w:eastAsia="Malgun Gothic"/>
                <w:szCs w:val="20"/>
                <w:lang w:val="en-GB" w:eastAsia="ko-KR" w:bidi="hi-IN"/>
              </w:rPr>
              <w:t xml:space="preserve">and </w:t>
            </w:r>
            <m:oMath>
              <m:sSub>
                <m:sSubPr>
                  <m:ctrlPr>
                    <w:rPr>
                      <w:rFonts w:ascii="Cambria Math" w:eastAsia="Malgun Gothic" w:hAnsi="Cambria Math"/>
                      <w:i/>
                      <w:sz w:val="24"/>
                      <w:lang w:val="zh-CN" w:eastAsia="ko-KR" w:bidi="hi-IN"/>
                    </w:rPr>
                  </m:ctrlPr>
                </m:sSubPr>
                <m:e>
                  <m:r>
                    <w:rPr>
                      <w:rFonts w:ascii="Cambria Math" w:eastAsia="Malgun Gothic" w:hAnsi="Cambria Math"/>
                      <w:szCs w:val="20"/>
                      <w:lang w:val="zh-CN" w:eastAsia="ko-KR" w:bidi="hi-IN"/>
                    </w:rPr>
                    <m:t>T</m:t>
                  </m:r>
                </m:e>
                <m:sub>
                  <m:r>
                    <w:rPr>
                      <w:rFonts w:ascii="Cambria Math" w:eastAsia="Malgun Gothic" w:hAnsi="Cambria Math"/>
                      <w:szCs w:val="20"/>
                      <w:lang w:val="zh-CN" w:eastAsia="ko-KR" w:bidi="hi-IN"/>
                    </w:rPr>
                    <m:t>end</m:t>
                  </m:r>
                </m:sub>
              </m:sSub>
            </m:oMath>
            <w:r w:rsidRPr="00B44F1B">
              <w:rPr>
                <w:rFonts w:eastAsia="Malgun Gothic"/>
                <w:szCs w:val="20"/>
                <w:lang w:val="en-GB" w:eastAsia="ko-KR" w:bidi="hi-IN"/>
              </w:rPr>
              <w:t xml:space="preserve"> is up to UE implementation under </w:t>
            </w:r>
            <m:oMath>
              <m:sSub>
                <m:sSubPr>
                  <m:ctrlPr>
                    <w:rPr>
                      <w:rFonts w:ascii="Cambria Math" w:eastAsia="Malgun Gothic" w:hAnsi="Cambria Math"/>
                      <w:i/>
                      <w:sz w:val="24"/>
                      <w:lang w:val="zh-CN" w:eastAsia="ko-KR" w:bidi="hi-IN"/>
                    </w:rPr>
                  </m:ctrlPr>
                </m:sSubPr>
                <m:e>
                  <m:r>
                    <w:rPr>
                      <w:rFonts w:ascii="Cambria Math" w:eastAsia="Malgun Gothic" w:hAnsi="Cambria Math"/>
                      <w:szCs w:val="20"/>
                      <w:lang w:val="zh-CN" w:eastAsia="ko-KR" w:bidi="hi-IN"/>
                    </w:rPr>
                    <m:t>T</m:t>
                  </m:r>
                </m:e>
                <m:sub>
                  <m:r>
                    <w:rPr>
                      <w:rFonts w:ascii="Cambria Math" w:eastAsia="Malgun Gothic" w:hAnsi="Cambria Math"/>
                      <w:szCs w:val="20"/>
                      <w:lang w:val="zh-CN" w:eastAsia="ko-KR" w:bidi="hi-IN"/>
                    </w:rPr>
                    <m:t>end</m:t>
                  </m:r>
                </m:sub>
              </m:sSub>
              <m:r>
                <w:rPr>
                  <w:rFonts w:ascii="Cambria Math" w:eastAsia="Malgun Gothic" w:hAnsi="Cambria Math"/>
                  <w:szCs w:val="20"/>
                  <w:lang w:val="en-GB" w:eastAsia="ko-KR" w:bidi="hi-IN"/>
                </w:rPr>
                <m:t xml:space="preserve">≤ </m:t>
              </m:r>
              <m:sSubSup>
                <m:sSubSupPr>
                  <m:ctrlPr>
                    <w:rPr>
                      <w:rFonts w:ascii="Cambria Math" w:eastAsia="Malgun Gothic" w:hAnsi="Cambria Math"/>
                      <w:i/>
                      <w:sz w:val="24"/>
                      <w:lang w:val="de-DE" w:eastAsia="ko-KR" w:bidi="hi-IN"/>
                    </w:rPr>
                  </m:ctrlPr>
                </m:sSubSupPr>
                <m:e>
                  <m:r>
                    <w:rPr>
                      <w:rFonts w:ascii="Cambria Math" w:eastAsia="Malgun Gothic" w:hAnsi="Cambria Math"/>
                      <w:szCs w:val="20"/>
                      <w:lang w:val="de-DE" w:eastAsia="ko-KR" w:bidi="hi-IN"/>
                    </w:rPr>
                    <m:t>T</m:t>
                  </m:r>
                </m:e>
                <m:sub>
                  <m:r>
                    <w:rPr>
                      <w:rFonts w:ascii="Cambria Math" w:eastAsia="Malgun Gothic" w:hAnsi="Cambria Math"/>
                      <w:szCs w:val="20"/>
                      <w:lang w:val="de-DE" w:eastAsia="ko-KR" w:bidi="hi-IN"/>
                    </w:rPr>
                    <m:t>proc</m:t>
                  </m:r>
                  <m:r>
                    <m:rPr>
                      <m:sty m:val="p"/>
                    </m:rPr>
                    <w:rPr>
                      <w:rFonts w:ascii="Cambria Math" w:eastAsia="Malgun Gothic" w:hAnsi="Cambria Math"/>
                      <w:szCs w:val="20"/>
                      <w:lang w:val="en-GB" w:eastAsia="ko-KR" w:bidi="hi-IN"/>
                    </w:rPr>
                    <m:t>,2</m:t>
                  </m:r>
                  <m:ctrlPr>
                    <w:rPr>
                      <w:rFonts w:ascii="Cambria Math" w:eastAsia="Malgun Gothic" w:hAnsi="Cambria Math"/>
                      <w:sz w:val="24"/>
                      <w:lang w:val="zh-CN" w:eastAsia="ko-KR" w:bidi="hi-IN"/>
                    </w:rPr>
                  </m:ctrlPr>
                </m:sub>
                <m:sup>
                  <m:r>
                    <w:rPr>
                      <w:rFonts w:ascii="Cambria Math" w:eastAsia="Malgun Gothic" w:hAnsi="Cambria Math"/>
                      <w:szCs w:val="20"/>
                      <w:lang w:val="de-DE" w:eastAsia="ko-KR" w:bidi="hi-IN"/>
                    </w:rPr>
                    <m:t>SL</m:t>
                  </m:r>
                </m:sup>
              </m:sSubSup>
            </m:oMath>
            <w:r w:rsidRPr="00B44F1B">
              <w:rPr>
                <w:rFonts w:eastAsia="Malgun Gothic"/>
                <w:szCs w:val="20"/>
                <w:lang w:val="en-GB" w:eastAsia="en-GB" w:bidi="hi-IN"/>
              </w:rPr>
              <w:t xml:space="preserve">; </w:t>
            </w:r>
            <m:oMath>
              <m:sSubSup>
                <m:sSubSupPr>
                  <m:ctrlPr>
                    <w:rPr>
                      <w:rFonts w:ascii="Cambria Math" w:eastAsia="Malgun Gothic" w:hAnsi="Cambria Math"/>
                      <w:i/>
                      <w:sz w:val="24"/>
                      <w:lang w:val="de-DE" w:eastAsia="ko-KR" w:bidi="hi-IN"/>
                    </w:rPr>
                  </m:ctrlPr>
                </m:sSubSupPr>
                <m:e>
                  <m:r>
                    <w:rPr>
                      <w:rFonts w:ascii="Cambria Math" w:eastAsia="Malgun Gothic" w:hAnsi="Cambria Math"/>
                      <w:szCs w:val="20"/>
                      <w:lang w:val="de-DE" w:eastAsia="ko-KR" w:bidi="hi-IN"/>
                    </w:rPr>
                    <m:t>T</m:t>
                  </m:r>
                </m:e>
                <m:sub>
                  <m:r>
                    <w:rPr>
                      <w:rFonts w:ascii="Cambria Math" w:eastAsia="Malgun Gothic" w:hAnsi="Cambria Math"/>
                      <w:szCs w:val="20"/>
                      <w:lang w:val="de-DE" w:eastAsia="ko-KR" w:bidi="hi-IN"/>
                    </w:rPr>
                    <m:t>proc</m:t>
                  </m:r>
                  <m:r>
                    <m:rPr>
                      <m:sty m:val="p"/>
                    </m:rPr>
                    <w:rPr>
                      <w:rFonts w:ascii="Cambria Math" w:eastAsia="Malgun Gothic" w:hAnsi="Cambria Math"/>
                      <w:szCs w:val="20"/>
                      <w:lang w:val="en-GB" w:eastAsia="ko-KR" w:bidi="hi-IN"/>
                    </w:rPr>
                    <m:t>,2</m:t>
                  </m:r>
                  <m:ctrlPr>
                    <w:rPr>
                      <w:rFonts w:ascii="Cambria Math" w:eastAsia="Malgun Gothic" w:hAnsi="Cambria Math"/>
                      <w:sz w:val="24"/>
                      <w:lang w:val="zh-CN" w:eastAsia="ko-KR" w:bidi="hi-IN"/>
                    </w:rPr>
                  </m:ctrlPr>
                </m:sub>
                <m:sup>
                  <m:r>
                    <w:rPr>
                      <w:rFonts w:ascii="Cambria Math" w:eastAsia="Malgun Gothic" w:hAnsi="Cambria Math"/>
                      <w:szCs w:val="20"/>
                      <w:lang w:val="de-DE" w:eastAsia="ko-KR" w:bidi="hi-IN"/>
                    </w:rPr>
                    <m:t>SL</m:t>
                  </m:r>
                </m:sup>
              </m:sSubSup>
            </m:oMath>
            <w:r w:rsidRPr="00B44F1B">
              <w:rPr>
                <w:rFonts w:eastAsia="宋体"/>
                <w:szCs w:val="20"/>
                <w:lang w:val="de-DE" w:eastAsia="ko-KR" w:bidi="hi-IN"/>
              </w:rPr>
              <w:t xml:space="preserve"> </w:t>
            </w:r>
            <w:r w:rsidRPr="00B44F1B">
              <w:rPr>
                <w:rFonts w:eastAsia="Malgun Gothic"/>
                <w:szCs w:val="20"/>
                <w:lang w:val="en-GB" w:eastAsia="en-GB" w:bidi="hi-IN"/>
              </w:rPr>
              <w:t>is 4+</w:t>
            </w:r>
            <w:r w:rsidRPr="00B44F1B">
              <w:rPr>
                <w:rFonts w:eastAsia="Malgun Gothic"/>
                <w:i/>
                <w:szCs w:val="20"/>
                <w:lang w:val="en-GB" w:eastAsia="en-GB" w:bidi="hi-IN"/>
              </w:rPr>
              <w:t>T</w:t>
            </w:r>
            <w:r w:rsidRPr="00B44F1B">
              <w:rPr>
                <w:rFonts w:eastAsia="Malgun Gothic"/>
                <w:szCs w:val="20"/>
                <w:lang w:val="en-GB" w:eastAsia="en-GB" w:bidi="hi-IN"/>
              </w:rPr>
              <w:t xml:space="preserve"> msec, where </w:t>
            </w:r>
            <w:r w:rsidRPr="00B44F1B">
              <w:rPr>
                <w:rFonts w:eastAsia="Malgun Gothic"/>
                <w:i/>
                <w:szCs w:val="20"/>
                <w:lang w:val="en-GB" w:eastAsia="en-GB" w:bidi="hi-IN"/>
              </w:rPr>
              <w:t>T</w:t>
            </w:r>
            <w:r w:rsidRPr="00B44F1B">
              <w:rPr>
                <w:rFonts w:eastAsia="Malgun Gothic"/>
                <w:szCs w:val="20"/>
                <w:lang w:val="en-GB" w:eastAsia="en-GB" w:bidi="hi-IN"/>
              </w:rPr>
              <w:t xml:space="preserve"> ≤ 4 msec</w:t>
            </w:r>
            <w:r w:rsidRPr="00B44F1B">
              <w:rPr>
                <w:rFonts w:eastAsia="Malgun Gothic"/>
                <w:szCs w:val="20"/>
                <w:lang w:val="en-GB" w:eastAsia="ko-KR" w:bidi="hi-IN"/>
              </w:rPr>
              <w:t xml:space="preserve">. The UE shall perform the procedures in 5LTE1, 5LTE3 and 6LTE based on the information for these LTE subframes which are known by the NR radio access at the latest </w:t>
            </w:r>
            <w:r w:rsidRPr="00B44F1B">
              <w:rPr>
                <w:rFonts w:eastAsia="Malgun Gothic"/>
                <w:i/>
                <w:szCs w:val="20"/>
                <w:lang w:val="en-GB" w:eastAsia="ko-KR" w:bidi="hi-IN"/>
              </w:rPr>
              <w:t>T</w:t>
            </w:r>
            <w:r w:rsidRPr="00B44F1B">
              <w:rPr>
                <w:rFonts w:eastAsia="Malgun Gothic"/>
                <w:szCs w:val="20"/>
                <w:lang w:val="en-GB" w:eastAsia="ko-KR" w:bidi="hi-IN"/>
              </w:rPr>
              <w:t xml:space="preserve"> msec prior to slot </w:t>
            </w:r>
            <w:r w:rsidRPr="00B44F1B">
              <w:rPr>
                <w:rFonts w:eastAsia="Malgun Gothic"/>
                <w:i/>
                <w:szCs w:val="20"/>
                <w:lang w:val="en-GB" w:eastAsia="ko-KR" w:bidi="hi-IN"/>
              </w:rPr>
              <w:t>n</w:t>
            </w:r>
            <w:r w:rsidRPr="00B44F1B">
              <w:rPr>
                <w:rFonts w:eastAsia="Malgun Gothic"/>
                <w:szCs w:val="20"/>
                <w:lang w:val="en-GB" w:eastAsia="ko-KR" w:bidi="hi-IN"/>
              </w:rPr>
              <w:t xml:space="preserve">. </w:t>
            </w:r>
            <w:r w:rsidRPr="00B44F1B">
              <w:rPr>
                <w:rFonts w:eastAsia="Malgun Gothic"/>
                <w:color w:val="FF0000"/>
                <w:szCs w:val="20"/>
                <w:lang w:val="en-GB" w:eastAsia="ko-KR" w:bidi="hi-IN"/>
              </w:rPr>
              <w:t xml:space="preserve">The information shared by the E-UTRA radio access </w:t>
            </w:r>
            <w:r>
              <w:rPr>
                <w:rFonts w:eastAsia="Malgun Gothic"/>
                <w:color w:val="FF0000"/>
                <w:szCs w:val="20"/>
                <w:lang w:val="en-GB" w:eastAsia="ko-KR" w:bidi="hi-IN"/>
              </w:rPr>
              <w:t>may</w:t>
            </w:r>
            <w:r w:rsidRPr="00B44F1B">
              <w:rPr>
                <w:rFonts w:eastAsia="Malgun Gothic"/>
                <w:color w:val="FF0000"/>
                <w:szCs w:val="20"/>
                <w:lang w:val="en-GB" w:eastAsia="ko-KR" w:bidi="hi-IN"/>
              </w:rPr>
              <w:t xml:space="preserve"> include:</w:t>
            </w:r>
          </w:p>
          <w:p w14:paraId="107A0763" w14:textId="77777777" w:rsidR="003C31E7" w:rsidRPr="00B44F1B" w:rsidRDefault="003C31E7" w:rsidP="003C31E7">
            <w:pPr>
              <w:widowControl w:val="0"/>
              <w:numPr>
                <w:ilvl w:val="0"/>
                <w:numId w:val="41"/>
              </w:numPr>
              <w:autoSpaceDE w:val="0"/>
              <w:autoSpaceDN w:val="0"/>
              <w:ind w:left="885" w:hanging="284"/>
              <w:jc w:val="both"/>
              <w:rPr>
                <w:rFonts w:eastAsia="MS Mincho"/>
                <w:color w:val="FF0000"/>
                <w:lang w:val="en-GB" w:eastAsia="x-none"/>
              </w:rPr>
            </w:pPr>
            <w:bookmarkStart w:id="11" w:name="_Hlk149644367"/>
            <w:r w:rsidRPr="00B44F1B">
              <w:rPr>
                <w:rFonts w:eastAsia="MS Mincho"/>
                <w:color w:val="FF0000"/>
                <w:lang w:val="en-GB" w:eastAsia="x-none"/>
              </w:rPr>
              <w:t>Time and frequency locations of reserved resources by other LTE UEs, determined based on decoded SCIs</w:t>
            </w:r>
          </w:p>
          <w:p w14:paraId="347A0F92" w14:textId="77777777" w:rsidR="003C31E7" w:rsidRPr="00B44F1B" w:rsidRDefault="003C31E7" w:rsidP="003C31E7">
            <w:pPr>
              <w:widowControl w:val="0"/>
              <w:numPr>
                <w:ilvl w:val="0"/>
                <w:numId w:val="41"/>
              </w:numPr>
              <w:autoSpaceDE w:val="0"/>
              <w:autoSpaceDN w:val="0"/>
              <w:ind w:left="885" w:hanging="284"/>
              <w:jc w:val="both"/>
              <w:rPr>
                <w:rFonts w:eastAsia="MS Mincho"/>
                <w:color w:val="FF0000"/>
                <w:lang w:val="en-GB" w:eastAsia="x-none"/>
              </w:rPr>
            </w:pPr>
            <w:r w:rsidRPr="00B44F1B">
              <w:rPr>
                <w:rFonts w:eastAsia="MS Mincho"/>
                <w:color w:val="FF0000"/>
                <w:lang w:val="en-GB" w:eastAsia="x-none"/>
              </w:rPr>
              <w:t>SL RSRP measurement results</w:t>
            </w:r>
          </w:p>
          <w:p w14:paraId="49B42D21" w14:textId="77777777" w:rsidR="003C31E7" w:rsidRPr="00B44F1B" w:rsidRDefault="003C31E7" w:rsidP="003C31E7">
            <w:pPr>
              <w:widowControl w:val="0"/>
              <w:numPr>
                <w:ilvl w:val="0"/>
                <w:numId w:val="41"/>
              </w:numPr>
              <w:autoSpaceDE w:val="0"/>
              <w:autoSpaceDN w:val="0"/>
              <w:ind w:left="885" w:hanging="284"/>
              <w:jc w:val="both"/>
              <w:rPr>
                <w:rFonts w:eastAsia="MS Mincho"/>
                <w:color w:val="FF0000"/>
                <w:lang w:val="en-GB" w:eastAsia="x-none"/>
              </w:rPr>
            </w:pPr>
            <w:r w:rsidRPr="00B44F1B">
              <w:rPr>
                <w:rFonts w:eastAsia="MS Mincho"/>
                <w:color w:val="FF0000"/>
                <w:lang w:val="en-GB" w:eastAsia="x-none"/>
              </w:rPr>
              <w:t>Resource reservation periods based on decoded SCI and for own LTE SL transmissions</w:t>
            </w:r>
          </w:p>
          <w:p w14:paraId="203423B5" w14:textId="77777777" w:rsidR="003C31E7" w:rsidRPr="00B44F1B" w:rsidRDefault="003C31E7" w:rsidP="003C31E7">
            <w:pPr>
              <w:widowControl w:val="0"/>
              <w:numPr>
                <w:ilvl w:val="0"/>
                <w:numId w:val="41"/>
              </w:numPr>
              <w:autoSpaceDE w:val="0"/>
              <w:autoSpaceDN w:val="0"/>
              <w:ind w:left="885" w:hanging="284"/>
              <w:jc w:val="both"/>
              <w:rPr>
                <w:rFonts w:eastAsia="MS Mincho"/>
                <w:color w:val="FF0000"/>
                <w:lang w:val="en-GB" w:eastAsia="x-none"/>
              </w:rPr>
            </w:pPr>
            <w:r w:rsidRPr="00B44F1B">
              <w:rPr>
                <w:rFonts w:eastAsia="MS Mincho"/>
                <w:color w:val="FF0000"/>
                <w:lang w:val="en-GB" w:eastAsia="x-none"/>
              </w:rPr>
              <w:t>Priority based on decoded SCI and for own LTE SL transmissions</w:t>
            </w:r>
          </w:p>
          <w:p w14:paraId="0B4A8CA2" w14:textId="77777777" w:rsidR="003C31E7" w:rsidRPr="00B44F1B" w:rsidRDefault="003C31E7" w:rsidP="003C31E7">
            <w:pPr>
              <w:widowControl w:val="0"/>
              <w:numPr>
                <w:ilvl w:val="0"/>
                <w:numId w:val="41"/>
              </w:numPr>
              <w:autoSpaceDE w:val="0"/>
              <w:autoSpaceDN w:val="0"/>
              <w:ind w:left="885" w:hanging="284"/>
              <w:jc w:val="both"/>
              <w:rPr>
                <w:rFonts w:eastAsia="MS Mincho"/>
                <w:color w:val="FF0000"/>
                <w:lang w:val="en-GB" w:eastAsia="x-none"/>
              </w:rPr>
            </w:pPr>
            <w:r w:rsidRPr="00B44F1B">
              <w:rPr>
                <w:rFonts w:eastAsia="MS Mincho"/>
                <w:color w:val="FF0000"/>
                <w:lang w:val="en-GB" w:eastAsia="x-none"/>
              </w:rPr>
              <w:t>Time and frequency location of resources used for own LTE SL transmissions</w:t>
            </w:r>
          </w:p>
          <w:p w14:paraId="4601C6F8" w14:textId="77777777" w:rsidR="003C31E7" w:rsidRPr="00B44F1B" w:rsidRDefault="003C31E7" w:rsidP="003C31E7">
            <w:pPr>
              <w:pStyle w:val="afff3"/>
              <w:numPr>
                <w:ilvl w:val="0"/>
                <w:numId w:val="41"/>
              </w:numPr>
              <w:ind w:left="885" w:firstLineChars="0" w:hanging="284"/>
              <w:rPr>
                <w:rFonts w:ascii="Times New Roman" w:eastAsiaTheme="minorEastAsia" w:hAnsi="Times New Roman"/>
                <w:color w:val="FF0000"/>
                <w:sz w:val="20"/>
                <w:szCs w:val="18"/>
                <w:lang w:val="en-GB" w:bidi="hi-IN"/>
              </w:rPr>
            </w:pPr>
            <w:r w:rsidRPr="00B44F1B">
              <w:rPr>
                <w:rFonts w:ascii="Times New Roman" w:eastAsiaTheme="minorEastAsia" w:hAnsi="Times New Roman"/>
                <w:color w:val="FF0000"/>
                <w:sz w:val="20"/>
                <w:szCs w:val="18"/>
                <w:lang w:val="en-GB" w:bidi="hi-IN"/>
              </w:rPr>
              <w:t>Resources corresponding to half-duplex subframes which are not monitored by the LTE SL UE</w:t>
            </w:r>
          </w:p>
          <w:bookmarkEnd w:id="11"/>
          <w:p w14:paraId="4D3AE0B3" w14:textId="77777777" w:rsidR="003C31E7" w:rsidRPr="007C451F" w:rsidRDefault="003C31E7" w:rsidP="003C31E7">
            <w:pPr>
              <w:ind w:left="568" w:hanging="284"/>
              <w:jc w:val="both"/>
              <w:rPr>
                <w:rFonts w:ascii="Calibri" w:eastAsia="Malgun Gothic" w:hAnsi="Calibri" w:cs="Arial"/>
                <w:szCs w:val="20"/>
                <w:lang w:eastAsia="ko-KR" w:bidi="hi-IN"/>
              </w:rPr>
            </w:pPr>
          </w:p>
          <w:p w14:paraId="66CB0D3D" w14:textId="77777777" w:rsidR="003C31E7" w:rsidRPr="003C31E7" w:rsidRDefault="003C31E7" w:rsidP="003C31E7">
            <w:pPr>
              <w:spacing w:before="120" w:after="120"/>
              <w:jc w:val="center"/>
              <w:rPr>
                <w:rFonts w:ascii="Calibri" w:eastAsia="Malgun Gothic" w:hAnsi="Calibri" w:cs="Arial"/>
                <w:color w:val="FF0000"/>
                <w:szCs w:val="20"/>
                <w:lang w:val="en-GB" w:eastAsia="ko-KR" w:bidi="hi-IN"/>
              </w:rPr>
            </w:pPr>
            <w:r w:rsidRPr="003C31E7">
              <w:rPr>
                <w:rFonts w:ascii="Calibri" w:eastAsia="Malgun Gothic" w:hAnsi="Calibri" w:cs="Arial"/>
                <w:color w:val="FF0000"/>
                <w:szCs w:val="20"/>
                <w:lang w:val="en-GB" w:eastAsia="ko-KR" w:bidi="hi-IN"/>
              </w:rPr>
              <w:t>&lt; Unchanged parts are omitted &gt;</w:t>
            </w:r>
          </w:p>
          <w:p w14:paraId="0A82580A" w14:textId="77777777" w:rsidR="003C31E7" w:rsidRPr="002640D0" w:rsidRDefault="003C31E7" w:rsidP="003C31E7">
            <w:pPr>
              <w:spacing w:beforeLines="50" w:before="120" w:after="120"/>
              <w:jc w:val="both"/>
              <w:rPr>
                <w:rFonts w:eastAsia="宋体"/>
                <w:b/>
                <w:szCs w:val="20"/>
                <w:u w:val="single"/>
                <w:lang w:eastAsia="zh-CN"/>
              </w:rPr>
            </w:pPr>
            <w:r w:rsidRPr="0071178F">
              <w:rPr>
                <w:rFonts w:ascii="Calibri" w:eastAsia="Malgun Gothic" w:hAnsi="Calibri" w:cs="Arial"/>
                <w:color w:val="FF0000"/>
                <w:sz w:val="24"/>
                <w:lang w:val="en-GB" w:eastAsia="zh-CN" w:bidi="hi-IN"/>
              </w:rPr>
              <w:t>---------------- End of Text Proposal for TS 38.214 ------------------------------</w:t>
            </w:r>
          </w:p>
        </w:tc>
      </w:tr>
    </w:tbl>
    <w:p w14:paraId="6F69A19F" w14:textId="5C3ADF78" w:rsidR="00A25C44" w:rsidRPr="00677F45" w:rsidRDefault="00931F97" w:rsidP="00931F97">
      <w:pPr>
        <w:pStyle w:val="ab"/>
        <w:rPr>
          <w:rFonts w:eastAsia="宋体"/>
          <w:lang w:eastAsia="zh-CN"/>
        </w:rPr>
      </w:pPr>
      <w:bookmarkStart w:id="12" w:name="_Ref149644480"/>
      <w:r w:rsidRPr="00931F97">
        <w:rPr>
          <w:b/>
          <w:bCs/>
          <w:i/>
          <w:iCs/>
        </w:rPr>
        <w:t xml:space="preserve">Proposal </w:t>
      </w:r>
      <w:r w:rsidRPr="00931F97">
        <w:rPr>
          <w:b/>
          <w:bCs/>
          <w:i/>
          <w:iCs/>
        </w:rPr>
        <w:fldChar w:fldCharType="begin"/>
      </w:r>
      <w:r w:rsidRPr="00931F97">
        <w:rPr>
          <w:b/>
          <w:bCs/>
          <w:i/>
          <w:iCs/>
        </w:rPr>
        <w:instrText xml:space="preserve"> SEQ Proposal \* ARABIC </w:instrText>
      </w:r>
      <w:r w:rsidRPr="00931F97">
        <w:rPr>
          <w:b/>
          <w:bCs/>
          <w:i/>
          <w:iCs/>
        </w:rPr>
        <w:fldChar w:fldCharType="separate"/>
      </w:r>
      <w:r w:rsidRPr="00931F97">
        <w:rPr>
          <w:b/>
          <w:bCs/>
          <w:i/>
          <w:iCs/>
          <w:noProof/>
        </w:rPr>
        <w:t>2</w:t>
      </w:r>
      <w:r w:rsidRPr="00931F97">
        <w:rPr>
          <w:b/>
          <w:bCs/>
          <w:i/>
          <w:iCs/>
        </w:rPr>
        <w:fldChar w:fldCharType="end"/>
      </w:r>
      <w:r w:rsidRPr="00931F97">
        <w:rPr>
          <w:b/>
          <w:bCs/>
          <w:i/>
          <w:iCs/>
        </w:rPr>
        <w:t>: Adopt the TP</w:t>
      </w:r>
      <w:r w:rsidRPr="00931F97">
        <w:rPr>
          <w:rFonts w:asciiTheme="minorEastAsia" w:eastAsiaTheme="minorEastAsia" w:hAnsiTheme="minorEastAsia" w:hint="eastAsia"/>
          <w:b/>
          <w:bCs/>
          <w:i/>
          <w:iCs/>
          <w:lang w:eastAsia="zh-CN"/>
        </w:rPr>
        <w:t>#</w:t>
      </w:r>
      <w:r>
        <w:rPr>
          <w:b/>
          <w:bCs/>
          <w:i/>
          <w:iCs/>
        </w:rPr>
        <w:t>2</w:t>
      </w:r>
      <w:r w:rsidRPr="00931F97">
        <w:rPr>
          <w:b/>
          <w:bCs/>
          <w:i/>
          <w:iCs/>
        </w:rPr>
        <w:t xml:space="preserve"> </w:t>
      </w:r>
      <w:r>
        <w:rPr>
          <w:b/>
          <w:bCs/>
          <w:i/>
          <w:iCs/>
        </w:rPr>
        <w:t>about the inf</w:t>
      </w:r>
      <w:r w:rsidRPr="00931F97">
        <w:rPr>
          <w:b/>
          <w:bCs/>
          <w:i/>
          <w:iCs/>
        </w:rPr>
        <w:t>ormation shared by the E-UTRA radio access</w:t>
      </w:r>
      <w:r>
        <w:rPr>
          <w:b/>
          <w:bCs/>
          <w:i/>
          <w:iCs/>
        </w:rPr>
        <w:t xml:space="preserve">, and the information </w:t>
      </w:r>
      <w:r w:rsidR="001A6698">
        <w:rPr>
          <w:b/>
          <w:bCs/>
          <w:i/>
          <w:iCs/>
        </w:rPr>
        <w:t>may</w:t>
      </w:r>
      <w:r>
        <w:rPr>
          <w:b/>
          <w:bCs/>
          <w:i/>
          <w:iCs/>
        </w:rPr>
        <w:t xml:space="preserve"> include:</w:t>
      </w:r>
      <w:bookmarkEnd w:id="12"/>
    </w:p>
    <w:bookmarkEnd w:id="5"/>
    <w:p w14:paraId="014C84A1" w14:textId="77777777" w:rsidR="00931F97" w:rsidRPr="00931F97" w:rsidRDefault="00931F97" w:rsidP="00931F97">
      <w:pPr>
        <w:widowControl w:val="0"/>
        <w:numPr>
          <w:ilvl w:val="0"/>
          <w:numId w:val="41"/>
        </w:numPr>
        <w:autoSpaceDE w:val="0"/>
        <w:autoSpaceDN w:val="0"/>
        <w:ind w:left="568" w:hanging="284"/>
        <w:jc w:val="both"/>
        <w:rPr>
          <w:rFonts w:eastAsia="MS Mincho"/>
          <w:b/>
          <w:bCs/>
          <w:i/>
          <w:iCs/>
          <w:lang w:val="en-GB" w:eastAsia="x-none"/>
        </w:rPr>
      </w:pPr>
      <w:r w:rsidRPr="00931F97">
        <w:rPr>
          <w:rFonts w:eastAsia="MS Mincho"/>
          <w:b/>
          <w:bCs/>
          <w:i/>
          <w:iCs/>
          <w:lang w:val="en-GB" w:eastAsia="x-none"/>
        </w:rPr>
        <w:t>Time and frequency locations of reserved resources by other LTE UEs, determined based on decoded SCIs</w:t>
      </w:r>
    </w:p>
    <w:p w14:paraId="6F88CF28" w14:textId="77777777" w:rsidR="00931F97" w:rsidRPr="00931F97" w:rsidRDefault="00931F97" w:rsidP="00931F97">
      <w:pPr>
        <w:widowControl w:val="0"/>
        <w:numPr>
          <w:ilvl w:val="0"/>
          <w:numId w:val="41"/>
        </w:numPr>
        <w:autoSpaceDE w:val="0"/>
        <w:autoSpaceDN w:val="0"/>
        <w:ind w:left="568" w:hanging="284"/>
        <w:jc w:val="both"/>
        <w:rPr>
          <w:rFonts w:eastAsia="MS Mincho"/>
          <w:b/>
          <w:bCs/>
          <w:i/>
          <w:iCs/>
          <w:lang w:val="en-GB" w:eastAsia="x-none"/>
        </w:rPr>
      </w:pPr>
      <w:r w:rsidRPr="00931F97">
        <w:rPr>
          <w:rFonts w:eastAsia="MS Mincho"/>
          <w:b/>
          <w:bCs/>
          <w:i/>
          <w:iCs/>
          <w:lang w:val="en-GB" w:eastAsia="x-none"/>
        </w:rPr>
        <w:t>SL RSRP measurement results</w:t>
      </w:r>
    </w:p>
    <w:p w14:paraId="6E8013FC" w14:textId="77777777" w:rsidR="00931F97" w:rsidRPr="00931F97" w:rsidRDefault="00931F97" w:rsidP="00931F97">
      <w:pPr>
        <w:widowControl w:val="0"/>
        <w:numPr>
          <w:ilvl w:val="0"/>
          <w:numId w:val="41"/>
        </w:numPr>
        <w:autoSpaceDE w:val="0"/>
        <w:autoSpaceDN w:val="0"/>
        <w:ind w:left="568" w:hanging="284"/>
        <w:jc w:val="both"/>
        <w:rPr>
          <w:rFonts w:eastAsia="MS Mincho"/>
          <w:b/>
          <w:bCs/>
          <w:i/>
          <w:iCs/>
          <w:lang w:val="en-GB" w:eastAsia="x-none"/>
        </w:rPr>
      </w:pPr>
      <w:r w:rsidRPr="00931F97">
        <w:rPr>
          <w:rFonts w:eastAsia="MS Mincho"/>
          <w:b/>
          <w:bCs/>
          <w:i/>
          <w:iCs/>
          <w:lang w:val="en-GB" w:eastAsia="x-none"/>
        </w:rPr>
        <w:t>Resource reservation periods based on decoded SCI and for own LTE SL transmissions</w:t>
      </w:r>
    </w:p>
    <w:p w14:paraId="428BA9DA" w14:textId="77777777" w:rsidR="00931F97" w:rsidRPr="00931F97" w:rsidRDefault="00931F97" w:rsidP="00931F97">
      <w:pPr>
        <w:widowControl w:val="0"/>
        <w:numPr>
          <w:ilvl w:val="0"/>
          <w:numId w:val="41"/>
        </w:numPr>
        <w:autoSpaceDE w:val="0"/>
        <w:autoSpaceDN w:val="0"/>
        <w:ind w:left="568" w:hanging="284"/>
        <w:jc w:val="both"/>
        <w:rPr>
          <w:rFonts w:eastAsia="MS Mincho"/>
          <w:b/>
          <w:bCs/>
          <w:i/>
          <w:iCs/>
          <w:lang w:val="en-GB" w:eastAsia="x-none"/>
        </w:rPr>
      </w:pPr>
      <w:r w:rsidRPr="00931F97">
        <w:rPr>
          <w:rFonts w:eastAsia="MS Mincho"/>
          <w:b/>
          <w:bCs/>
          <w:i/>
          <w:iCs/>
          <w:lang w:val="en-GB" w:eastAsia="x-none"/>
        </w:rPr>
        <w:t>Priority based on decoded SCI and for own LTE SL transmissions</w:t>
      </w:r>
    </w:p>
    <w:p w14:paraId="02FFDB0D" w14:textId="77777777" w:rsidR="00931F97" w:rsidRPr="00931F97" w:rsidRDefault="00931F97" w:rsidP="00931F97">
      <w:pPr>
        <w:widowControl w:val="0"/>
        <w:numPr>
          <w:ilvl w:val="0"/>
          <w:numId w:val="41"/>
        </w:numPr>
        <w:autoSpaceDE w:val="0"/>
        <w:autoSpaceDN w:val="0"/>
        <w:ind w:left="568" w:hanging="284"/>
        <w:jc w:val="both"/>
        <w:rPr>
          <w:rFonts w:eastAsia="MS Mincho"/>
          <w:b/>
          <w:bCs/>
          <w:i/>
          <w:iCs/>
          <w:lang w:val="en-GB" w:eastAsia="x-none"/>
        </w:rPr>
      </w:pPr>
      <w:r w:rsidRPr="00931F97">
        <w:rPr>
          <w:rFonts w:eastAsia="MS Mincho"/>
          <w:b/>
          <w:bCs/>
          <w:i/>
          <w:iCs/>
          <w:lang w:val="en-GB" w:eastAsia="x-none"/>
        </w:rPr>
        <w:t>Time and frequency location of resources used for own LTE SL transmissions</w:t>
      </w:r>
    </w:p>
    <w:p w14:paraId="2C8346CF" w14:textId="77777777" w:rsidR="00931F97" w:rsidRPr="00931F97" w:rsidRDefault="00931F97" w:rsidP="00931F97">
      <w:pPr>
        <w:pStyle w:val="afff3"/>
        <w:numPr>
          <w:ilvl w:val="0"/>
          <w:numId w:val="41"/>
        </w:numPr>
        <w:ind w:left="568" w:firstLineChars="0" w:hanging="284"/>
        <w:rPr>
          <w:rFonts w:ascii="Times New Roman" w:eastAsiaTheme="minorEastAsia" w:hAnsi="Times New Roman"/>
          <w:b/>
          <w:bCs/>
          <w:i/>
          <w:iCs/>
          <w:sz w:val="20"/>
          <w:szCs w:val="18"/>
          <w:lang w:val="en-GB" w:bidi="hi-IN"/>
        </w:rPr>
      </w:pPr>
      <w:r w:rsidRPr="00931F97">
        <w:rPr>
          <w:rFonts w:ascii="Times New Roman" w:eastAsiaTheme="minorEastAsia" w:hAnsi="Times New Roman"/>
          <w:b/>
          <w:bCs/>
          <w:i/>
          <w:iCs/>
          <w:sz w:val="20"/>
          <w:szCs w:val="18"/>
          <w:lang w:val="en-GB" w:bidi="hi-IN"/>
        </w:rPr>
        <w:t>Resources corresponding to half-duplex subframes which are not monitored by the LTE SL UE</w:t>
      </w:r>
    </w:p>
    <w:p w14:paraId="20F1F158" w14:textId="217A604F" w:rsidR="000F2D7D" w:rsidRPr="00931F97" w:rsidRDefault="000F2D7D" w:rsidP="001B3A24">
      <w:pPr>
        <w:pStyle w:val="ab"/>
        <w:rPr>
          <w:rFonts w:eastAsia="宋体"/>
          <w:b/>
          <w:bCs/>
          <w:i/>
          <w:iCs/>
          <w:lang w:eastAsia="zh-CN"/>
        </w:rPr>
      </w:pPr>
    </w:p>
    <w:p w14:paraId="5D085E45" w14:textId="1EAD6CE1" w:rsidR="006D727B" w:rsidRDefault="006D727B" w:rsidP="005B5C1E">
      <w:pPr>
        <w:spacing w:before="120"/>
        <w:jc w:val="both"/>
        <w:rPr>
          <w:rStyle w:val="apple-converted-space"/>
          <w:rFonts w:eastAsia="宋体"/>
          <w:szCs w:val="20"/>
          <w:lang w:val="en-GB" w:eastAsia="zh-CN"/>
        </w:rPr>
      </w:pPr>
    </w:p>
    <w:p w14:paraId="51ABF3A7"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lastRenderedPageBreak/>
        <w:t>Conclusion</w:t>
      </w:r>
    </w:p>
    <w:p w14:paraId="4CAF1D77" w14:textId="205F920D" w:rsidR="0050102B" w:rsidRDefault="00875DB9" w:rsidP="00535340">
      <w:pPr>
        <w:spacing w:before="120" w:after="120"/>
        <w:jc w:val="both"/>
      </w:pPr>
      <w:r>
        <w:t xml:space="preserve">This contribution </w:t>
      </w:r>
      <w:r w:rsidR="005C2B53">
        <w:t>discuss</w:t>
      </w:r>
      <w:r w:rsidR="00BE349B">
        <w:t>es</w:t>
      </w:r>
      <w:r w:rsidR="005C2B53">
        <w:t xml:space="preserve"> the </w:t>
      </w:r>
      <w:r w:rsidR="005C2B53">
        <w:rPr>
          <w:rFonts w:ascii="Times" w:eastAsia="宋体" w:hAnsi="Times" w:cs="Times"/>
          <w:szCs w:val="22"/>
          <w:lang w:eastAsia="zh-CN"/>
        </w:rPr>
        <w:t>co-channel coexistence for LTE sidelink and NR sidelink,</w:t>
      </w:r>
      <w:r w:rsidR="005C2B53">
        <w:t xml:space="preserve"> </w:t>
      </w:r>
      <w:r w:rsidR="00902E07">
        <w:t xml:space="preserve">with </w:t>
      </w:r>
      <w:r>
        <w:t>the following</w:t>
      </w:r>
      <w:r w:rsidR="00413C10">
        <w:t xml:space="preserve"> </w:t>
      </w:r>
      <w:r w:rsidR="00902E07">
        <w:t>proposals</w:t>
      </w:r>
      <w:r>
        <w:t>:</w:t>
      </w:r>
    </w:p>
    <w:p w14:paraId="4F29583C" w14:textId="77777777" w:rsidR="00931F97" w:rsidRDefault="00931F97">
      <w:pPr>
        <w:pStyle w:val="ab"/>
        <w:rPr>
          <w:rFonts w:eastAsia="宋体"/>
          <w:lang w:val="en-US" w:eastAsia="zh-CN"/>
        </w:rPr>
      </w:pPr>
      <w:r>
        <w:rPr>
          <w:rFonts w:eastAsia="宋体"/>
          <w:lang w:val="en-US" w:eastAsia="zh-CN"/>
        </w:rPr>
        <w:fldChar w:fldCharType="begin"/>
      </w:r>
      <w:r>
        <w:rPr>
          <w:rFonts w:eastAsia="宋体"/>
          <w:lang w:val="en-US" w:eastAsia="zh-CN"/>
        </w:rPr>
        <w:instrText xml:space="preserve"> REF _Ref149644479 \h </w:instrText>
      </w:r>
      <w:r>
        <w:rPr>
          <w:rFonts w:eastAsia="宋体"/>
          <w:lang w:val="en-US" w:eastAsia="zh-CN"/>
        </w:rPr>
      </w:r>
      <w:r>
        <w:rPr>
          <w:rFonts w:eastAsia="宋体"/>
          <w:lang w:val="en-US" w:eastAsia="zh-CN"/>
        </w:rPr>
        <w:fldChar w:fldCharType="separate"/>
      </w:r>
      <w:r w:rsidRPr="00931F97">
        <w:rPr>
          <w:b/>
          <w:bCs/>
          <w:i/>
          <w:iCs/>
        </w:rPr>
        <w:t xml:space="preserve">Proposal </w:t>
      </w:r>
      <w:r>
        <w:rPr>
          <w:b/>
          <w:bCs/>
          <w:i/>
          <w:iCs/>
          <w:noProof/>
        </w:rPr>
        <w:t>1</w:t>
      </w:r>
      <w:r w:rsidRPr="00931F97">
        <w:rPr>
          <w:b/>
          <w:bCs/>
          <w:i/>
          <w:iCs/>
        </w:rPr>
        <w:t>: Adopt the TP</w:t>
      </w:r>
      <w:r w:rsidRPr="00931F97">
        <w:rPr>
          <w:rFonts w:asciiTheme="minorEastAsia" w:eastAsiaTheme="minorEastAsia" w:hAnsiTheme="minorEastAsia" w:hint="eastAsia"/>
          <w:b/>
          <w:bCs/>
          <w:i/>
          <w:iCs/>
          <w:lang w:eastAsia="zh-CN"/>
        </w:rPr>
        <w:t>#</w:t>
      </w:r>
      <w:r w:rsidRPr="00931F97">
        <w:rPr>
          <w:b/>
          <w:bCs/>
          <w:i/>
          <w:iCs/>
        </w:rPr>
        <w:t>1 that UE should perform 5LTE2 based on the information determined by the E-UTRA radio access.</w:t>
      </w:r>
      <w:r>
        <w:rPr>
          <w:rFonts w:eastAsia="宋体"/>
          <w:lang w:val="en-US" w:eastAsia="zh-CN"/>
        </w:rPr>
        <w:fldChar w:fldCharType="end"/>
      </w:r>
    </w:p>
    <w:p w14:paraId="26A491B7" w14:textId="04AD7F62" w:rsidR="0050102B" w:rsidRDefault="00931F97">
      <w:pPr>
        <w:pStyle w:val="ab"/>
        <w:rPr>
          <w:rFonts w:eastAsia="宋体"/>
          <w:lang w:val="en-US" w:eastAsia="zh-CN"/>
        </w:rPr>
      </w:pPr>
      <w:r>
        <w:rPr>
          <w:rFonts w:eastAsia="宋体"/>
          <w:lang w:val="en-US" w:eastAsia="zh-CN"/>
        </w:rPr>
        <w:fldChar w:fldCharType="begin"/>
      </w:r>
      <w:r>
        <w:rPr>
          <w:rFonts w:eastAsia="宋体"/>
          <w:lang w:val="en-US" w:eastAsia="zh-CN"/>
        </w:rPr>
        <w:instrText xml:space="preserve"> REF _Ref149644480 \h </w:instrText>
      </w:r>
      <w:r>
        <w:rPr>
          <w:rFonts w:eastAsia="宋体"/>
          <w:lang w:val="en-US" w:eastAsia="zh-CN"/>
        </w:rPr>
      </w:r>
      <w:r>
        <w:rPr>
          <w:rFonts w:eastAsia="宋体"/>
          <w:lang w:val="en-US" w:eastAsia="zh-CN"/>
        </w:rPr>
        <w:fldChar w:fldCharType="separate"/>
      </w:r>
      <w:r w:rsidR="001A6698" w:rsidRPr="00931F97">
        <w:rPr>
          <w:b/>
          <w:bCs/>
          <w:i/>
          <w:iCs/>
        </w:rPr>
        <w:t xml:space="preserve">Proposal </w:t>
      </w:r>
      <w:r w:rsidR="001A6698" w:rsidRPr="00931F97">
        <w:rPr>
          <w:b/>
          <w:bCs/>
          <w:i/>
          <w:iCs/>
          <w:noProof/>
        </w:rPr>
        <w:t>2</w:t>
      </w:r>
      <w:r w:rsidR="001A6698" w:rsidRPr="00931F97">
        <w:rPr>
          <w:b/>
          <w:bCs/>
          <w:i/>
          <w:iCs/>
        </w:rPr>
        <w:t>: Adopt the TP</w:t>
      </w:r>
      <w:r w:rsidR="001A6698" w:rsidRPr="00931F97">
        <w:rPr>
          <w:rFonts w:asciiTheme="minorEastAsia" w:eastAsiaTheme="minorEastAsia" w:hAnsiTheme="minorEastAsia" w:hint="eastAsia"/>
          <w:b/>
          <w:bCs/>
          <w:i/>
          <w:iCs/>
          <w:lang w:eastAsia="zh-CN"/>
        </w:rPr>
        <w:t>#</w:t>
      </w:r>
      <w:r w:rsidR="001A6698">
        <w:rPr>
          <w:b/>
          <w:bCs/>
          <w:i/>
          <w:iCs/>
        </w:rPr>
        <w:t>2</w:t>
      </w:r>
      <w:r w:rsidR="001A6698" w:rsidRPr="00931F97">
        <w:rPr>
          <w:b/>
          <w:bCs/>
          <w:i/>
          <w:iCs/>
        </w:rPr>
        <w:t xml:space="preserve"> </w:t>
      </w:r>
      <w:r w:rsidR="001A6698">
        <w:rPr>
          <w:b/>
          <w:bCs/>
          <w:i/>
          <w:iCs/>
        </w:rPr>
        <w:t>about the inf</w:t>
      </w:r>
      <w:r w:rsidR="001A6698" w:rsidRPr="00931F97">
        <w:rPr>
          <w:b/>
          <w:bCs/>
          <w:i/>
          <w:iCs/>
        </w:rPr>
        <w:t>ormation shared by the E-UTRA radio access</w:t>
      </w:r>
      <w:r w:rsidR="001A6698">
        <w:rPr>
          <w:b/>
          <w:bCs/>
          <w:i/>
          <w:iCs/>
        </w:rPr>
        <w:t>, and the information may include:</w:t>
      </w:r>
      <w:r>
        <w:rPr>
          <w:rFonts w:eastAsia="宋体"/>
          <w:lang w:val="en-US" w:eastAsia="zh-CN"/>
        </w:rPr>
        <w:fldChar w:fldCharType="end"/>
      </w:r>
    </w:p>
    <w:p w14:paraId="6AEC6DB1" w14:textId="77777777" w:rsidR="00931F97" w:rsidRPr="00931F97" w:rsidRDefault="00931F97" w:rsidP="00931F97">
      <w:pPr>
        <w:widowControl w:val="0"/>
        <w:numPr>
          <w:ilvl w:val="0"/>
          <w:numId w:val="41"/>
        </w:numPr>
        <w:autoSpaceDE w:val="0"/>
        <w:autoSpaceDN w:val="0"/>
        <w:ind w:left="568" w:hanging="284"/>
        <w:jc w:val="both"/>
        <w:rPr>
          <w:rFonts w:eastAsia="MS Mincho"/>
          <w:b/>
          <w:bCs/>
          <w:i/>
          <w:iCs/>
          <w:lang w:val="en-GB" w:eastAsia="x-none"/>
        </w:rPr>
      </w:pPr>
      <w:r w:rsidRPr="00931F97">
        <w:rPr>
          <w:rFonts w:eastAsia="MS Mincho"/>
          <w:b/>
          <w:bCs/>
          <w:i/>
          <w:iCs/>
          <w:lang w:val="en-GB" w:eastAsia="x-none"/>
        </w:rPr>
        <w:t>Time and frequency locations of reserved resources by other LTE UEs, determined based on decoded SCIs</w:t>
      </w:r>
    </w:p>
    <w:p w14:paraId="0B390A3A" w14:textId="77777777" w:rsidR="00931F97" w:rsidRPr="00931F97" w:rsidRDefault="00931F97" w:rsidP="00931F97">
      <w:pPr>
        <w:widowControl w:val="0"/>
        <w:numPr>
          <w:ilvl w:val="0"/>
          <w:numId w:val="41"/>
        </w:numPr>
        <w:autoSpaceDE w:val="0"/>
        <w:autoSpaceDN w:val="0"/>
        <w:ind w:left="568" w:hanging="284"/>
        <w:jc w:val="both"/>
        <w:rPr>
          <w:rFonts w:eastAsia="MS Mincho"/>
          <w:b/>
          <w:bCs/>
          <w:i/>
          <w:iCs/>
          <w:lang w:val="en-GB" w:eastAsia="x-none"/>
        </w:rPr>
      </w:pPr>
      <w:r w:rsidRPr="00931F97">
        <w:rPr>
          <w:rFonts w:eastAsia="MS Mincho"/>
          <w:b/>
          <w:bCs/>
          <w:i/>
          <w:iCs/>
          <w:lang w:val="en-GB" w:eastAsia="x-none"/>
        </w:rPr>
        <w:t>SL RSRP measurement results</w:t>
      </w:r>
    </w:p>
    <w:p w14:paraId="264A0E57" w14:textId="77777777" w:rsidR="00931F97" w:rsidRPr="00931F97" w:rsidRDefault="00931F97" w:rsidP="00931F97">
      <w:pPr>
        <w:widowControl w:val="0"/>
        <w:numPr>
          <w:ilvl w:val="0"/>
          <w:numId w:val="41"/>
        </w:numPr>
        <w:autoSpaceDE w:val="0"/>
        <w:autoSpaceDN w:val="0"/>
        <w:ind w:left="568" w:hanging="284"/>
        <w:jc w:val="both"/>
        <w:rPr>
          <w:rFonts w:eastAsia="MS Mincho"/>
          <w:b/>
          <w:bCs/>
          <w:i/>
          <w:iCs/>
          <w:lang w:val="en-GB" w:eastAsia="x-none"/>
        </w:rPr>
      </w:pPr>
      <w:r w:rsidRPr="00931F97">
        <w:rPr>
          <w:rFonts w:eastAsia="MS Mincho"/>
          <w:b/>
          <w:bCs/>
          <w:i/>
          <w:iCs/>
          <w:lang w:val="en-GB" w:eastAsia="x-none"/>
        </w:rPr>
        <w:t>Resource reservation periods based on decoded SCI and for own LTE SL transmissions</w:t>
      </w:r>
    </w:p>
    <w:p w14:paraId="0214ED16" w14:textId="77777777" w:rsidR="00931F97" w:rsidRPr="00931F97" w:rsidRDefault="00931F97" w:rsidP="00931F97">
      <w:pPr>
        <w:widowControl w:val="0"/>
        <w:numPr>
          <w:ilvl w:val="0"/>
          <w:numId w:val="41"/>
        </w:numPr>
        <w:autoSpaceDE w:val="0"/>
        <w:autoSpaceDN w:val="0"/>
        <w:ind w:left="568" w:hanging="284"/>
        <w:jc w:val="both"/>
        <w:rPr>
          <w:rFonts w:eastAsia="MS Mincho"/>
          <w:b/>
          <w:bCs/>
          <w:i/>
          <w:iCs/>
          <w:lang w:val="en-GB" w:eastAsia="x-none"/>
        </w:rPr>
      </w:pPr>
      <w:r w:rsidRPr="00931F97">
        <w:rPr>
          <w:rFonts w:eastAsia="MS Mincho"/>
          <w:b/>
          <w:bCs/>
          <w:i/>
          <w:iCs/>
          <w:lang w:val="en-GB" w:eastAsia="x-none"/>
        </w:rPr>
        <w:t>Priority based on decoded SCI and for own LTE SL transmissions</w:t>
      </w:r>
    </w:p>
    <w:p w14:paraId="77D8116C" w14:textId="77777777" w:rsidR="00931F97" w:rsidRPr="00931F97" w:rsidRDefault="00931F97" w:rsidP="00931F97">
      <w:pPr>
        <w:widowControl w:val="0"/>
        <w:numPr>
          <w:ilvl w:val="0"/>
          <w:numId w:val="41"/>
        </w:numPr>
        <w:autoSpaceDE w:val="0"/>
        <w:autoSpaceDN w:val="0"/>
        <w:ind w:left="568" w:hanging="284"/>
        <w:jc w:val="both"/>
        <w:rPr>
          <w:rFonts w:eastAsia="MS Mincho"/>
          <w:b/>
          <w:bCs/>
          <w:i/>
          <w:iCs/>
          <w:lang w:val="en-GB" w:eastAsia="x-none"/>
        </w:rPr>
      </w:pPr>
      <w:r w:rsidRPr="00931F97">
        <w:rPr>
          <w:rFonts w:eastAsia="MS Mincho"/>
          <w:b/>
          <w:bCs/>
          <w:i/>
          <w:iCs/>
          <w:lang w:val="en-GB" w:eastAsia="x-none"/>
        </w:rPr>
        <w:t>Time and frequency location of resources used for own LTE SL transmissions</w:t>
      </w:r>
    </w:p>
    <w:p w14:paraId="3721516D" w14:textId="77777777" w:rsidR="00931F97" w:rsidRPr="00931F97" w:rsidRDefault="00931F97" w:rsidP="00931F97">
      <w:pPr>
        <w:pStyle w:val="afff3"/>
        <w:numPr>
          <w:ilvl w:val="0"/>
          <w:numId w:val="41"/>
        </w:numPr>
        <w:ind w:left="568" w:firstLineChars="0" w:hanging="284"/>
        <w:rPr>
          <w:rFonts w:ascii="Times New Roman" w:eastAsiaTheme="minorEastAsia" w:hAnsi="Times New Roman"/>
          <w:b/>
          <w:bCs/>
          <w:i/>
          <w:iCs/>
          <w:sz w:val="20"/>
          <w:szCs w:val="18"/>
          <w:lang w:val="en-GB" w:bidi="hi-IN"/>
        </w:rPr>
      </w:pPr>
      <w:r w:rsidRPr="00931F97">
        <w:rPr>
          <w:rFonts w:ascii="Times New Roman" w:eastAsiaTheme="minorEastAsia" w:hAnsi="Times New Roman"/>
          <w:b/>
          <w:bCs/>
          <w:i/>
          <w:iCs/>
          <w:sz w:val="20"/>
          <w:szCs w:val="18"/>
          <w:lang w:val="en-GB" w:bidi="hi-IN"/>
        </w:rPr>
        <w:t>Resources corresponding to half-duplex subframes which are not monitored by the LTE SL UE</w:t>
      </w:r>
    </w:p>
    <w:p w14:paraId="7B173762" w14:textId="77777777" w:rsidR="00931F97" w:rsidRPr="00931F97" w:rsidRDefault="00931F97" w:rsidP="00931F97">
      <w:pPr>
        <w:rPr>
          <w:rFonts w:eastAsia="宋体"/>
          <w:lang w:val="en-GB" w:eastAsia="zh-CN"/>
        </w:rPr>
      </w:pPr>
    </w:p>
    <w:sectPr w:rsidR="00931F97" w:rsidRPr="00931F97">
      <w:headerReference w:type="default" r:id="rId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A1E79" w14:textId="77777777" w:rsidR="009E45D0" w:rsidRDefault="009E45D0">
      <w:r>
        <w:separator/>
      </w:r>
    </w:p>
  </w:endnote>
  <w:endnote w:type="continuationSeparator" w:id="0">
    <w:p w14:paraId="37C9C37F" w14:textId="77777777" w:rsidR="009E45D0" w:rsidRDefault="009E4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33922" w14:textId="77777777" w:rsidR="009E45D0" w:rsidRDefault="009E45D0">
      <w:r>
        <w:separator/>
      </w:r>
    </w:p>
  </w:footnote>
  <w:footnote w:type="continuationSeparator" w:id="0">
    <w:p w14:paraId="6F1D0756" w14:textId="77777777" w:rsidR="009E45D0" w:rsidRDefault="009E4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C1EC" w14:textId="77777777" w:rsidR="00B335BD" w:rsidRDefault="00B335BD">
    <w:pPr>
      <w:pStyle w:val="af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1776"/>
        </w:tabs>
        <w:ind w:left="1776" w:hanging="360"/>
      </w:pPr>
    </w:lvl>
  </w:abstractNum>
  <w:abstractNum w:abstractNumId="1" w15:restartNumberingAfterBreak="0">
    <w:nsid w:val="01E1320B"/>
    <w:multiLevelType w:val="hybridMultilevel"/>
    <w:tmpl w:val="08A60DDA"/>
    <w:lvl w:ilvl="0" w:tplc="EFFC59A4">
      <w:start w:val="1"/>
      <w:numFmt w:val="bullet"/>
      <w:lvlText w:val="-"/>
      <w:lvlJc w:val="left"/>
      <w:pPr>
        <w:ind w:left="520" w:hanging="440"/>
      </w:pPr>
      <w:rPr>
        <w:rFonts w:ascii="Times" w:eastAsia="Malgun Gothic" w:hAnsi="Times" w:cs="Time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FC65891"/>
    <w:multiLevelType w:val="hybridMultilevel"/>
    <w:tmpl w:val="049880F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966140B"/>
    <w:multiLevelType w:val="hybridMultilevel"/>
    <w:tmpl w:val="5088BFA4"/>
    <w:lvl w:ilvl="0" w:tplc="EFFC59A4">
      <w:start w:val="1"/>
      <w:numFmt w:val="bullet"/>
      <w:lvlText w:val="-"/>
      <w:lvlJc w:val="left"/>
      <w:pPr>
        <w:ind w:left="440" w:hanging="440"/>
      </w:pPr>
      <w:rPr>
        <w:rFonts w:ascii="Times" w:eastAsia="Malgun Gothic"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A309CC"/>
    <w:multiLevelType w:val="hybridMultilevel"/>
    <w:tmpl w:val="36164D3C"/>
    <w:lvl w:ilvl="0" w:tplc="EFFC59A4">
      <w:start w:val="1"/>
      <w:numFmt w:val="bullet"/>
      <w:lvlText w:val="-"/>
      <w:lvlJc w:val="left"/>
      <w:pPr>
        <w:ind w:left="543" w:hanging="440"/>
      </w:pPr>
      <w:rPr>
        <w:rFonts w:ascii="Times" w:eastAsia="Malgun Gothic" w:hAnsi="Times" w:cs="Times" w:hint="default"/>
      </w:rPr>
    </w:lvl>
    <w:lvl w:ilvl="1" w:tplc="04090003" w:tentative="1">
      <w:start w:val="1"/>
      <w:numFmt w:val="bullet"/>
      <w:lvlText w:val=""/>
      <w:lvlJc w:val="left"/>
      <w:pPr>
        <w:ind w:left="983" w:hanging="440"/>
      </w:pPr>
      <w:rPr>
        <w:rFonts w:ascii="Wingdings" w:hAnsi="Wingdings" w:hint="default"/>
      </w:rPr>
    </w:lvl>
    <w:lvl w:ilvl="2" w:tplc="04090005" w:tentative="1">
      <w:start w:val="1"/>
      <w:numFmt w:val="bullet"/>
      <w:lvlText w:val=""/>
      <w:lvlJc w:val="left"/>
      <w:pPr>
        <w:ind w:left="1423" w:hanging="440"/>
      </w:pPr>
      <w:rPr>
        <w:rFonts w:ascii="Wingdings" w:hAnsi="Wingdings" w:hint="default"/>
      </w:rPr>
    </w:lvl>
    <w:lvl w:ilvl="3" w:tplc="04090001" w:tentative="1">
      <w:start w:val="1"/>
      <w:numFmt w:val="bullet"/>
      <w:lvlText w:val=""/>
      <w:lvlJc w:val="left"/>
      <w:pPr>
        <w:ind w:left="1863" w:hanging="440"/>
      </w:pPr>
      <w:rPr>
        <w:rFonts w:ascii="Wingdings" w:hAnsi="Wingdings" w:hint="default"/>
      </w:rPr>
    </w:lvl>
    <w:lvl w:ilvl="4" w:tplc="04090003" w:tentative="1">
      <w:start w:val="1"/>
      <w:numFmt w:val="bullet"/>
      <w:lvlText w:val=""/>
      <w:lvlJc w:val="left"/>
      <w:pPr>
        <w:ind w:left="2303" w:hanging="440"/>
      </w:pPr>
      <w:rPr>
        <w:rFonts w:ascii="Wingdings" w:hAnsi="Wingdings" w:hint="default"/>
      </w:rPr>
    </w:lvl>
    <w:lvl w:ilvl="5" w:tplc="04090005" w:tentative="1">
      <w:start w:val="1"/>
      <w:numFmt w:val="bullet"/>
      <w:lvlText w:val=""/>
      <w:lvlJc w:val="left"/>
      <w:pPr>
        <w:ind w:left="2743" w:hanging="440"/>
      </w:pPr>
      <w:rPr>
        <w:rFonts w:ascii="Wingdings" w:hAnsi="Wingdings" w:hint="default"/>
      </w:rPr>
    </w:lvl>
    <w:lvl w:ilvl="6" w:tplc="04090001" w:tentative="1">
      <w:start w:val="1"/>
      <w:numFmt w:val="bullet"/>
      <w:lvlText w:val=""/>
      <w:lvlJc w:val="left"/>
      <w:pPr>
        <w:ind w:left="3183" w:hanging="440"/>
      </w:pPr>
      <w:rPr>
        <w:rFonts w:ascii="Wingdings" w:hAnsi="Wingdings" w:hint="default"/>
      </w:rPr>
    </w:lvl>
    <w:lvl w:ilvl="7" w:tplc="04090003" w:tentative="1">
      <w:start w:val="1"/>
      <w:numFmt w:val="bullet"/>
      <w:lvlText w:val=""/>
      <w:lvlJc w:val="left"/>
      <w:pPr>
        <w:ind w:left="3623" w:hanging="440"/>
      </w:pPr>
      <w:rPr>
        <w:rFonts w:ascii="Wingdings" w:hAnsi="Wingdings" w:hint="default"/>
      </w:rPr>
    </w:lvl>
    <w:lvl w:ilvl="8" w:tplc="04090005" w:tentative="1">
      <w:start w:val="1"/>
      <w:numFmt w:val="bullet"/>
      <w:lvlText w:val=""/>
      <w:lvlJc w:val="left"/>
      <w:pPr>
        <w:ind w:left="4063" w:hanging="44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E005181"/>
    <w:multiLevelType w:val="multilevel"/>
    <w:tmpl w:val="315C0A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C9032B"/>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A343E4D"/>
    <w:multiLevelType w:val="hybridMultilevel"/>
    <w:tmpl w:val="C5F27066"/>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56586A"/>
    <w:multiLevelType w:val="hybridMultilevel"/>
    <w:tmpl w:val="69A2DF9A"/>
    <w:lvl w:ilvl="0" w:tplc="EFFC59A4">
      <w:start w:val="1"/>
      <w:numFmt w:val="bullet"/>
      <w:lvlText w:val="-"/>
      <w:lvlJc w:val="left"/>
      <w:pPr>
        <w:ind w:left="724" w:hanging="440"/>
      </w:pPr>
      <w:rPr>
        <w:rFonts w:ascii="Times" w:eastAsia="Malgun Gothic"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243"/>
        </w:tabs>
        <w:ind w:left="243" w:hanging="567"/>
      </w:pPr>
    </w:lvl>
    <w:lvl w:ilvl="2">
      <w:start w:val="1"/>
      <w:numFmt w:val="decimal"/>
      <w:lvlText w:val="%1.%2.%3."/>
      <w:lvlJc w:val="left"/>
      <w:pPr>
        <w:tabs>
          <w:tab w:val="left" w:pos="385"/>
        </w:tabs>
        <w:ind w:left="385" w:hanging="709"/>
      </w:pPr>
    </w:lvl>
    <w:lvl w:ilvl="3">
      <w:start w:val="1"/>
      <w:numFmt w:val="decimal"/>
      <w:lvlText w:val="%1.%2.%3.%4."/>
      <w:lvlJc w:val="left"/>
      <w:pPr>
        <w:tabs>
          <w:tab w:val="left" w:pos="527"/>
        </w:tabs>
        <w:ind w:left="527" w:hanging="851"/>
      </w:pPr>
    </w:lvl>
    <w:lvl w:ilvl="4">
      <w:start w:val="1"/>
      <w:numFmt w:val="decimal"/>
      <w:lvlText w:val="%1.%2.%3.%4.%5."/>
      <w:lvlJc w:val="left"/>
      <w:pPr>
        <w:tabs>
          <w:tab w:val="left" w:pos="668"/>
        </w:tabs>
        <w:ind w:left="668" w:hanging="992"/>
      </w:pPr>
    </w:lvl>
    <w:lvl w:ilvl="5">
      <w:start w:val="1"/>
      <w:numFmt w:val="decimal"/>
      <w:lvlText w:val="%1.%2.%3.%4.%5.%6."/>
      <w:lvlJc w:val="left"/>
      <w:pPr>
        <w:tabs>
          <w:tab w:val="left" w:pos="810"/>
        </w:tabs>
        <w:ind w:left="810" w:hanging="1134"/>
      </w:pPr>
    </w:lvl>
    <w:lvl w:ilvl="6">
      <w:start w:val="1"/>
      <w:numFmt w:val="decimal"/>
      <w:lvlText w:val="%1.%2.%3.%4.%5.%6.%7."/>
      <w:lvlJc w:val="left"/>
      <w:pPr>
        <w:tabs>
          <w:tab w:val="left" w:pos="952"/>
        </w:tabs>
        <w:ind w:left="952" w:hanging="1276"/>
      </w:pPr>
    </w:lvl>
    <w:lvl w:ilvl="7">
      <w:start w:val="1"/>
      <w:numFmt w:val="decimal"/>
      <w:lvlText w:val="%1.%2.%3.%4.%5.%6.%7.%8."/>
      <w:lvlJc w:val="left"/>
      <w:pPr>
        <w:tabs>
          <w:tab w:val="left" w:pos="1094"/>
        </w:tabs>
        <w:ind w:left="1094" w:hanging="1418"/>
      </w:pPr>
    </w:lvl>
    <w:lvl w:ilvl="8">
      <w:start w:val="1"/>
      <w:numFmt w:val="decimal"/>
      <w:lvlText w:val="%1.%2.%3.%4.%5.%6.%7.%8.%9."/>
      <w:lvlJc w:val="left"/>
      <w:pPr>
        <w:tabs>
          <w:tab w:val="left" w:pos="1235"/>
        </w:tabs>
        <w:ind w:left="1235" w:hanging="1559"/>
      </w:pPr>
    </w:lvl>
  </w:abstractNum>
  <w:abstractNum w:abstractNumId="33" w15:restartNumberingAfterBreak="0">
    <w:nsid w:val="72393B79"/>
    <w:multiLevelType w:val="hybridMultilevel"/>
    <w:tmpl w:val="84D0AB5C"/>
    <w:lvl w:ilvl="0" w:tplc="EFFC59A4">
      <w:start w:val="1"/>
      <w:numFmt w:val="bullet"/>
      <w:lvlText w:val="-"/>
      <w:lvlJc w:val="left"/>
      <w:pPr>
        <w:ind w:left="1041" w:hanging="440"/>
      </w:pPr>
      <w:rPr>
        <w:rFonts w:ascii="Times" w:eastAsia="Malgun Gothic" w:hAnsi="Times" w:cs="Times" w:hint="default"/>
      </w:rPr>
    </w:lvl>
    <w:lvl w:ilvl="1" w:tplc="04090003" w:tentative="1">
      <w:start w:val="1"/>
      <w:numFmt w:val="bullet"/>
      <w:lvlText w:val=""/>
      <w:lvlJc w:val="left"/>
      <w:pPr>
        <w:ind w:left="1481" w:hanging="440"/>
      </w:pPr>
      <w:rPr>
        <w:rFonts w:ascii="Wingdings" w:hAnsi="Wingdings" w:hint="default"/>
      </w:rPr>
    </w:lvl>
    <w:lvl w:ilvl="2" w:tplc="04090005" w:tentative="1">
      <w:start w:val="1"/>
      <w:numFmt w:val="bullet"/>
      <w:lvlText w:val=""/>
      <w:lvlJc w:val="left"/>
      <w:pPr>
        <w:ind w:left="1921" w:hanging="440"/>
      </w:pPr>
      <w:rPr>
        <w:rFonts w:ascii="Wingdings" w:hAnsi="Wingdings" w:hint="default"/>
      </w:rPr>
    </w:lvl>
    <w:lvl w:ilvl="3" w:tplc="04090001" w:tentative="1">
      <w:start w:val="1"/>
      <w:numFmt w:val="bullet"/>
      <w:lvlText w:val=""/>
      <w:lvlJc w:val="left"/>
      <w:pPr>
        <w:ind w:left="2361" w:hanging="440"/>
      </w:pPr>
      <w:rPr>
        <w:rFonts w:ascii="Wingdings" w:hAnsi="Wingdings" w:hint="default"/>
      </w:rPr>
    </w:lvl>
    <w:lvl w:ilvl="4" w:tplc="04090003" w:tentative="1">
      <w:start w:val="1"/>
      <w:numFmt w:val="bullet"/>
      <w:lvlText w:val=""/>
      <w:lvlJc w:val="left"/>
      <w:pPr>
        <w:ind w:left="2801" w:hanging="440"/>
      </w:pPr>
      <w:rPr>
        <w:rFonts w:ascii="Wingdings" w:hAnsi="Wingdings" w:hint="default"/>
      </w:rPr>
    </w:lvl>
    <w:lvl w:ilvl="5" w:tplc="04090005" w:tentative="1">
      <w:start w:val="1"/>
      <w:numFmt w:val="bullet"/>
      <w:lvlText w:val=""/>
      <w:lvlJc w:val="left"/>
      <w:pPr>
        <w:ind w:left="3241" w:hanging="440"/>
      </w:pPr>
      <w:rPr>
        <w:rFonts w:ascii="Wingdings" w:hAnsi="Wingdings" w:hint="default"/>
      </w:rPr>
    </w:lvl>
    <w:lvl w:ilvl="6" w:tplc="04090001" w:tentative="1">
      <w:start w:val="1"/>
      <w:numFmt w:val="bullet"/>
      <w:lvlText w:val=""/>
      <w:lvlJc w:val="left"/>
      <w:pPr>
        <w:ind w:left="3681" w:hanging="440"/>
      </w:pPr>
      <w:rPr>
        <w:rFonts w:ascii="Wingdings" w:hAnsi="Wingdings" w:hint="default"/>
      </w:rPr>
    </w:lvl>
    <w:lvl w:ilvl="7" w:tplc="04090003" w:tentative="1">
      <w:start w:val="1"/>
      <w:numFmt w:val="bullet"/>
      <w:lvlText w:val=""/>
      <w:lvlJc w:val="left"/>
      <w:pPr>
        <w:ind w:left="4121" w:hanging="440"/>
      </w:pPr>
      <w:rPr>
        <w:rFonts w:ascii="Wingdings" w:hAnsi="Wingdings" w:hint="default"/>
      </w:rPr>
    </w:lvl>
    <w:lvl w:ilvl="8" w:tplc="04090005" w:tentative="1">
      <w:start w:val="1"/>
      <w:numFmt w:val="bullet"/>
      <w:lvlText w:val=""/>
      <w:lvlJc w:val="left"/>
      <w:pPr>
        <w:ind w:left="4561" w:hanging="440"/>
      </w:pPr>
      <w:rPr>
        <w:rFonts w:ascii="Wingdings" w:hAnsi="Wingdings" w:hint="default"/>
      </w:rPr>
    </w:lvl>
  </w:abstractNum>
  <w:abstractNum w:abstractNumId="3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B12C35"/>
    <w:multiLevelType w:val="multilevel"/>
    <w:tmpl w:val="D380929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0"/>
      <w:lvlText w:val="%1.%2.%3"/>
      <w:lvlJc w:val="left"/>
      <w:pPr>
        <w:tabs>
          <w:tab w:val="left" w:pos="-5500"/>
        </w:tabs>
        <w:ind w:left="-2949" w:hanging="1304"/>
      </w:pPr>
      <w:rPr>
        <w:rFonts w:hint="default"/>
        <w:u w:val="none"/>
      </w:rPr>
    </w:lvl>
    <w:lvl w:ilvl="3">
      <w:start w:val="1"/>
      <w:numFmt w:val="decimal"/>
      <w:pStyle w:val="40"/>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0494883">
    <w:abstractNumId w:val="38"/>
  </w:num>
  <w:num w:numId="2" w16cid:durableId="350424650">
    <w:abstractNumId w:val="34"/>
  </w:num>
  <w:num w:numId="3" w16cid:durableId="1225486141">
    <w:abstractNumId w:val="0"/>
  </w:num>
  <w:num w:numId="4" w16cid:durableId="1758940361">
    <w:abstractNumId w:val="30"/>
  </w:num>
  <w:num w:numId="5" w16cid:durableId="1673415315">
    <w:abstractNumId w:val="27"/>
  </w:num>
  <w:num w:numId="6" w16cid:durableId="604651271">
    <w:abstractNumId w:val="15"/>
  </w:num>
  <w:num w:numId="7" w16cid:durableId="59257784">
    <w:abstractNumId w:val="17"/>
  </w:num>
  <w:num w:numId="8" w16cid:durableId="1655454643">
    <w:abstractNumId w:val="21"/>
  </w:num>
  <w:num w:numId="9" w16cid:durableId="1979455058">
    <w:abstractNumId w:val="25"/>
  </w:num>
  <w:num w:numId="10" w16cid:durableId="1931892273">
    <w:abstractNumId w:val="5"/>
  </w:num>
  <w:num w:numId="11" w16cid:durableId="1735548727">
    <w:abstractNumId w:val="22"/>
  </w:num>
  <w:num w:numId="12" w16cid:durableId="2062560814">
    <w:abstractNumId w:val="24"/>
  </w:num>
  <w:num w:numId="13" w16cid:durableId="1184857139">
    <w:abstractNumId w:val="39"/>
  </w:num>
  <w:num w:numId="14" w16cid:durableId="537276109">
    <w:abstractNumId w:val="37"/>
  </w:num>
  <w:num w:numId="15" w16cid:durableId="235554149">
    <w:abstractNumId w:val="23"/>
  </w:num>
  <w:num w:numId="16" w16cid:durableId="694962828">
    <w:abstractNumId w:val="10"/>
  </w:num>
  <w:num w:numId="17" w16cid:durableId="718866299">
    <w:abstractNumId w:val="2"/>
  </w:num>
  <w:num w:numId="18" w16cid:durableId="1671365876">
    <w:abstractNumId w:val="3"/>
  </w:num>
  <w:num w:numId="19" w16cid:durableId="1208181953">
    <w:abstractNumId w:val="35"/>
  </w:num>
  <w:num w:numId="20" w16cid:durableId="493106704">
    <w:abstractNumId w:val="28"/>
  </w:num>
  <w:num w:numId="21" w16cid:durableId="1316295536">
    <w:abstractNumId w:val="11"/>
  </w:num>
  <w:num w:numId="22" w16cid:durableId="594173322">
    <w:abstractNumId w:val="14"/>
  </w:num>
  <w:num w:numId="23" w16cid:durableId="1899365847">
    <w:abstractNumId w:val="13"/>
  </w:num>
  <w:num w:numId="24" w16cid:durableId="1856647415">
    <w:abstractNumId w:val="9"/>
  </w:num>
  <w:num w:numId="25" w16cid:durableId="1412972558">
    <w:abstractNumId w:val="7"/>
  </w:num>
  <w:num w:numId="26" w16cid:durableId="1274752787">
    <w:abstractNumId w:val="32"/>
  </w:num>
  <w:num w:numId="27" w16cid:durableId="2003124827">
    <w:abstractNumId w:val="4"/>
  </w:num>
  <w:num w:numId="28" w16cid:durableId="702554102">
    <w:abstractNumId w:val="20"/>
  </w:num>
  <w:num w:numId="29" w16cid:durableId="982587376">
    <w:abstractNumId w:val="18"/>
  </w:num>
  <w:num w:numId="30" w16cid:durableId="1774089094">
    <w:abstractNumId w:val="36"/>
  </w:num>
  <w:num w:numId="31" w16cid:durableId="151410803">
    <w:abstractNumId w:val="29"/>
  </w:num>
  <w:num w:numId="32" w16cid:durableId="976032478">
    <w:abstractNumId w:val="6"/>
  </w:num>
  <w:num w:numId="33" w16cid:durableId="707098811">
    <w:abstractNumId w:val="16"/>
  </w:num>
  <w:num w:numId="34" w16cid:durableId="15513777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742813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59110026">
    <w:abstractNumId w:val="1"/>
  </w:num>
  <w:num w:numId="37" w16cid:durableId="556818668">
    <w:abstractNumId w:val="8"/>
  </w:num>
  <w:num w:numId="38" w16cid:durableId="648631212">
    <w:abstractNumId w:val="19"/>
  </w:num>
  <w:num w:numId="39" w16cid:durableId="1933581824">
    <w:abstractNumId w:val="26"/>
  </w:num>
  <w:num w:numId="40" w16cid:durableId="2069840155">
    <w:abstractNumId w:val="31"/>
  </w:num>
  <w:num w:numId="41" w16cid:durableId="97335276">
    <w:abstractNumId w:val="33"/>
  </w:num>
  <w:num w:numId="42" w16cid:durableId="442502766">
    <w:abstractNumId w:val="12"/>
  </w:num>
  <w:num w:numId="43" w16cid:durableId="2048948242">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tjSoBQDEXfRzLgAAAA=="/>
  </w:docVars>
  <w:rsids>
    <w:rsidRoot w:val="00172A27"/>
    <w:rsid w:val="00000025"/>
    <w:rsid w:val="00000191"/>
    <w:rsid w:val="00000377"/>
    <w:rsid w:val="0000054F"/>
    <w:rsid w:val="00000632"/>
    <w:rsid w:val="0000063C"/>
    <w:rsid w:val="0000069E"/>
    <w:rsid w:val="00000B0C"/>
    <w:rsid w:val="00000C27"/>
    <w:rsid w:val="00000EED"/>
    <w:rsid w:val="00001016"/>
    <w:rsid w:val="0000125B"/>
    <w:rsid w:val="000014CA"/>
    <w:rsid w:val="0000151E"/>
    <w:rsid w:val="00001639"/>
    <w:rsid w:val="000018AA"/>
    <w:rsid w:val="00001903"/>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2EAD"/>
    <w:rsid w:val="00003129"/>
    <w:rsid w:val="0000314A"/>
    <w:rsid w:val="00003184"/>
    <w:rsid w:val="00003315"/>
    <w:rsid w:val="00003773"/>
    <w:rsid w:val="0000384F"/>
    <w:rsid w:val="00003886"/>
    <w:rsid w:val="00003A67"/>
    <w:rsid w:val="00003ABE"/>
    <w:rsid w:val="00003ADF"/>
    <w:rsid w:val="00003FEA"/>
    <w:rsid w:val="00004031"/>
    <w:rsid w:val="00004052"/>
    <w:rsid w:val="0000410D"/>
    <w:rsid w:val="000042CB"/>
    <w:rsid w:val="00004338"/>
    <w:rsid w:val="000043F2"/>
    <w:rsid w:val="000043F9"/>
    <w:rsid w:val="00004580"/>
    <w:rsid w:val="000045BB"/>
    <w:rsid w:val="0000460A"/>
    <w:rsid w:val="00004934"/>
    <w:rsid w:val="00004A45"/>
    <w:rsid w:val="00004D1B"/>
    <w:rsid w:val="00004D4D"/>
    <w:rsid w:val="00004DDF"/>
    <w:rsid w:val="00004F59"/>
    <w:rsid w:val="00005012"/>
    <w:rsid w:val="000052B4"/>
    <w:rsid w:val="000052BB"/>
    <w:rsid w:val="0000539E"/>
    <w:rsid w:val="0000544B"/>
    <w:rsid w:val="000054C0"/>
    <w:rsid w:val="000054F5"/>
    <w:rsid w:val="0000587F"/>
    <w:rsid w:val="000058FD"/>
    <w:rsid w:val="00005C84"/>
    <w:rsid w:val="00005CD5"/>
    <w:rsid w:val="00005D3B"/>
    <w:rsid w:val="00005EFB"/>
    <w:rsid w:val="000060C1"/>
    <w:rsid w:val="000060FC"/>
    <w:rsid w:val="000063A7"/>
    <w:rsid w:val="000063B5"/>
    <w:rsid w:val="000065F8"/>
    <w:rsid w:val="0000667C"/>
    <w:rsid w:val="000066D8"/>
    <w:rsid w:val="00006745"/>
    <w:rsid w:val="0000694F"/>
    <w:rsid w:val="00006997"/>
    <w:rsid w:val="00006B65"/>
    <w:rsid w:val="00006CD9"/>
    <w:rsid w:val="00006EBA"/>
    <w:rsid w:val="0000709F"/>
    <w:rsid w:val="00007280"/>
    <w:rsid w:val="000072BE"/>
    <w:rsid w:val="00007339"/>
    <w:rsid w:val="000074D3"/>
    <w:rsid w:val="000079BF"/>
    <w:rsid w:val="00007A94"/>
    <w:rsid w:val="00007B86"/>
    <w:rsid w:val="00007BCD"/>
    <w:rsid w:val="00007D20"/>
    <w:rsid w:val="0001001D"/>
    <w:rsid w:val="00010251"/>
    <w:rsid w:val="000102EE"/>
    <w:rsid w:val="0001068D"/>
    <w:rsid w:val="00010791"/>
    <w:rsid w:val="00010899"/>
    <w:rsid w:val="000109D9"/>
    <w:rsid w:val="00010A0E"/>
    <w:rsid w:val="00010A4B"/>
    <w:rsid w:val="00010C1E"/>
    <w:rsid w:val="0001125A"/>
    <w:rsid w:val="00011306"/>
    <w:rsid w:val="0001147F"/>
    <w:rsid w:val="00011526"/>
    <w:rsid w:val="000116A5"/>
    <w:rsid w:val="000116F4"/>
    <w:rsid w:val="00011841"/>
    <w:rsid w:val="0001195F"/>
    <w:rsid w:val="00011B87"/>
    <w:rsid w:val="00011C54"/>
    <w:rsid w:val="00011C8C"/>
    <w:rsid w:val="00011DBD"/>
    <w:rsid w:val="00011F30"/>
    <w:rsid w:val="00011FB3"/>
    <w:rsid w:val="00011FFB"/>
    <w:rsid w:val="000122ED"/>
    <w:rsid w:val="00012414"/>
    <w:rsid w:val="000124C4"/>
    <w:rsid w:val="000125F4"/>
    <w:rsid w:val="000126F3"/>
    <w:rsid w:val="0001272D"/>
    <w:rsid w:val="00012862"/>
    <w:rsid w:val="00012C01"/>
    <w:rsid w:val="00012D2C"/>
    <w:rsid w:val="00012EF5"/>
    <w:rsid w:val="00012F8B"/>
    <w:rsid w:val="0001313D"/>
    <w:rsid w:val="00013196"/>
    <w:rsid w:val="000133E3"/>
    <w:rsid w:val="00013591"/>
    <w:rsid w:val="000137AA"/>
    <w:rsid w:val="00013882"/>
    <w:rsid w:val="00013C9D"/>
    <w:rsid w:val="00013CC6"/>
    <w:rsid w:val="00013D49"/>
    <w:rsid w:val="00013D91"/>
    <w:rsid w:val="00013E6A"/>
    <w:rsid w:val="00013F49"/>
    <w:rsid w:val="000141ED"/>
    <w:rsid w:val="00014440"/>
    <w:rsid w:val="000144D1"/>
    <w:rsid w:val="00014992"/>
    <w:rsid w:val="00014AFB"/>
    <w:rsid w:val="00014BFC"/>
    <w:rsid w:val="00014C40"/>
    <w:rsid w:val="00014D04"/>
    <w:rsid w:val="00014F21"/>
    <w:rsid w:val="00014F34"/>
    <w:rsid w:val="00015047"/>
    <w:rsid w:val="000150F9"/>
    <w:rsid w:val="00015112"/>
    <w:rsid w:val="0001516B"/>
    <w:rsid w:val="0001533E"/>
    <w:rsid w:val="00015878"/>
    <w:rsid w:val="000158EB"/>
    <w:rsid w:val="00015A87"/>
    <w:rsid w:val="00015C33"/>
    <w:rsid w:val="00015D41"/>
    <w:rsid w:val="00015DDE"/>
    <w:rsid w:val="00015E00"/>
    <w:rsid w:val="000161DF"/>
    <w:rsid w:val="0001628E"/>
    <w:rsid w:val="0001629E"/>
    <w:rsid w:val="0001631C"/>
    <w:rsid w:val="000167E4"/>
    <w:rsid w:val="000168B7"/>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4D7"/>
    <w:rsid w:val="000207DF"/>
    <w:rsid w:val="0002088C"/>
    <w:rsid w:val="000208A6"/>
    <w:rsid w:val="00020A0A"/>
    <w:rsid w:val="00020A1C"/>
    <w:rsid w:val="00020BED"/>
    <w:rsid w:val="00020BEF"/>
    <w:rsid w:val="00020D08"/>
    <w:rsid w:val="00020ECE"/>
    <w:rsid w:val="00020F39"/>
    <w:rsid w:val="0002125E"/>
    <w:rsid w:val="0002127D"/>
    <w:rsid w:val="00021476"/>
    <w:rsid w:val="0002156E"/>
    <w:rsid w:val="00021779"/>
    <w:rsid w:val="0002177F"/>
    <w:rsid w:val="0002195F"/>
    <w:rsid w:val="000219D2"/>
    <w:rsid w:val="00021B1B"/>
    <w:rsid w:val="00021B4C"/>
    <w:rsid w:val="00021BE0"/>
    <w:rsid w:val="00021C03"/>
    <w:rsid w:val="00021E7F"/>
    <w:rsid w:val="00022004"/>
    <w:rsid w:val="00022754"/>
    <w:rsid w:val="000229D1"/>
    <w:rsid w:val="00022A7D"/>
    <w:rsid w:val="00022C9B"/>
    <w:rsid w:val="00022CAF"/>
    <w:rsid w:val="00022EDF"/>
    <w:rsid w:val="0002323A"/>
    <w:rsid w:val="000232D0"/>
    <w:rsid w:val="000234A7"/>
    <w:rsid w:val="00023909"/>
    <w:rsid w:val="000239FB"/>
    <w:rsid w:val="00023DAE"/>
    <w:rsid w:val="00024085"/>
    <w:rsid w:val="0002416F"/>
    <w:rsid w:val="000241CB"/>
    <w:rsid w:val="00024403"/>
    <w:rsid w:val="00024601"/>
    <w:rsid w:val="000248F8"/>
    <w:rsid w:val="000249D3"/>
    <w:rsid w:val="00024A26"/>
    <w:rsid w:val="00024BC5"/>
    <w:rsid w:val="00024C83"/>
    <w:rsid w:val="00024E40"/>
    <w:rsid w:val="00024F05"/>
    <w:rsid w:val="000250AB"/>
    <w:rsid w:val="000250D2"/>
    <w:rsid w:val="00025162"/>
    <w:rsid w:val="000254AC"/>
    <w:rsid w:val="0002552A"/>
    <w:rsid w:val="0002552E"/>
    <w:rsid w:val="0002557F"/>
    <w:rsid w:val="000256FA"/>
    <w:rsid w:val="00025A34"/>
    <w:rsid w:val="00025A64"/>
    <w:rsid w:val="00025DA3"/>
    <w:rsid w:val="00025E5D"/>
    <w:rsid w:val="00025ED7"/>
    <w:rsid w:val="000260C1"/>
    <w:rsid w:val="000261F7"/>
    <w:rsid w:val="000262BC"/>
    <w:rsid w:val="00026387"/>
    <w:rsid w:val="00026466"/>
    <w:rsid w:val="000265E6"/>
    <w:rsid w:val="00026674"/>
    <w:rsid w:val="0002695A"/>
    <w:rsid w:val="00026A6F"/>
    <w:rsid w:val="00026C24"/>
    <w:rsid w:val="00026D98"/>
    <w:rsid w:val="0002753F"/>
    <w:rsid w:val="0002754F"/>
    <w:rsid w:val="00027814"/>
    <w:rsid w:val="000278CA"/>
    <w:rsid w:val="00027A38"/>
    <w:rsid w:val="00027DE3"/>
    <w:rsid w:val="0003004C"/>
    <w:rsid w:val="0003007B"/>
    <w:rsid w:val="000300F4"/>
    <w:rsid w:val="000303FA"/>
    <w:rsid w:val="00030815"/>
    <w:rsid w:val="0003088A"/>
    <w:rsid w:val="00030A02"/>
    <w:rsid w:val="00030AA2"/>
    <w:rsid w:val="00030BD6"/>
    <w:rsid w:val="00030D36"/>
    <w:rsid w:val="00030DFC"/>
    <w:rsid w:val="00030E22"/>
    <w:rsid w:val="00030F51"/>
    <w:rsid w:val="0003106A"/>
    <w:rsid w:val="000311C2"/>
    <w:rsid w:val="00031391"/>
    <w:rsid w:val="00031420"/>
    <w:rsid w:val="00031510"/>
    <w:rsid w:val="0003152A"/>
    <w:rsid w:val="0003167E"/>
    <w:rsid w:val="000316E8"/>
    <w:rsid w:val="00031996"/>
    <w:rsid w:val="00031B07"/>
    <w:rsid w:val="00031BC5"/>
    <w:rsid w:val="00031BDC"/>
    <w:rsid w:val="00031BFF"/>
    <w:rsid w:val="00031D0E"/>
    <w:rsid w:val="00031E9A"/>
    <w:rsid w:val="00032013"/>
    <w:rsid w:val="0003235F"/>
    <w:rsid w:val="000324A2"/>
    <w:rsid w:val="000325F7"/>
    <w:rsid w:val="000329B6"/>
    <w:rsid w:val="00032DC6"/>
    <w:rsid w:val="00032E56"/>
    <w:rsid w:val="00032EF5"/>
    <w:rsid w:val="00032F76"/>
    <w:rsid w:val="00033091"/>
    <w:rsid w:val="00033136"/>
    <w:rsid w:val="000331ED"/>
    <w:rsid w:val="0003328E"/>
    <w:rsid w:val="00033357"/>
    <w:rsid w:val="00033693"/>
    <w:rsid w:val="000338A4"/>
    <w:rsid w:val="00033A25"/>
    <w:rsid w:val="00033C49"/>
    <w:rsid w:val="00033D65"/>
    <w:rsid w:val="00033F21"/>
    <w:rsid w:val="000340CD"/>
    <w:rsid w:val="000345E4"/>
    <w:rsid w:val="00034662"/>
    <w:rsid w:val="000346EC"/>
    <w:rsid w:val="00034850"/>
    <w:rsid w:val="00034864"/>
    <w:rsid w:val="00034919"/>
    <w:rsid w:val="00034CA9"/>
    <w:rsid w:val="00034CDB"/>
    <w:rsid w:val="00034D38"/>
    <w:rsid w:val="00034E32"/>
    <w:rsid w:val="0003525E"/>
    <w:rsid w:val="00035372"/>
    <w:rsid w:val="000355CF"/>
    <w:rsid w:val="000357B9"/>
    <w:rsid w:val="000357F2"/>
    <w:rsid w:val="0003585C"/>
    <w:rsid w:val="0003592C"/>
    <w:rsid w:val="00035BBF"/>
    <w:rsid w:val="00035C55"/>
    <w:rsid w:val="00035C6B"/>
    <w:rsid w:val="00035D11"/>
    <w:rsid w:val="00035E82"/>
    <w:rsid w:val="00035F3D"/>
    <w:rsid w:val="000362AB"/>
    <w:rsid w:val="000363AE"/>
    <w:rsid w:val="000363FD"/>
    <w:rsid w:val="0003650D"/>
    <w:rsid w:val="000365F2"/>
    <w:rsid w:val="000365FD"/>
    <w:rsid w:val="00036743"/>
    <w:rsid w:val="00036BB9"/>
    <w:rsid w:val="00036C2D"/>
    <w:rsid w:val="00036CBB"/>
    <w:rsid w:val="00036CC3"/>
    <w:rsid w:val="00036D2E"/>
    <w:rsid w:val="00036D34"/>
    <w:rsid w:val="00037317"/>
    <w:rsid w:val="0003772C"/>
    <w:rsid w:val="000377D4"/>
    <w:rsid w:val="00037A41"/>
    <w:rsid w:val="00037B26"/>
    <w:rsid w:val="00037D8C"/>
    <w:rsid w:val="00037DBD"/>
    <w:rsid w:val="00037E5F"/>
    <w:rsid w:val="00037E65"/>
    <w:rsid w:val="00037EAC"/>
    <w:rsid w:val="00040052"/>
    <w:rsid w:val="0004012E"/>
    <w:rsid w:val="0004045E"/>
    <w:rsid w:val="000406A4"/>
    <w:rsid w:val="00040813"/>
    <w:rsid w:val="00040836"/>
    <w:rsid w:val="00040A0D"/>
    <w:rsid w:val="00041134"/>
    <w:rsid w:val="00041174"/>
    <w:rsid w:val="000412E1"/>
    <w:rsid w:val="000413A0"/>
    <w:rsid w:val="00041460"/>
    <w:rsid w:val="00041915"/>
    <w:rsid w:val="0004197F"/>
    <w:rsid w:val="00041B55"/>
    <w:rsid w:val="00041C0F"/>
    <w:rsid w:val="00041C28"/>
    <w:rsid w:val="00041C80"/>
    <w:rsid w:val="00041E6C"/>
    <w:rsid w:val="00041F14"/>
    <w:rsid w:val="00041F4A"/>
    <w:rsid w:val="00041F8F"/>
    <w:rsid w:val="000421F2"/>
    <w:rsid w:val="0004229F"/>
    <w:rsid w:val="000423F7"/>
    <w:rsid w:val="00042557"/>
    <w:rsid w:val="00042600"/>
    <w:rsid w:val="00042647"/>
    <w:rsid w:val="00042710"/>
    <w:rsid w:val="00042725"/>
    <w:rsid w:val="00042955"/>
    <w:rsid w:val="00042A85"/>
    <w:rsid w:val="00042AD8"/>
    <w:rsid w:val="00042E60"/>
    <w:rsid w:val="00042F7F"/>
    <w:rsid w:val="00043055"/>
    <w:rsid w:val="00043515"/>
    <w:rsid w:val="00043535"/>
    <w:rsid w:val="000435DD"/>
    <w:rsid w:val="000437D4"/>
    <w:rsid w:val="000439E7"/>
    <w:rsid w:val="00043AAD"/>
    <w:rsid w:val="00043F7C"/>
    <w:rsid w:val="0004407C"/>
    <w:rsid w:val="000440A8"/>
    <w:rsid w:val="000440F9"/>
    <w:rsid w:val="0004414F"/>
    <w:rsid w:val="00044275"/>
    <w:rsid w:val="0004439D"/>
    <w:rsid w:val="0004447C"/>
    <w:rsid w:val="00044592"/>
    <w:rsid w:val="000445AF"/>
    <w:rsid w:val="000445B1"/>
    <w:rsid w:val="00044623"/>
    <w:rsid w:val="00044AEF"/>
    <w:rsid w:val="00044C08"/>
    <w:rsid w:val="00045009"/>
    <w:rsid w:val="00045071"/>
    <w:rsid w:val="00045131"/>
    <w:rsid w:val="000458FF"/>
    <w:rsid w:val="000459DF"/>
    <w:rsid w:val="00045C69"/>
    <w:rsid w:val="00045EB1"/>
    <w:rsid w:val="00045F57"/>
    <w:rsid w:val="00046117"/>
    <w:rsid w:val="000461E6"/>
    <w:rsid w:val="0004634B"/>
    <w:rsid w:val="000463F8"/>
    <w:rsid w:val="000464A8"/>
    <w:rsid w:val="000464AB"/>
    <w:rsid w:val="0004690A"/>
    <w:rsid w:val="00046B71"/>
    <w:rsid w:val="00046B7A"/>
    <w:rsid w:val="00046B87"/>
    <w:rsid w:val="00047011"/>
    <w:rsid w:val="00047039"/>
    <w:rsid w:val="000471BF"/>
    <w:rsid w:val="00047220"/>
    <w:rsid w:val="00047260"/>
    <w:rsid w:val="00047398"/>
    <w:rsid w:val="00047423"/>
    <w:rsid w:val="0004744B"/>
    <w:rsid w:val="00047816"/>
    <w:rsid w:val="00047860"/>
    <w:rsid w:val="00047875"/>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150"/>
    <w:rsid w:val="000513AB"/>
    <w:rsid w:val="00051645"/>
    <w:rsid w:val="000517C0"/>
    <w:rsid w:val="000518BF"/>
    <w:rsid w:val="000519E4"/>
    <w:rsid w:val="00051A29"/>
    <w:rsid w:val="00051BEA"/>
    <w:rsid w:val="00051C37"/>
    <w:rsid w:val="00051C94"/>
    <w:rsid w:val="00051CB0"/>
    <w:rsid w:val="000520C7"/>
    <w:rsid w:val="0005214F"/>
    <w:rsid w:val="00052182"/>
    <w:rsid w:val="00052223"/>
    <w:rsid w:val="000522E5"/>
    <w:rsid w:val="0005242D"/>
    <w:rsid w:val="0005250B"/>
    <w:rsid w:val="0005261C"/>
    <w:rsid w:val="0005265B"/>
    <w:rsid w:val="0005266B"/>
    <w:rsid w:val="0005272A"/>
    <w:rsid w:val="00052966"/>
    <w:rsid w:val="000529E9"/>
    <w:rsid w:val="00052ACE"/>
    <w:rsid w:val="00052CAA"/>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A63"/>
    <w:rsid w:val="00054EF8"/>
    <w:rsid w:val="000551ED"/>
    <w:rsid w:val="000552F2"/>
    <w:rsid w:val="0005533C"/>
    <w:rsid w:val="00055349"/>
    <w:rsid w:val="00055825"/>
    <w:rsid w:val="0005597F"/>
    <w:rsid w:val="0005599D"/>
    <w:rsid w:val="000559D2"/>
    <w:rsid w:val="00055C49"/>
    <w:rsid w:val="00055CD0"/>
    <w:rsid w:val="00055E0C"/>
    <w:rsid w:val="00055E49"/>
    <w:rsid w:val="00055E85"/>
    <w:rsid w:val="00055F31"/>
    <w:rsid w:val="00056004"/>
    <w:rsid w:val="00056042"/>
    <w:rsid w:val="0005624E"/>
    <w:rsid w:val="00056575"/>
    <w:rsid w:val="000565C4"/>
    <w:rsid w:val="0005668B"/>
    <w:rsid w:val="000566DE"/>
    <w:rsid w:val="000568F8"/>
    <w:rsid w:val="00056925"/>
    <w:rsid w:val="00056941"/>
    <w:rsid w:val="000569EA"/>
    <w:rsid w:val="00056A9D"/>
    <w:rsid w:val="00056AE9"/>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98"/>
    <w:rsid w:val="00060EC4"/>
    <w:rsid w:val="00060F63"/>
    <w:rsid w:val="00060FAE"/>
    <w:rsid w:val="00061105"/>
    <w:rsid w:val="0006115E"/>
    <w:rsid w:val="000613E6"/>
    <w:rsid w:val="0006159E"/>
    <w:rsid w:val="00061D06"/>
    <w:rsid w:val="00061D71"/>
    <w:rsid w:val="00061DD3"/>
    <w:rsid w:val="00061DE5"/>
    <w:rsid w:val="00061E86"/>
    <w:rsid w:val="00061FD0"/>
    <w:rsid w:val="000621AE"/>
    <w:rsid w:val="000622A1"/>
    <w:rsid w:val="0006231A"/>
    <w:rsid w:val="00062325"/>
    <w:rsid w:val="0006251E"/>
    <w:rsid w:val="00062A16"/>
    <w:rsid w:val="00062F09"/>
    <w:rsid w:val="000630EE"/>
    <w:rsid w:val="000631CA"/>
    <w:rsid w:val="0006358B"/>
    <w:rsid w:val="0006359A"/>
    <w:rsid w:val="000635A6"/>
    <w:rsid w:val="000637B7"/>
    <w:rsid w:val="00063AB9"/>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ADC"/>
    <w:rsid w:val="00064E1D"/>
    <w:rsid w:val="00065398"/>
    <w:rsid w:val="00065407"/>
    <w:rsid w:val="0006586D"/>
    <w:rsid w:val="000658F2"/>
    <w:rsid w:val="00065AA2"/>
    <w:rsid w:val="00065B67"/>
    <w:rsid w:val="00065C9E"/>
    <w:rsid w:val="00065F73"/>
    <w:rsid w:val="00066146"/>
    <w:rsid w:val="00066225"/>
    <w:rsid w:val="0006633A"/>
    <w:rsid w:val="00066525"/>
    <w:rsid w:val="000667A6"/>
    <w:rsid w:val="000668F1"/>
    <w:rsid w:val="00066B61"/>
    <w:rsid w:val="00066BD8"/>
    <w:rsid w:val="00066C80"/>
    <w:rsid w:val="00066E50"/>
    <w:rsid w:val="00066EFF"/>
    <w:rsid w:val="00066FED"/>
    <w:rsid w:val="00067176"/>
    <w:rsid w:val="000672D6"/>
    <w:rsid w:val="000673B5"/>
    <w:rsid w:val="0006745A"/>
    <w:rsid w:val="00067482"/>
    <w:rsid w:val="000674B1"/>
    <w:rsid w:val="00067575"/>
    <w:rsid w:val="0006762A"/>
    <w:rsid w:val="000677D2"/>
    <w:rsid w:val="00067C74"/>
    <w:rsid w:val="00067D50"/>
    <w:rsid w:val="00067D9C"/>
    <w:rsid w:val="00067DCA"/>
    <w:rsid w:val="00067F41"/>
    <w:rsid w:val="0007003D"/>
    <w:rsid w:val="00070066"/>
    <w:rsid w:val="00070122"/>
    <w:rsid w:val="000701B8"/>
    <w:rsid w:val="00070278"/>
    <w:rsid w:val="00070298"/>
    <w:rsid w:val="0007055D"/>
    <w:rsid w:val="0007077C"/>
    <w:rsid w:val="00070D19"/>
    <w:rsid w:val="00070D78"/>
    <w:rsid w:val="00070E41"/>
    <w:rsid w:val="000710A9"/>
    <w:rsid w:val="00071471"/>
    <w:rsid w:val="00071516"/>
    <w:rsid w:val="0007156A"/>
    <w:rsid w:val="0007166C"/>
    <w:rsid w:val="0007189C"/>
    <w:rsid w:val="000718B1"/>
    <w:rsid w:val="00071948"/>
    <w:rsid w:val="00071A17"/>
    <w:rsid w:val="00071A2A"/>
    <w:rsid w:val="00071B22"/>
    <w:rsid w:val="00071B3B"/>
    <w:rsid w:val="00071C6A"/>
    <w:rsid w:val="00071D4B"/>
    <w:rsid w:val="00071E64"/>
    <w:rsid w:val="00071EFD"/>
    <w:rsid w:val="0007205F"/>
    <w:rsid w:val="0007212B"/>
    <w:rsid w:val="000721C4"/>
    <w:rsid w:val="000722A7"/>
    <w:rsid w:val="000722D1"/>
    <w:rsid w:val="00072382"/>
    <w:rsid w:val="000725C2"/>
    <w:rsid w:val="000726F2"/>
    <w:rsid w:val="00072740"/>
    <w:rsid w:val="00072909"/>
    <w:rsid w:val="00072A1B"/>
    <w:rsid w:val="00072F63"/>
    <w:rsid w:val="00072F9F"/>
    <w:rsid w:val="00072FBF"/>
    <w:rsid w:val="0007312F"/>
    <w:rsid w:val="000731D5"/>
    <w:rsid w:val="000731F9"/>
    <w:rsid w:val="000733DC"/>
    <w:rsid w:val="000733E0"/>
    <w:rsid w:val="000736BA"/>
    <w:rsid w:val="0007378E"/>
    <w:rsid w:val="0007378F"/>
    <w:rsid w:val="000738A7"/>
    <w:rsid w:val="00073D2A"/>
    <w:rsid w:val="00073DD4"/>
    <w:rsid w:val="00073EDE"/>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261"/>
    <w:rsid w:val="00075424"/>
    <w:rsid w:val="000755C0"/>
    <w:rsid w:val="00075619"/>
    <w:rsid w:val="00075679"/>
    <w:rsid w:val="0007568B"/>
    <w:rsid w:val="00075A7B"/>
    <w:rsid w:val="00075A98"/>
    <w:rsid w:val="00075ACD"/>
    <w:rsid w:val="00075BBB"/>
    <w:rsid w:val="00075CEB"/>
    <w:rsid w:val="00075CF7"/>
    <w:rsid w:val="00075F7D"/>
    <w:rsid w:val="00075FDA"/>
    <w:rsid w:val="00075FE2"/>
    <w:rsid w:val="00076341"/>
    <w:rsid w:val="00076367"/>
    <w:rsid w:val="000763A1"/>
    <w:rsid w:val="000763D8"/>
    <w:rsid w:val="0007640B"/>
    <w:rsid w:val="00076439"/>
    <w:rsid w:val="000764A9"/>
    <w:rsid w:val="000765FD"/>
    <w:rsid w:val="00076601"/>
    <w:rsid w:val="000766B4"/>
    <w:rsid w:val="0007673A"/>
    <w:rsid w:val="0007680E"/>
    <w:rsid w:val="00076A0C"/>
    <w:rsid w:val="00076A2B"/>
    <w:rsid w:val="00076A5A"/>
    <w:rsid w:val="00076B97"/>
    <w:rsid w:val="00076C16"/>
    <w:rsid w:val="00076DE1"/>
    <w:rsid w:val="00076E3A"/>
    <w:rsid w:val="00076EC1"/>
    <w:rsid w:val="0007713F"/>
    <w:rsid w:val="0007735C"/>
    <w:rsid w:val="00077381"/>
    <w:rsid w:val="000773F3"/>
    <w:rsid w:val="0007782B"/>
    <w:rsid w:val="00077878"/>
    <w:rsid w:val="00077923"/>
    <w:rsid w:val="00077957"/>
    <w:rsid w:val="00077997"/>
    <w:rsid w:val="00077C72"/>
    <w:rsid w:val="00077C76"/>
    <w:rsid w:val="00077DB2"/>
    <w:rsid w:val="0008000F"/>
    <w:rsid w:val="0008006D"/>
    <w:rsid w:val="000801C8"/>
    <w:rsid w:val="0008031F"/>
    <w:rsid w:val="000803B7"/>
    <w:rsid w:val="00080482"/>
    <w:rsid w:val="000804E1"/>
    <w:rsid w:val="00080600"/>
    <w:rsid w:val="000806A0"/>
    <w:rsid w:val="000806BB"/>
    <w:rsid w:val="000809D8"/>
    <w:rsid w:val="00080A48"/>
    <w:rsid w:val="00080AD5"/>
    <w:rsid w:val="00080BF2"/>
    <w:rsid w:val="00080C41"/>
    <w:rsid w:val="00080C43"/>
    <w:rsid w:val="00080DD9"/>
    <w:rsid w:val="00080E97"/>
    <w:rsid w:val="00080EC0"/>
    <w:rsid w:val="000810A7"/>
    <w:rsid w:val="00081472"/>
    <w:rsid w:val="000815E2"/>
    <w:rsid w:val="000816D8"/>
    <w:rsid w:val="000817D8"/>
    <w:rsid w:val="00081DFC"/>
    <w:rsid w:val="00081E46"/>
    <w:rsid w:val="00081EB5"/>
    <w:rsid w:val="00081EF6"/>
    <w:rsid w:val="00081FE9"/>
    <w:rsid w:val="0008210E"/>
    <w:rsid w:val="000821DD"/>
    <w:rsid w:val="00082258"/>
    <w:rsid w:val="000825C6"/>
    <w:rsid w:val="00082927"/>
    <w:rsid w:val="00082A9D"/>
    <w:rsid w:val="00082AB1"/>
    <w:rsid w:val="00082B9E"/>
    <w:rsid w:val="00082CFA"/>
    <w:rsid w:val="00082D16"/>
    <w:rsid w:val="00082DA1"/>
    <w:rsid w:val="00082EF4"/>
    <w:rsid w:val="00082F56"/>
    <w:rsid w:val="0008308B"/>
    <w:rsid w:val="0008308E"/>
    <w:rsid w:val="00083151"/>
    <w:rsid w:val="000831D2"/>
    <w:rsid w:val="000835C3"/>
    <w:rsid w:val="000837D9"/>
    <w:rsid w:val="000838E0"/>
    <w:rsid w:val="0008395D"/>
    <w:rsid w:val="00083B3D"/>
    <w:rsid w:val="00083C3C"/>
    <w:rsid w:val="00083F05"/>
    <w:rsid w:val="00083F0C"/>
    <w:rsid w:val="0008414F"/>
    <w:rsid w:val="000841C4"/>
    <w:rsid w:val="000842AA"/>
    <w:rsid w:val="00084355"/>
    <w:rsid w:val="00084360"/>
    <w:rsid w:val="000843D0"/>
    <w:rsid w:val="0008445F"/>
    <w:rsid w:val="00084465"/>
    <w:rsid w:val="00084490"/>
    <w:rsid w:val="000844BC"/>
    <w:rsid w:val="00084787"/>
    <w:rsid w:val="0008486B"/>
    <w:rsid w:val="000849BF"/>
    <w:rsid w:val="000849C5"/>
    <w:rsid w:val="00084FDF"/>
    <w:rsid w:val="00085103"/>
    <w:rsid w:val="00085105"/>
    <w:rsid w:val="0008527F"/>
    <w:rsid w:val="00085374"/>
    <w:rsid w:val="000854C7"/>
    <w:rsid w:val="000858DB"/>
    <w:rsid w:val="00085970"/>
    <w:rsid w:val="00085A2F"/>
    <w:rsid w:val="0008613B"/>
    <w:rsid w:val="0008614D"/>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7BF"/>
    <w:rsid w:val="0009085C"/>
    <w:rsid w:val="000909AD"/>
    <w:rsid w:val="00090A28"/>
    <w:rsid w:val="00090BB3"/>
    <w:rsid w:val="00090C43"/>
    <w:rsid w:val="00090C85"/>
    <w:rsid w:val="00090CA7"/>
    <w:rsid w:val="00090CAE"/>
    <w:rsid w:val="00090F12"/>
    <w:rsid w:val="00090FD2"/>
    <w:rsid w:val="00091154"/>
    <w:rsid w:val="00091767"/>
    <w:rsid w:val="00091771"/>
    <w:rsid w:val="000917E0"/>
    <w:rsid w:val="00091876"/>
    <w:rsid w:val="000918A0"/>
    <w:rsid w:val="00091A69"/>
    <w:rsid w:val="00091A98"/>
    <w:rsid w:val="00091BE9"/>
    <w:rsid w:val="00091C53"/>
    <w:rsid w:val="00091C8C"/>
    <w:rsid w:val="00091C9D"/>
    <w:rsid w:val="00091D36"/>
    <w:rsid w:val="00091D8A"/>
    <w:rsid w:val="00091F63"/>
    <w:rsid w:val="00091F7D"/>
    <w:rsid w:val="000920EC"/>
    <w:rsid w:val="000921EC"/>
    <w:rsid w:val="0009234A"/>
    <w:rsid w:val="00092743"/>
    <w:rsid w:val="00092BB2"/>
    <w:rsid w:val="00092D4D"/>
    <w:rsid w:val="00092D7F"/>
    <w:rsid w:val="00092F18"/>
    <w:rsid w:val="000931F0"/>
    <w:rsid w:val="0009327A"/>
    <w:rsid w:val="0009328B"/>
    <w:rsid w:val="000932C6"/>
    <w:rsid w:val="000932F3"/>
    <w:rsid w:val="00093374"/>
    <w:rsid w:val="000933BA"/>
    <w:rsid w:val="000933BD"/>
    <w:rsid w:val="0009356E"/>
    <w:rsid w:val="00093584"/>
    <w:rsid w:val="00093991"/>
    <w:rsid w:val="00093B9C"/>
    <w:rsid w:val="00093C91"/>
    <w:rsid w:val="0009430B"/>
    <w:rsid w:val="00094600"/>
    <w:rsid w:val="00094736"/>
    <w:rsid w:val="000948E2"/>
    <w:rsid w:val="00094B3C"/>
    <w:rsid w:val="00094C46"/>
    <w:rsid w:val="00094C74"/>
    <w:rsid w:val="00094E17"/>
    <w:rsid w:val="00094E33"/>
    <w:rsid w:val="00094E5D"/>
    <w:rsid w:val="00095079"/>
    <w:rsid w:val="000951E0"/>
    <w:rsid w:val="00095223"/>
    <w:rsid w:val="00095257"/>
    <w:rsid w:val="00095274"/>
    <w:rsid w:val="000956B2"/>
    <w:rsid w:val="000956D5"/>
    <w:rsid w:val="00095889"/>
    <w:rsid w:val="0009596F"/>
    <w:rsid w:val="00095A81"/>
    <w:rsid w:val="00095B9E"/>
    <w:rsid w:val="00095C04"/>
    <w:rsid w:val="00095E36"/>
    <w:rsid w:val="00095F15"/>
    <w:rsid w:val="00095F46"/>
    <w:rsid w:val="00095F77"/>
    <w:rsid w:val="00095FA2"/>
    <w:rsid w:val="00096071"/>
    <w:rsid w:val="000960ED"/>
    <w:rsid w:val="00096180"/>
    <w:rsid w:val="00096255"/>
    <w:rsid w:val="0009625E"/>
    <w:rsid w:val="000963A9"/>
    <w:rsid w:val="00096632"/>
    <w:rsid w:val="00096648"/>
    <w:rsid w:val="00096734"/>
    <w:rsid w:val="00096772"/>
    <w:rsid w:val="00096BA0"/>
    <w:rsid w:val="00096E01"/>
    <w:rsid w:val="00096F93"/>
    <w:rsid w:val="00097079"/>
    <w:rsid w:val="000970D9"/>
    <w:rsid w:val="0009714C"/>
    <w:rsid w:val="0009739A"/>
    <w:rsid w:val="000974CC"/>
    <w:rsid w:val="00097595"/>
    <w:rsid w:val="00097687"/>
    <w:rsid w:val="0009777D"/>
    <w:rsid w:val="000977CE"/>
    <w:rsid w:val="00097909"/>
    <w:rsid w:val="00097A08"/>
    <w:rsid w:val="00097B16"/>
    <w:rsid w:val="00097CD1"/>
    <w:rsid w:val="00097E27"/>
    <w:rsid w:val="00097ED1"/>
    <w:rsid w:val="000A038B"/>
    <w:rsid w:val="000A06C4"/>
    <w:rsid w:val="000A07A7"/>
    <w:rsid w:val="000A09D3"/>
    <w:rsid w:val="000A0A4C"/>
    <w:rsid w:val="000A0BE6"/>
    <w:rsid w:val="000A0C02"/>
    <w:rsid w:val="000A0DA9"/>
    <w:rsid w:val="000A0E25"/>
    <w:rsid w:val="000A1059"/>
    <w:rsid w:val="000A1547"/>
    <w:rsid w:val="000A190A"/>
    <w:rsid w:val="000A1A4E"/>
    <w:rsid w:val="000A1BC9"/>
    <w:rsid w:val="000A1EF1"/>
    <w:rsid w:val="000A1F0F"/>
    <w:rsid w:val="000A202B"/>
    <w:rsid w:val="000A216C"/>
    <w:rsid w:val="000A21EC"/>
    <w:rsid w:val="000A229A"/>
    <w:rsid w:val="000A242A"/>
    <w:rsid w:val="000A2509"/>
    <w:rsid w:val="000A2785"/>
    <w:rsid w:val="000A28B8"/>
    <w:rsid w:val="000A29B5"/>
    <w:rsid w:val="000A2A24"/>
    <w:rsid w:val="000A2B56"/>
    <w:rsid w:val="000A2C20"/>
    <w:rsid w:val="000A2CC4"/>
    <w:rsid w:val="000A2D2E"/>
    <w:rsid w:val="000A2DF4"/>
    <w:rsid w:val="000A3167"/>
    <w:rsid w:val="000A3B75"/>
    <w:rsid w:val="000A3B98"/>
    <w:rsid w:val="000A3F1E"/>
    <w:rsid w:val="000A3FE9"/>
    <w:rsid w:val="000A405E"/>
    <w:rsid w:val="000A4113"/>
    <w:rsid w:val="000A4682"/>
    <w:rsid w:val="000A4764"/>
    <w:rsid w:val="000A4803"/>
    <w:rsid w:val="000A4896"/>
    <w:rsid w:val="000A4AE5"/>
    <w:rsid w:val="000A4C5B"/>
    <w:rsid w:val="000A4CE9"/>
    <w:rsid w:val="000A4D08"/>
    <w:rsid w:val="000A4DC4"/>
    <w:rsid w:val="000A4E8B"/>
    <w:rsid w:val="000A526A"/>
    <w:rsid w:val="000A5276"/>
    <w:rsid w:val="000A52D1"/>
    <w:rsid w:val="000A535E"/>
    <w:rsid w:val="000A5367"/>
    <w:rsid w:val="000A53D8"/>
    <w:rsid w:val="000A5639"/>
    <w:rsid w:val="000A5781"/>
    <w:rsid w:val="000A5784"/>
    <w:rsid w:val="000A57CF"/>
    <w:rsid w:val="000A5A78"/>
    <w:rsid w:val="000A5C78"/>
    <w:rsid w:val="000A5D9B"/>
    <w:rsid w:val="000A5E0C"/>
    <w:rsid w:val="000A600A"/>
    <w:rsid w:val="000A61F7"/>
    <w:rsid w:val="000A6256"/>
    <w:rsid w:val="000A6389"/>
    <w:rsid w:val="000A6482"/>
    <w:rsid w:val="000A6489"/>
    <w:rsid w:val="000A661E"/>
    <w:rsid w:val="000A66CB"/>
    <w:rsid w:val="000A67C7"/>
    <w:rsid w:val="000A6874"/>
    <w:rsid w:val="000A6AE7"/>
    <w:rsid w:val="000A6B17"/>
    <w:rsid w:val="000A6BF8"/>
    <w:rsid w:val="000A6D1E"/>
    <w:rsid w:val="000A6DEB"/>
    <w:rsid w:val="000A6E0F"/>
    <w:rsid w:val="000A709C"/>
    <w:rsid w:val="000A71A2"/>
    <w:rsid w:val="000A7204"/>
    <w:rsid w:val="000A7341"/>
    <w:rsid w:val="000A739D"/>
    <w:rsid w:val="000A7720"/>
    <w:rsid w:val="000A7866"/>
    <w:rsid w:val="000A7DEA"/>
    <w:rsid w:val="000A7EFA"/>
    <w:rsid w:val="000A7FD5"/>
    <w:rsid w:val="000B0252"/>
    <w:rsid w:val="000B02EE"/>
    <w:rsid w:val="000B0430"/>
    <w:rsid w:val="000B04AF"/>
    <w:rsid w:val="000B0828"/>
    <w:rsid w:val="000B0969"/>
    <w:rsid w:val="000B0E57"/>
    <w:rsid w:val="000B1203"/>
    <w:rsid w:val="000B1616"/>
    <w:rsid w:val="000B1638"/>
    <w:rsid w:val="000B1670"/>
    <w:rsid w:val="000B17B6"/>
    <w:rsid w:val="000B17FB"/>
    <w:rsid w:val="000B1B2B"/>
    <w:rsid w:val="000B1C22"/>
    <w:rsid w:val="000B1D92"/>
    <w:rsid w:val="000B1DAB"/>
    <w:rsid w:val="000B1FCD"/>
    <w:rsid w:val="000B204C"/>
    <w:rsid w:val="000B245D"/>
    <w:rsid w:val="000B2F00"/>
    <w:rsid w:val="000B2F47"/>
    <w:rsid w:val="000B31CD"/>
    <w:rsid w:val="000B3216"/>
    <w:rsid w:val="000B32D5"/>
    <w:rsid w:val="000B3390"/>
    <w:rsid w:val="000B33C6"/>
    <w:rsid w:val="000B3505"/>
    <w:rsid w:val="000B36EE"/>
    <w:rsid w:val="000B379E"/>
    <w:rsid w:val="000B3800"/>
    <w:rsid w:val="000B3946"/>
    <w:rsid w:val="000B3C73"/>
    <w:rsid w:val="000B3D22"/>
    <w:rsid w:val="000B3D4F"/>
    <w:rsid w:val="000B3F38"/>
    <w:rsid w:val="000B3F5F"/>
    <w:rsid w:val="000B40D1"/>
    <w:rsid w:val="000B41C0"/>
    <w:rsid w:val="000B41C9"/>
    <w:rsid w:val="000B43F0"/>
    <w:rsid w:val="000B4407"/>
    <w:rsid w:val="000B44B3"/>
    <w:rsid w:val="000B458C"/>
    <w:rsid w:val="000B4617"/>
    <w:rsid w:val="000B4670"/>
    <w:rsid w:val="000B48C1"/>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85"/>
    <w:rsid w:val="000B73BB"/>
    <w:rsid w:val="000B746A"/>
    <w:rsid w:val="000B74DE"/>
    <w:rsid w:val="000B7522"/>
    <w:rsid w:val="000B757F"/>
    <w:rsid w:val="000B75FF"/>
    <w:rsid w:val="000B7DBB"/>
    <w:rsid w:val="000C0117"/>
    <w:rsid w:val="000C0172"/>
    <w:rsid w:val="000C0180"/>
    <w:rsid w:val="000C02C9"/>
    <w:rsid w:val="000C03C5"/>
    <w:rsid w:val="000C03FB"/>
    <w:rsid w:val="000C05D5"/>
    <w:rsid w:val="000C0627"/>
    <w:rsid w:val="000C06A6"/>
    <w:rsid w:val="000C0996"/>
    <w:rsid w:val="000C0D3F"/>
    <w:rsid w:val="000C0DE3"/>
    <w:rsid w:val="000C0F78"/>
    <w:rsid w:val="000C1001"/>
    <w:rsid w:val="000C10D2"/>
    <w:rsid w:val="000C1102"/>
    <w:rsid w:val="000C1142"/>
    <w:rsid w:val="000C129C"/>
    <w:rsid w:val="000C1774"/>
    <w:rsid w:val="000C17EC"/>
    <w:rsid w:val="000C19C9"/>
    <w:rsid w:val="000C19FC"/>
    <w:rsid w:val="000C1B5F"/>
    <w:rsid w:val="000C1D60"/>
    <w:rsid w:val="000C2155"/>
    <w:rsid w:val="000C2208"/>
    <w:rsid w:val="000C22BC"/>
    <w:rsid w:val="000C271D"/>
    <w:rsid w:val="000C2814"/>
    <w:rsid w:val="000C2919"/>
    <w:rsid w:val="000C2AA5"/>
    <w:rsid w:val="000C2AFE"/>
    <w:rsid w:val="000C2CA4"/>
    <w:rsid w:val="000C2FCB"/>
    <w:rsid w:val="000C300D"/>
    <w:rsid w:val="000C3061"/>
    <w:rsid w:val="000C3071"/>
    <w:rsid w:val="000C31B8"/>
    <w:rsid w:val="000C33F8"/>
    <w:rsid w:val="000C3457"/>
    <w:rsid w:val="000C36C6"/>
    <w:rsid w:val="000C3708"/>
    <w:rsid w:val="000C37D3"/>
    <w:rsid w:val="000C39F1"/>
    <w:rsid w:val="000C3A12"/>
    <w:rsid w:val="000C3B10"/>
    <w:rsid w:val="000C3DB6"/>
    <w:rsid w:val="000C3E8A"/>
    <w:rsid w:val="000C40E2"/>
    <w:rsid w:val="000C422D"/>
    <w:rsid w:val="000C42A5"/>
    <w:rsid w:val="000C4566"/>
    <w:rsid w:val="000C46C7"/>
    <w:rsid w:val="000C471F"/>
    <w:rsid w:val="000C478D"/>
    <w:rsid w:val="000C4944"/>
    <w:rsid w:val="000C4BCA"/>
    <w:rsid w:val="000C4C4E"/>
    <w:rsid w:val="000C4D73"/>
    <w:rsid w:val="000C4DC4"/>
    <w:rsid w:val="000C4F20"/>
    <w:rsid w:val="000C515A"/>
    <w:rsid w:val="000C51D6"/>
    <w:rsid w:val="000C565C"/>
    <w:rsid w:val="000C5699"/>
    <w:rsid w:val="000C5A2D"/>
    <w:rsid w:val="000C5CB8"/>
    <w:rsid w:val="000C5D0E"/>
    <w:rsid w:val="000C6083"/>
    <w:rsid w:val="000C608C"/>
    <w:rsid w:val="000C6221"/>
    <w:rsid w:val="000C63CC"/>
    <w:rsid w:val="000C68D7"/>
    <w:rsid w:val="000C69B3"/>
    <w:rsid w:val="000C6AE9"/>
    <w:rsid w:val="000C6BFC"/>
    <w:rsid w:val="000C6FC2"/>
    <w:rsid w:val="000C70AD"/>
    <w:rsid w:val="000C7546"/>
    <w:rsid w:val="000C75C6"/>
    <w:rsid w:val="000C76BA"/>
    <w:rsid w:val="000C7717"/>
    <w:rsid w:val="000C7A08"/>
    <w:rsid w:val="000C7A45"/>
    <w:rsid w:val="000C7B11"/>
    <w:rsid w:val="000C7ECF"/>
    <w:rsid w:val="000C7FA6"/>
    <w:rsid w:val="000D003D"/>
    <w:rsid w:val="000D0043"/>
    <w:rsid w:val="000D0459"/>
    <w:rsid w:val="000D048A"/>
    <w:rsid w:val="000D0550"/>
    <w:rsid w:val="000D076A"/>
    <w:rsid w:val="000D0950"/>
    <w:rsid w:val="000D0B4B"/>
    <w:rsid w:val="000D0BC0"/>
    <w:rsid w:val="000D0D08"/>
    <w:rsid w:val="000D13EC"/>
    <w:rsid w:val="000D147E"/>
    <w:rsid w:val="000D14FB"/>
    <w:rsid w:val="000D15BF"/>
    <w:rsid w:val="000D15DE"/>
    <w:rsid w:val="000D16EF"/>
    <w:rsid w:val="000D1814"/>
    <w:rsid w:val="000D1AB3"/>
    <w:rsid w:val="000D1AC2"/>
    <w:rsid w:val="000D1C09"/>
    <w:rsid w:val="000D1D24"/>
    <w:rsid w:val="000D1E2E"/>
    <w:rsid w:val="000D1E97"/>
    <w:rsid w:val="000D20B2"/>
    <w:rsid w:val="000D2130"/>
    <w:rsid w:val="000D2495"/>
    <w:rsid w:val="000D2554"/>
    <w:rsid w:val="000D284E"/>
    <w:rsid w:val="000D285B"/>
    <w:rsid w:val="000D288E"/>
    <w:rsid w:val="000D292A"/>
    <w:rsid w:val="000D2A70"/>
    <w:rsid w:val="000D2AD9"/>
    <w:rsid w:val="000D2B14"/>
    <w:rsid w:val="000D2B69"/>
    <w:rsid w:val="000D2F2C"/>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AE3"/>
    <w:rsid w:val="000D3C4D"/>
    <w:rsid w:val="000D3DE8"/>
    <w:rsid w:val="000D41B0"/>
    <w:rsid w:val="000D4245"/>
    <w:rsid w:val="000D425B"/>
    <w:rsid w:val="000D4597"/>
    <w:rsid w:val="000D46F1"/>
    <w:rsid w:val="000D4732"/>
    <w:rsid w:val="000D4854"/>
    <w:rsid w:val="000D49ED"/>
    <w:rsid w:val="000D4BAA"/>
    <w:rsid w:val="000D4CE4"/>
    <w:rsid w:val="000D4E90"/>
    <w:rsid w:val="000D4F42"/>
    <w:rsid w:val="000D5081"/>
    <w:rsid w:val="000D5299"/>
    <w:rsid w:val="000D52D9"/>
    <w:rsid w:val="000D5391"/>
    <w:rsid w:val="000D541E"/>
    <w:rsid w:val="000D5598"/>
    <w:rsid w:val="000D57BB"/>
    <w:rsid w:val="000D5B15"/>
    <w:rsid w:val="000D5B9A"/>
    <w:rsid w:val="000D5CE9"/>
    <w:rsid w:val="000D5F45"/>
    <w:rsid w:val="000D5F8B"/>
    <w:rsid w:val="000D6059"/>
    <w:rsid w:val="000D62DE"/>
    <w:rsid w:val="000D6502"/>
    <w:rsid w:val="000D6675"/>
    <w:rsid w:val="000D6814"/>
    <w:rsid w:val="000D6826"/>
    <w:rsid w:val="000D6D60"/>
    <w:rsid w:val="000D7212"/>
    <w:rsid w:val="000D752B"/>
    <w:rsid w:val="000D76AB"/>
    <w:rsid w:val="000D7733"/>
    <w:rsid w:val="000D790D"/>
    <w:rsid w:val="000D79DC"/>
    <w:rsid w:val="000D7A29"/>
    <w:rsid w:val="000D7A63"/>
    <w:rsid w:val="000D7AD5"/>
    <w:rsid w:val="000D7D66"/>
    <w:rsid w:val="000D7DB8"/>
    <w:rsid w:val="000D7E6B"/>
    <w:rsid w:val="000E04B4"/>
    <w:rsid w:val="000E057F"/>
    <w:rsid w:val="000E05BC"/>
    <w:rsid w:val="000E05C6"/>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0D6"/>
    <w:rsid w:val="000E24B5"/>
    <w:rsid w:val="000E24E4"/>
    <w:rsid w:val="000E2767"/>
    <w:rsid w:val="000E289F"/>
    <w:rsid w:val="000E2D8E"/>
    <w:rsid w:val="000E2F33"/>
    <w:rsid w:val="000E2FBC"/>
    <w:rsid w:val="000E34CC"/>
    <w:rsid w:val="000E3601"/>
    <w:rsid w:val="000E3782"/>
    <w:rsid w:val="000E3853"/>
    <w:rsid w:val="000E3C05"/>
    <w:rsid w:val="000E3C6B"/>
    <w:rsid w:val="000E3D1B"/>
    <w:rsid w:val="000E402B"/>
    <w:rsid w:val="000E4172"/>
    <w:rsid w:val="000E424D"/>
    <w:rsid w:val="000E42D8"/>
    <w:rsid w:val="000E444C"/>
    <w:rsid w:val="000E459D"/>
    <w:rsid w:val="000E4629"/>
    <w:rsid w:val="000E4752"/>
    <w:rsid w:val="000E497C"/>
    <w:rsid w:val="000E4985"/>
    <w:rsid w:val="000E4E88"/>
    <w:rsid w:val="000E4EA2"/>
    <w:rsid w:val="000E4EE1"/>
    <w:rsid w:val="000E50B5"/>
    <w:rsid w:val="000E54A2"/>
    <w:rsid w:val="000E551A"/>
    <w:rsid w:val="000E559C"/>
    <w:rsid w:val="000E5867"/>
    <w:rsid w:val="000E5931"/>
    <w:rsid w:val="000E5987"/>
    <w:rsid w:val="000E5DE8"/>
    <w:rsid w:val="000E5E51"/>
    <w:rsid w:val="000E5F13"/>
    <w:rsid w:val="000E5F92"/>
    <w:rsid w:val="000E5FD6"/>
    <w:rsid w:val="000E61D3"/>
    <w:rsid w:val="000E62CC"/>
    <w:rsid w:val="000E64F2"/>
    <w:rsid w:val="000E659B"/>
    <w:rsid w:val="000E670A"/>
    <w:rsid w:val="000E67EB"/>
    <w:rsid w:val="000E68AA"/>
    <w:rsid w:val="000E6990"/>
    <w:rsid w:val="000E6A76"/>
    <w:rsid w:val="000E7024"/>
    <w:rsid w:val="000E70B0"/>
    <w:rsid w:val="000E7135"/>
    <w:rsid w:val="000E7159"/>
    <w:rsid w:val="000E7239"/>
    <w:rsid w:val="000E7394"/>
    <w:rsid w:val="000E73E5"/>
    <w:rsid w:val="000E7506"/>
    <w:rsid w:val="000E774C"/>
    <w:rsid w:val="000E794D"/>
    <w:rsid w:val="000E7A04"/>
    <w:rsid w:val="000E7AE6"/>
    <w:rsid w:val="000E7AFB"/>
    <w:rsid w:val="000E7D66"/>
    <w:rsid w:val="000E7DF6"/>
    <w:rsid w:val="000E7E34"/>
    <w:rsid w:val="000E7E98"/>
    <w:rsid w:val="000E7F62"/>
    <w:rsid w:val="000F00ED"/>
    <w:rsid w:val="000F034C"/>
    <w:rsid w:val="000F0363"/>
    <w:rsid w:val="000F03B3"/>
    <w:rsid w:val="000F0699"/>
    <w:rsid w:val="000F0BC8"/>
    <w:rsid w:val="000F0C09"/>
    <w:rsid w:val="000F0D23"/>
    <w:rsid w:val="000F0FBD"/>
    <w:rsid w:val="000F1063"/>
    <w:rsid w:val="000F1088"/>
    <w:rsid w:val="000F110B"/>
    <w:rsid w:val="000F11F0"/>
    <w:rsid w:val="000F126C"/>
    <w:rsid w:val="000F1295"/>
    <w:rsid w:val="000F1525"/>
    <w:rsid w:val="000F17AD"/>
    <w:rsid w:val="000F1965"/>
    <w:rsid w:val="000F1A52"/>
    <w:rsid w:val="000F1DAF"/>
    <w:rsid w:val="000F1DC1"/>
    <w:rsid w:val="000F1EED"/>
    <w:rsid w:val="000F1F75"/>
    <w:rsid w:val="000F23CF"/>
    <w:rsid w:val="000F2487"/>
    <w:rsid w:val="000F26CF"/>
    <w:rsid w:val="000F27BB"/>
    <w:rsid w:val="000F28B1"/>
    <w:rsid w:val="000F2BEA"/>
    <w:rsid w:val="000F2C4C"/>
    <w:rsid w:val="000F2D7D"/>
    <w:rsid w:val="000F306D"/>
    <w:rsid w:val="000F3124"/>
    <w:rsid w:val="000F327E"/>
    <w:rsid w:val="000F328B"/>
    <w:rsid w:val="000F32F2"/>
    <w:rsid w:val="000F332B"/>
    <w:rsid w:val="000F33BD"/>
    <w:rsid w:val="000F345B"/>
    <w:rsid w:val="000F3521"/>
    <w:rsid w:val="000F3663"/>
    <w:rsid w:val="000F378F"/>
    <w:rsid w:val="000F382E"/>
    <w:rsid w:val="000F3851"/>
    <w:rsid w:val="000F38D0"/>
    <w:rsid w:val="000F3A01"/>
    <w:rsid w:val="000F3B15"/>
    <w:rsid w:val="000F3B54"/>
    <w:rsid w:val="000F3C86"/>
    <w:rsid w:val="000F3CF2"/>
    <w:rsid w:val="000F3D18"/>
    <w:rsid w:val="000F3F5E"/>
    <w:rsid w:val="000F3FE5"/>
    <w:rsid w:val="000F3FEA"/>
    <w:rsid w:val="000F4345"/>
    <w:rsid w:val="000F44AD"/>
    <w:rsid w:val="000F4529"/>
    <w:rsid w:val="000F4704"/>
    <w:rsid w:val="000F4732"/>
    <w:rsid w:val="000F4D10"/>
    <w:rsid w:val="000F4E7B"/>
    <w:rsid w:val="000F4EA0"/>
    <w:rsid w:val="000F4F31"/>
    <w:rsid w:val="000F5035"/>
    <w:rsid w:val="000F5138"/>
    <w:rsid w:val="000F5253"/>
    <w:rsid w:val="000F52AF"/>
    <w:rsid w:val="000F5310"/>
    <w:rsid w:val="000F5364"/>
    <w:rsid w:val="000F5513"/>
    <w:rsid w:val="000F5625"/>
    <w:rsid w:val="000F56A7"/>
    <w:rsid w:val="000F572F"/>
    <w:rsid w:val="000F57D5"/>
    <w:rsid w:val="000F588A"/>
    <w:rsid w:val="000F5A74"/>
    <w:rsid w:val="000F62FB"/>
    <w:rsid w:val="000F6452"/>
    <w:rsid w:val="000F64C8"/>
    <w:rsid w:val="000F65CA"/>
    <w:rsid w:val="000F689D"/>
    <w:rsid w:val="000F6B20"/>
    <w:rsid w:val="000F6E79"/>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966"/>
    <w:rsid w:val="000F7C28"/>
    <w:rsid w:val="000F7CA7"/>
    <w:rsid w:val="000F7D04"/>
    <w:rsid w:val="000F7D22"/>
    <w:rsid w:val="000F7E46"/>
    <w:rsid w:val="000F7F90"/>
    <w:rsid w:val="001001F4"/>
    <w:rsid w:val="001005AB"/>
    <w:rsid w:val="001009E1"/>
    <w:rsid w:val="00100A6D"/>
    <w:rsid w:val="00100C72"/>
    <w:rsid w:val="00100F48"/>
    <w:rsid w:val="00101036"/>
    <w:rsid w:val="001010A7"/>
    <w:rsid w:val="001010FA"/>
    <w:rsid w:val="00101168"/>
    <w:rsid w:val="0010135C"/>
    <w:rsid w:val="001013FA"/>
    <w:rsid w:val="001017CA"/>
    <w:rsid w:val="0010199B"/>
    <w:rsid w:val="001019CE"/>
    <w:rsid w:val="00101B1B"/>
    <w:rsid w:val="00101D09"/>
    <w:rsid w:val="00102113"/>
    <w:rsid w:val="001024E7"/>
    <w:rsid w:val="0010264C"/>
    <w:rsid w:val="00102693"/>
    <w:rsid w:val="001028C6"/>
    <w:rsid w:val="001028D7"/>
    <w:rsid w:val="001029A3"/>
    <w:rsid w:val="00102B83"/>
    <w:rsid w:val="00102C5E"/>
    <w:rsid w:val="00102C77"/>
    <w:rsid w:val="00102D71"/>
    <w:rsid w:val="00102FDF"/>
    <w:rsid w:val="001030BB"/>
    <w:rsid w:val="001031B1"/>
    <w:rsid w:val="001032FB"/>
    <w:rsid w:val="00103363"/>
    <w:rsid w:val="001033FB"/>
    <w:rsid w:val="001035F7"/>
    <w:rsid w:val="0010367A"/>
    <w:rsid w:val="001036AA"/>
    <w:rsid w:val="00103937"/>
    <w:rsid w:val="00103943"/>
    <w:rsid w:val="001039CB"/>
    <w:rsid w:val="00103AE9"/>
    <w:rsid w:val="00103B4C"/>
    <w:rsid w:val="00103CBA"/>
    <w:rsid w:val="00103E77"/>
    <w:rsid w:val="0010409B"/>
    <w:rsid w:val="0010427C"/>
    <w:rsid w:val="00104448"/>
    <w:rsid w:val="00104840"/>
    <w:rsid w:val="0010493D"/>
    <w:rsid w:val="0010495B"/>
    <w:rsid w:val="001049DF"/>
    <w:rsid w:val="00104CFD"/>
    <w:rsid w:val="00104D7A"/>
    <w:rsid w:val="00104DA0"/>
    <w:rsid w:val="001050C6"/>
    <w:rsid w:val="00105160"/>
    <w:rsid w:val="00105249"/>
    <w:rsid w:val="001053C1"/>
    <w:rsid w:val="00105570"/>
    <w:rsid w:val="001055CF"/>
    <w:rsid w:val="001056AB"/>
    <w:rsid w:val="001056CB"/>
    <w:rsid w:val="0010578D"/>
    <w:rsid w:val="00105812"/>
    <w:rsid w:val="00105838"/>
    <w:rsid w:val="00105A9B"/>
    <w:rsid w:val="00105D3F"/>
    <w:rsid w:val="00105D7E"/>
    <w:rsid w:val="00105D85"/>
    <w:rsid w:val="00105D9F"/>
    <w:rsid w:val="00105EC0"/>
    <w:rsid w:val="0010602E"/>
    <w:rsid w:val="00106678"/>
    <w:rsid w:val="00106758"/>
    <w:rsid w:val="001067A4"/>
    <w:rsid w:val="0010682B"/>
    <w:rsid w:val="0010682D"/>
    <w:rsid w:val="0010699F"/>
    <w:rsid w:val="00106ADA"/>
    <w:rsid w:val="00106BC9"/>
    <w:rsid w:val="00106BE1"/>
    <w:rsid w:val="00106C2E"/>
    <w:rsid w:val="00106EF3"/>
    <w:rsid w:val="00106F13"/>
    <w:rsid w:val="00107051"/>
    <w:rsid w:val="0010718D"/>
    <w:rsid w:val="00107304"/>
    <w:rsid w:val="00107395"/>
    <w:rsid w:val="00107661"/>
    <w:rsid w:val="0010766B"/>
    <w:rsid w:val="00107B1A"/>
    <w:rsid w:val="00107BDB"/>
    <w:rsid w:val="00107D76"/>
    <w:rsid w:val="00107EB3"/>
    <w:rsid w:val="00107F71"/>
    <w:rsid w:val="00107FBE"/>
    <w:rsid w:val="001101AE"/>
    <w:rsid w:val="00110304"/>
    <w:rsid w:val="00110332"/>
    <w:rsid w:val="00110415"/>
    <w:rsid w:val="00110517"/>
    <w:rsid w:val="00110739"/>
    <w:rsid w:val="001109E6"/>
    <w:rsid w:val="00110A21"/>
    <w:rsid w:val="00110A35"/>
    <w:rsid w:val="00110A61"/>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50"/>
    <w:rsid w:val="00111A76"/>
    <w:rsid w:val="00111D0D"/>
    <w:rsid w:val="00111DB1"/>
    <w:rsid w:val="00111F5F"/>
    <w:rsid w:val="00112088"/>
    <w:rsid w:val="001120FC"/>
    <w:rsid w:val="00112195"/>
    <w:rsid w:val="001122C1"/>
    <w:rsid w:val="0011233D"/>
    <w:rsid w:val="00112395"/>
    <w:rsid w:val="001125C2"/>
    <w:rsid w:val="00112725"/>
    <w:rsid w:val="001128A8"/>
    <w:rsid w:val="00112991"/>
    <w:rsid w:val="00112AD7"/>
    <w:rsid w:val="00112CB0"/>
    <w:rsid w:val="00112F21"/>
    <w:rsid w:val="0011300A"/>
    <w:rsid w:val="0011302C"/>
    <w:rsid w:val="0011322D"/>
    <w:rsid w:val="00113355"/>
    <w:rsid w:val="001135BA"/>
    <w:rsid w:val="001137AD"/>
    <w:rsid w:val="001137CB"/>
    <w:rsid w:val="00113A8F"/>
    <w:rsid w:val="00113D96"/>
    <w:rsid w:val="00113F68"/>
    <w:rsid w:val="00114317"/>
    <w:rsid w:val="00114391"/>
    <w:rsid w:val="001144A3"/>
    <w:rsid w:val="001146CF"/>
    <w:rsid w:val="0011472A"/>
    <w:rsid w:val="00114734"/>
    <w:rsid w:val="00114746"/>
    <w:rsid w:val="00114949"/>
    <w:rsid w:val="00114A3E"/>
    <w:rsid w:val="00114BD9"/>
    <w:rsid w:val="00114F04"/>
    <w:rsid w:val="0011501B"/>
    <w:rsid w:val="001150C7"/>
    <w:rsid w:val="001151F9"/>
    <w:rsid w:val="001153B5"/>
    <w:rsid w:val="001158F5"/>
    <w:rsid w:val="00115911"/>
    <w:rsid w:val="00115B0F"/>
    <w:rsid w:val="00115DA3"/>
    <w:rsid w:val="00115FAA"/>
    <w:rsid w:val="0011613B"/>
    <w:rsid w:val="0011621D"/>
    <w:rsid w:val="00116246"/>
    <w:rsid w:val="001163BE"/>
    <w:rsid w:val="001163EF"/>
    <w:rsid w:val="00116709"/>
    <w:rsid w:val="00116753"/>
    <w:rsid w:val="001169AC"/>
    <w:rsid w:val="001169EC"/>
    <w:rsid w:val="00117007"/>
    <w:rsid w:val="001171B8"/>
    <w:rsid w:val="001171ED"/>
    <w:rsid w:val="0011724A"/>
    <w:rsid w:val="00117296"/>
    <w:rsid w:val="00117423"/>
    <w:rsid w:val="001174AC"/>
    <w:rsid w:val="001174B6"/>
    <w:rsid w:val="0011759E"/>
    <w:rsid w:val="001177DD"/>
    <w:rsid w:val="00117B3F"/>
    <w:rsid w:val="0012002C"/>
    <w:rsid w:val="0012049A"/>
    <w:rsid w:val="00120753"/>
    <w:rsid w:val="00120A0B"/>
    <w:rsid w:val="00120A72"/>
    <w:rsid w:val="00120AAC"/>
    <w:rsid w:val="00120DD5"/>
    <w:rsid w:val="00120EEA"/>
    <w:rsid w:val="00120F54"/>
    <w:rsid w:val="00121111"/>
    <w:rsid w:val="0012111D"/>
    <w:rsid w:val="001211FD"/>
    <w:rsid w:val="00121504"/>
    <w:rsid w:val="001216B6"/>
    <w:rsid w:val="001216CD"/>
    <w:rsid w:val="00121B4A"/>
    <w:rsid w:val="00121B7F"/>
    <w:rsid w:val="00121ECE"/>
    <w:rsid w:val="0012229F"/>
    <w:rsid w:val="00122469"/>
    <w:rsid w:val="00122470"/>
    <w:rsid w:val="00122655"/>
    <w:rsid w:val="0012279D"/>
    <w:rsid w:val="00122886"/>
    <w:rsid w:val="00122947"/>
    <w:rsid w:val="001229E0"/>
    <w:rsid w:val="00122D1E"/>
    <w:rsid w:val="00122F56"/>
    <w:rsid w:val="00122F80"/>
    <w:rsid w:val="001230E9"/>
    <w:rsid w:val="00123227"/>
    <w:rsid w:val="0012328A"/>
    <w:rsid w:val="001233A1"/>
    <w:rsid w:val="001234A3"/>
    <w:rsid w:val="0012371D"/>
    <w:rsid w:val="00123734"/>
    <w:rsid w:val="00123856"/>
    <w:rsid w:val="00123B33"/>
    <w:rsid w:val="00123CAD"/>
    <w:rsid w:val="00123D1E"/>
    <w:rsid w:val="00123E23"/>
    <w:rsid w:val="00123E88"/>
    <w:rsid w:val="00123F6A"/>
    <w:rsid w:val="0012410B"/>
    <w:rsid w:val="0012412F"/>
    <w:rsid w:val="00124299"/>
    <w:rsid w:val="00124702"/>
    <w:rsid w:val="00124A0E"/>
    <w:rsid w:val="00124BE6"/>
    <w:rsid w:val="00124C75"/>
    <w:rsid w:val="00124D13"/>
    <w:rsid w:val="00124E79"/>
    <w:rsid w:val="00125033"/>
    <w:rsid w:val="00125174"/>
    <w:rsid w:val="0012535B"/>
    <w:rsid w:val="00125831"/>
    <w:rsid w:val="001258E3"/>
    <w:rsid w:val="00125AA4"/>
    <w:rsid w:val="00125C01"/>
    <w:rsid w:val="00125C1F"/>
    <w:rsid w:val="00125CA4"/>
    <w:rsid w:val="00125D0D"/>
    <w:rsid w:val="00125EA3"/>
    <w:rsid w:val="00125ED7"/>
    <w:rsid w:val="00126171"/>
    <w:rsid w:val="00126188"/>
    <w:rsid w:val="00126329"/>
    <w:rsid w:val="00126810"/>
    <w:rsid w:val="00126884"/>
    <w:rsid w:val="00126950"/>
    <w:rsid w:val="00126A1D"/>
    <w:rsid w:val="00126A3F"/>
    <w:rsid w:val="00126EA8"/>
    <w:rsid w:val="00126F43"/>
    <w:rsid w:val="0012702B"/>
    <w:rsid w:val="00127101"/>
    <w:rsid w:val="00127206"/>
    <w:rsid w:val="00127314"/>
    <w:rsid w:val="00127598"/>
    <w:rsid w:val="00127611"/>
    <w:rsid w:val="001277E6"/>
    <w:rsid w:val="001278E7"/>
    <w:rsid w:val="0012798B"/>
    <w:rsid w:val="001279D0"/>
    <w:rsid w:val="001279D2"/>
    <w:rsid w:val="00127B14"/>
    <w:rsid w:val="00127E77"/>
    <w:rsid w:val="00127EA2"/>
    <w:rsid w:val="0013037C"/>
    <w:rsid w:val="0013041E"/>
    <w:rsid w:val="001304BB"/>
    <w:rsid w:val="001304F2"/>
    <w:rsid w:val="00130753"/>
    <w:rsid w:val="00130877"/>
    <w:rsid w:val="00130ADC"/>
    <w:rsid w:val="00130B3A"/>
    <w:rsid w:val="00130B83"/>
    <w:rsid w:val="00130C04"/>
    <w:rsid w:val="00130D4F"/>
    <w:rsid w:val="00130D6C"/>
    <w:rsid w:val="00130EAE"/>
    <w:rsid w:val="00130F35"/>
    <w:rsid w:val="00130F94"/>
    <w:rsid w:val="00130FFC"/>
    <w:rsid w:val="0013148A"/>
    <w:rsid w:val="001314CA"/>
    <w:rsid w:val="001317F0"/>
    <w:rsid w:val="001318DB"/>
    <w:rsid w:val="001318EB"/>
    <w:rsid w:val="00131959"/>
    <w:rsid w:val="001319F6"/>
    <w:rsid w:val="00131A82"/>
    <w:rsid w:val="00131B9D"/>
    <w:rsid w:val="00131C0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1C1"/>
    <w:rsid w:val="00133332"/>
    <w:rsid w:val="00133355"/>
    <w:rsid w:val="0013338B"/>
    <w:rsid w:val="0013361D"/>
    <w:rsid w:val="00133730"/>
    <w:rsid w:val="00133897"/>
    <w:rsid w:val="00133978"/>
    <w:rsid w:val="001339DB"/>
    <w:rsid w:val="0013447D"/>
    <w:rsid w:val="00134957"/>
    <w:rsid w:val="00134974"/>
    <w:rsid w:val="00134A38"/>
    <w:rsid w:val="00134B9D"/>
    <w:rsid w:val="00134BDE"/>
    <w:rsid w:val="00134CC6"/>
    <w:rsid w:val="0013568F"/>
    <w:rsid w:val="001356B1"/>
    <w:rsid w:val="001356C3"/>
    <w:rsid w:val="001356D1"/>
    <w:rsid w:val="00135732"/>
    <w:rsid w:val="0013576D"/>
    <w:rsid w:val="0013594B"/>
    <w:rsid w:val="00135972"/>
    <w:rsid w:val="001359F2"/>
    <w:rsid w:val="00135A19"/>
    <w:rsid w:val="00135C10"/>
    <w:rsid w:val="00135D29"/>
    <w:rsid w:val="00135E0C"/>
    <w:rsid w:val="00135E38"/>
    <w:rsid w:val="00135FA6"/>
    <w:rsid w:val="00136179"/>
    <w:rsid w:val="001362B6"/>
    <w:rsid w:val="0013632C"/>
    <w:rsid w:val="0013659E"/>
    <w:rsid w:val="001367BC"/>
    <w:rsid w:val="001367FB"/>
    <w:rsid w:val="0013688A"/>
    <w:rsid w:val="001368C6"/>
    <w:rsid w:val="00136929"/>
    <w:rsid w:val="00136B21"/>
    <w:rsid w:val="00136C46"/>
    <w:rsid w:val="00136D28"/>
    <w:rsid w:val="00136D7E"/>
    <w:rsid w:val="00136EA1"/>
    <w:rsid w:val="001370EA"/>
    <w:rsid w:val="0013722A"/>
    <w:rsid w:val="00137333"/>
    <w:rsid w:val="001373F9"/>
    <w:rsid w:val="001374A5"/>
    <w:rsid w:val="001375E9"/>
    <w:rsid w:val="00137841"/>
    <w:rsid w:val="0013793E"/>
    <w:rsid w:val="00137CD3"/>
    <w:rsid w:val="00137EE5"/>
    <w:rsid w:val="00140062"/>
    <w:rsid w:val="00140134"/>
    <w:rsid w:val="001402EE"/>
    <w:rsid w:val="001403D6"/>
    <w:rsid w:val="001404E5"/>
    <w:rsid w:val="001405C9"/>
    <w:rsid w:val="00140615"/>
    <w:rsid w:val="00140640"/>
    <w:rsid w:val="0014065E"/>
    <w:rsid w:val="00140810"/>
    <w:rsid w:val="00140A67"/>
    <w:rsid w:val="00140B39"/>
    <w:rsid w:val="00140C23"/>
    <w:rsid w:val="00140D4D"/>
    <w:rsid w:val="00140E66"/>
    <w:rsid w:val="00140F52"/>
    <w:rsid w:val="0014106B"/>
    <w:rsid w:val="001410A9"/>
    <w:rsid w:val="001411FB"/>
    <w:rsid w:val="001413B0"/>
    <w:rsid w:val="001414AC"/>
    <w:rsid w:val="001415D8"/>
    <w:rsid w:val="001416B8"/>
    <w:rsid w:val="00141757"/>
    <w:rsid w:val="00141AC2"/>
    <w:rsid w:val="00141B54"/>
    <w:rsid w:val="00141B8E"/>
    <w:rsid w:val="00141E28"/>
    <w:rsid w:val="00141FCE"/>
    <w:rsid w:val="00142022"/>
    <w:rsid w:val="00142037"/>
    <w:rsid w:val="001420C5"/>
    <w:rsid w:val="001421D0"/>
    <w:rsid w:val="0014227B"/>
    <w:rsid w:val="0014265D"/>
    <w:rsid w:val="001426D9"/>
    <w:rsid w:val="00142808"/>
    <w:rsid w:val="001429E7"/>
    <w:rsid w:val="001429F5"/>
    <w:rsid w:val="00142CDB"/>
    <w:rsid w:val="00142EED"/>
    <w:rsid w:val="00142F9F"/>
    <w:rsid w:val="001430A9"/>
    <w:rsid w:val="0014325F"/>
    <w:rsid w:val="00143287"/>
    <w:rsid w:val="001432C5"/>
    <w:rsid w:val="001433AC"/>
    <w:rsid w:val="001435F1"/>
    <w:rsid w:val="00143620"/>
    <w:rsid w:val="0014382A"/>
    <w:rsid w:val="001438E5"/>
    <w:rsid w:val="00143BD9"/>
    <w:rsid w:val="00143CB1"/>
    <w:rsid w:val="0014405C"/>
    <w:rsid w:val="0014406C"/>
    <w:rsid w:val="0014419C"/>
    <w:rsid w:val="001441CC"/>
    <w:rsid w:val="001443D9"/>
    <w:rsid w:val="0014440C"/>
    <w:rsid w:val="0014440E"/>
    <w:rsid w:val="0014446C"/>
    <w:rsid w:val="0014447D"/>
    <w:rsid w:val="0014448E"/>
    <w:rsid w:val="00144499"/>
    <w:rsid w:val="001445DA"/>
    <w:rsid w:val="001446B1"/>
    <w:rsid w:val="00144720"/>
    <w:rsid w:val="0014476C"/>
    <w:rsid w:val="00144D06"/>
    <w:rsid w:val="00144D50"/>
    <w:rsid w:val="00144FA1"/>
    <w:rsid w:val="00144FB6"/>
    <w:rsid w:val="0014510B"/>
    <w:rsid w:val="001451A3"/>
    <w:rsid w:val="001451DB"/>
    <w:rsid w:val="001452B1"/>
    <w:rsid w:val="001453EB"/>
    <w:rsid w:val="001454C4"/>
    <w:rsid w:val="00145AFF"/>
    <w:rsid w:val="00145B6F"/>
    <w:rsid w:val="00145C79"/>
    <w:rsid w:val="00145D21"/>
    <w:rsid w:val="00145D43"/>
    <w:rsid w:val="00145EDE"/>
    <w:rsid w:val="00146018"/>
    <w:rsid w:val="00146069"/>
    <w:rsid w:val="00146400"/>
    <w:rsid w:val="00146445"/>
    <w:rsid w:val="001465B0"/>
    <w:rsid w:val="001465EB"/>
    <w:rsid w:val="001468E5"/>
    <w:rsid w:val="001469E0"/>
    <w:rsid w:val="00146E0D"/>
    <w:rsid w:val="00146F7F"/>
    <w:rsid w:val="00147166"/>
    <w:rsid w:val="00147183"/>
    <w:rsid w:val="001472F1"/>
    <w:rsid w:val="0014735C"/>
    <w:rsid w:val="00147378"/>
    <w:rsid w:val="00147414"/>
    <w:rsid w:val="00147740"/>
    <w:rsid w:val="0014793C"/>
    <w:rsid w:val="001479F3"/>
    <w:rsid w:val="00147B94"/>
    <w:rsid w:val="00147BF5"/>
    <w:rsid w:val="00147E7A"/>
    <w:rsid w:val="00147EA0"/>
    <w:rsid w:val="00147F44"/>
    <w:rsid w:val="001503BB"/>
    <w:rsid w:val="00150469"/>
    <w:rsid w:val="00150696"/>
    <w:rsid w:val="00150973"/>
    <w:rsid w:val="0015097A"/>
    <w:rsid w:val="001509F9"/>
    <w:rsid w:val="00150BB6"/>
    <w:rsid w:val="00150C6A"/>
    <w:rsid w:val="00150FB0"/>
    <w:rsid w:val="001511AD"/>
    <w:rsid w:val="00151392"/>
    <w:rsid w:val="001513A5"/>
    <w:rsid w:val="001515A1"/>
    <w:rsid w:val="0015172E"/>
    <w:rsid w:val="00151997"/>
    <w:rsid w:val="00151BB2"/>
    <w:rsid w:val="00151CC2"/>
    <w:rsid w:val="00151D06"/>
    <w:rsid w:val="00151D23"/>
    <w:rsid w:val="00151E77"/>
    <w:rsid w:val="00151FC2"/>
    <w:rsid w:val="001520A2"/>
    <w:rsid w:val="00152785"/>
    <w:rsid w:val="001528B5"/>
    <w:rsid w:val="001528E2"/>
    <w:rsid w:val="00152994"/>
    <w:rsid w:val="001529BD"/>
    <w:rsid w:val="00153000"/>
    <w:rsid w:val="0015312D"/>
    <w:rsid w:val="001532B7"/>
    <w:rsid w:val="001532E6"/>
    <w:rsid w:val="00153307"/>
    <w:rsid w:val="0015343A"/>
    <w:rsid w:val="00153636"/>
    <w:rsid w:val="0015386F"/>
    <w:rsid w:val="00153976"/>
    <w:rsid w:val="00153A1F"/>
    <w:rsid w:val="00153ABD"/>
    <w:rsid w:val="00153B22"/>
    <w:rsid w:val="00153E9A"/>
    <w:rsid w:val="00154058"/>
    <w:rsid w:val="001541CE"/>
    <w:rsid w:val="00154251"/>
    <w:rsid w:val="001544A9"/>
    <w:rsid w:val="00154789"/>
    <w:rsid w:val="00154DDF"/>
    <w:rsid w:val="00154DFD"/>
    <w:rsid w:val="00154F42"/>
    <w:rsid w:val="00154F45"/>
    <w:rsid w:val="00154F5C"/>
    <w:rsid w:val="00154FA5"/>
    <w:rsid w:val="00155050"/>
    <w:rsid w:val="0015508F"/>
    <w:rsid w:val="001550E9"/>
    <w:rsid w:val="001550F8"/>
    <w:rsid w:val="0015525A"/>
    <w:rsid w:val="001552C8"/>
    <w:rsid w:val="001553F0"/>
    <w:rsid w:val="001554F7"/>
    <w:rsid w:val="00155709"/>
    <w:rsid w:val="00155845"/>
    <w:rsid w:val="00155997"/>
    <w:rsid w:val="00155AD9"/>
    <w:rsid w:val="00155B12"/>
    <w:rsid w:val="00155B92"/>
    <w:rsid w:val="00155C28"/>
    <w:rsid w:val="00155C38"/>
    <w:rsid w:val="00155CD9"/>
    <w:rsid w:val="00155E2E"/>
    <w:rsid w:val="00156212"/>
    <w:rsid w:val="00156402"/>
    <w:rsid w:val="0015644F"/>
    <w:rsid w:val="001564C7"/>
    <w:rsid w:val="0015652E"/>
    <w:rsid w:val="001565B1"/>
    <w:rsid w:val="001567DB"/>
    <w:rsid w:val="00156912"/>
    <w:rsid w:val="00156974"/>
    <w:rsid w:val="0015698F"/>
    <w:rsid w:val="00156C13"/>
    <w:rsid w:val="00156C14"/>
    <w:rsid w:val="00156C78"/>
    <w:rsid w:val="00156CCB"/>
    <w:rsid w:val="00156EC3"/>
    <w:rsid w:val="00156EF4"/>
    <w:rsid w:val="00156F1D"/>
    <w:rsid w:val="00156F36"/>
    <w:rsid w:val="00157154"/>
    <w:rsid w:val="001572DA"/>
    <w:rsid w:val="00157310"/>
    <w:rsid w:val="001573D7"/>
    <w:rsid w:val="00157864"/>
    <w:rsid w:val="001578E3"/>
    <w:rsid w:val="001578E4"/>
    <w:rsid w:val="001578F5"/>
    <w:rsid w:val="00157A72"/>
    <w:rsid w:val="00157BD9"/>
    <w:rsid w:val="00157DAF"/>
    <w:rsid w:val="00157E43"/>
    <w:rsid w:val="00157EB8"/>
    <w:rsid w:val="0016037A"/>
    <w:rsid w:val="001603E0"/>
    <w:rsid w:val="00160413"/>
    <w:rsid w:val="00160442"/>
    <w:rsid w:val="0016044B"/>
    <w:rsid w:val="001604A4"/>
    <w:rsid w:val="0016075A"/>
    <w:rsid w:val="00160822"/>
    <w:rsid w:val="00160AD2"/>
    <w:rsid w:val="00160B10"/>
    <w:rsid w:val="00160B9C"/>
    <w:rsid w:val="00160C79"/>
    <w:rsid w:val="00160ED5"/>
    <w:rsid w:val="00161189"/>
    <w:rsid w:val="0016198A"/>
    <w:rsid w:val="00161A00"/>
    <w:rsid w:val="00161AAA"/>
    <w:rsid w:val="00161C21"/>
    <w:rsid w:val="00161D2B"/>
    <w:rsid w:val="00161DC1"/>
    <w:rsid w:val="00161E41"/>
    <w:rsid w:val="0016211C"/>
    <w:rsid w:val="0016225F"/>
    <w:rsid w:val="00162433"/>
    <w:rsid w:val="0016258E"/>
    <w:rsid w:val="00162706"/>
    <w:rsid w:val="001627A2"/>
    <w:rsid w:val="00162A2E"/>
    <w:rsid w:val="00162ADD"/>
    <w:rsid w:val="00162D51"/>
    <w:rsid w:val="00162E2F"/>
    <w:rsid w:val="001630F6"/>
    <w:rsid w:val="001631C7"/>
    <w:rsid w:val="0016331D"/>
    <w:rsid w:val="00163436"/>
    <w:rsid w:val="001638DA"/>
    <w:rsid w:val="00163AF4"/>
    <w:rsid w:val="00163C3C"/>
    <w:rsid w:val="00163C80"/>
    <w:rsid w:val="00163CEE"/>
    <w:rsid w:val="00163E2B"/>
    <w:rsid w:val="0016410D"/>
    <w:rsid w:val="001641FB"/>
    <w:rsid w:val="001644EB"/>
    <w:rsid w:val="001644F6"/>
    <w:rsid w:val="00164686"/>
    <w:rsid w:val="00164712"/>
    <w:rsid w:val="0016473C"/>
    <w:rsid w:val="0016482D"/>
    <w:rsid w:val="00164A87"/>
    <w:rsid w:val="00164C4D"/>
    <w:rsid w:val="00164D4A"/>
    <w:rsid w:val="00165043"/>
    <w:rsid w:val="0016544C"/>
    <w:rsid w:val="001655E1"/>
    <w:rsid w:val="00165781"/>
    <w:rsid w:val="00165786"/>
    <w:rsid w:val="0016584C"/>
    <w:rsid w:val="00165931"/>
    <w:rsid w:val="00165B3E"/>
    <w:rsid w:val="00165E25"/>
    <w:rsid w:val="00165F08"/>
    <w:rsid w:val="00165F6C"/>
    <w:rsid w:val="00165F81"/>
    <w:rsid w:val="00166085"/>
    <w:rsid w:val="001663EC"/>
    <w:rsid w:val="001664B6"/>
    <w:rsid w:val="00166805"/>
    <w:rsid w:val="00166941"/>
    <w:rsid w:val="00166AB4"/>
    <w:rsid w:val="00166AE0"/>
    <w:rsid w:val="00166BFB"/>
    <w:rsid w:val="00166CA0"/>
    <w:rsid w:val="00166CDD"/>
    <w:rsid w:val="00167044"/>
    <w:rsid w:val="001670BD"/>
    <w:rsid w:val="001670F5"/>
    <w:rsid w:val="001671E5"/>
    <w:rsid w:val="001672BD"/>
    <w:rsid w:val="00167384"/>
    <w:rsid w:val="001673E1"/>
    <w:rsid w:val="001673EC"/>
    <w:rsid w:val="00167535"/>
    <w:rsid w:val="001675C3"/>
    <w:rsid w:val="001678FF"/>
    <w:rsid w:val="00167A30"/>
    <w:rsid w:val="00167A74"/>
    <w:rsid w:val="00167B82"/>
    <w:rsid w:val="00167C0C"/>
    <w:rsid w:val="00167C26"/>
    <w:rsid w:val="00167C69"/>
    <w:rsid w:val="00167D8C"/>
    <w:rsid w:val="00167DAF"/>
    <w:rsid w:val="00167E3C"/>
    <w:rsid w:val="001700B9"/>
    <w:rsid w:val="0017023C"/>
    <w:rsid w:val="001702B2"/>
    <w:rsid w:val="00170811"/>
    <w:rsid w:val="00170851"/>
    <w:rsid w:val="0017092E"/>
    <w:rsid w:val="00170D84"/>
    <w:rsid w:val="00170ED8"/>
    <w:rsid w:val="001711C3"/>
    <w:rsid w:val="00171551"/>
    <w:rsid w:val="001715AA"/>
    <w:rsid w:val="001715F0"/>
    <w:rsid w:val="0017161B"/>
    <w:rsid w:val="00171719"/>
    <w:rsid w:val="001717F5"/>
    <w:rsid w:val="00171863"/>
    <w:rsid w:val="001718BB"/>
    <w:rsid w:val="00171E73"/>
    <w:rsid w:val="00171EBE"/>
    <w:rsid w:val="0017209D"/>
    <w:rsid w:val="001720EA"/>
    <w:rsid w:val="00172228"/>
    <w:rsid w:val="001726E2"/>
    <w:rsid w:val="00172A27"/>
    <w:rsid w:val="00172B8C"/>
    <w:rsid w:val="00172C12"/>
    <w:rsid w:val="00172C51"/>
    <w:rsid w:val="00172D8C"/>
    <w:rsid w:val="00172E34"/>
    <w:rsid w:val="00172FCF"/>
    <w:rsid w:val="001733A4"/>
    <w:rsid w:val="001735B5"/>
    <w:rsid w:val="001736C4"/>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665"/>
    <w:rsid w:val="0017470A"/>
    <w:rsid w:val="00174972"/>
    <w:rsid w:val="00174A95"/>
    <w:rsid w:val="00174B3B"/>
    <w:rsid w:val="00174B5E"/>
    <w:rsid w:val="00174B8D"/>
    <w:rsid w:val="00174DBE"/>
    <w:rsid w:val="00174DFD"/>
    <w:rsid w:val="00174EEC"/>
    <w:rsid w:val="00174F64"/>
    <w:rsid w:val="00174FF7"/>
    <w:rsid w:val="0017504C"/>
    <w:rsid w:val="00175185"/>
    <w:rsid w:val="00175470"/>
    <w:rsid w:val="00175564"/>
    <w:rsid w:val="0017564A"/>
    <w:rsid w:val="00175808"/>
    <w:rsid w:val="00175962"/>
    <w:rsid w:val="001759F9"/>
    <w:rsid w:val="00175B11"/>
    <w:rsid w:val="00175BB5"/>
    <w:rsid w:val="00175EE3"/>
    <w:rsid w:val="00175FC5"/>
    <w:rsid w:val="00176063"/>
    <w:rsid w:val="0017619B"/>
    <w:rsid w:val="0017622B"/>
    <w:rsid w:val="0017663E"/>
    <w:rsid w:val="00176670"/>
    <w:rsid w:val="0017668D"/>
    <w:rsid w:val="0017669A"/>
    <w:rsid w:val="001768CD"/>
    <w:rsid w:val="00176CAB"/>
    <w:rsid w:val="00176D09"/>
    <w:rsid w:val="00176D18"/>
    <w:rsid w:val="00176E25"/>
    <w:rsid w:val="00176F1F"/>
    <w:rsid w:val="00176F5E"/>
    <w:rsid w:val="00177031"/>
    <w:rsid w:val="001771F5"/>
    <w:rsid w:val="00177528"/>
    <w:rsid w:val="001775A9"/>
    <w:rsid w:val="00177767"/>
    <w:rsid w:val="00177917"/>
    <w:rsid w:val="00177B17"/>
    <w:rsid w:val="00177B1E"/>
    <w:rsid w:val="00177C3C"/>
    <w:rsid w:val="00177CD9"/>
    <w:rsid w:val="00177CF6"/>
    <w:rsid w:val="00177D7A"/>
    <w:rsid w:val="00177D8D"/>
    <w:rsid w:val="00177E40"/>
    <w:rsid w:val="00177EE8"/>
    <w:rsid w:val="0018001A"/>
    <w:rsid w:val="001802A2"/>
    <w:rsid w:val="0018048E"/>
    <w:rsid w:val="00180604"/>
    <w:rsid w:val="00180636"/>
    <w:rsid w:val="00180702"/>
    <w:rsid w:val="00180712"/>
    <w:rsid w:val="00180963"/>
    <w:rsid w:val="00180CB0"/>
    <w:rsid w:val="00180CDD"/>
    <w:rsid w:val="00180D44"/>
    <w:rsid w:val="00180DD3"/>
    <w:rsid w:val="00181018"/>
    <w:rsid w:val="00181404"/>
    <w:rsid w:val="00181453"/>
    <w:rsid w:val="001814AB"/>
    <w:rsid w:val="0018157F"/>
    <w:rsid w:val="001815BC"/>
    <w:rsid w:val="00181B8E"/>
    <w:rsid w:val="00181BD6"/>
    <w:rsid w:val="00182000"/>
    <w:rsid w:val="00182212"/>
    <w:rsid w:val="00182709"/>
    <w:rsid w:val="001828EB"/>
    <w:rsid w:val="001829A8"/>
    <w:rsid w:val="001829E6"/>
    <w:rsid w:val="001829FA"/>
    <w:rsid w:val="00182FBB"/>
    <w:rsid w:val="00183091"/>
    <w:rsid w:val="00183096"/>
    <w:rsid w:val="00183227"/>
    <w:rsid w:val="00183293"/>
    <w:rsid w:val="001832F4"/>
    <w:rsid w:val="001833F5"/>
    <w:rsid w:val="00183510"/>
    <w:rsid w:val="0018358C"/>
    <w:rsid w:val="0018370C"/>
    <w:rsid w:val="0018370D"/>
    <w:rsid w:val="001837DE"/>
    <w:rsid w:val="00183A17"/>
    <w:rsid w:val="00183BCA"/>
    <w:rsid w:val="00183C8D"/>
    <w:rsid w:val="00183DA3"/>
    <w:rsid w:val="00183EA7"/>
    <w:rsid w:val="00183EC8"/>
    <w:rsid w:val="00183F3D"/>
    <w:rsid w:val="00183F47"/>
    <w:rsid w:val="00183FE6"/>
    <w:rsid w:val="0018405D"/>
    <w:rsid w:val="0018422F"/>
    <w:rsid w:val="00184249"/>
    <w:rsid w:val="001842FF"/>
    <w:rsid w:val="00184600"/>
    <w:rsid w:val="00184EB5"/>
    <w:rsid w:val="00185044"/>
    <w:rsid w:val="00185216"/>
    <w:rsid w:val="0018536F"/>
    <w:rsid w:val="0018546A"/>
    <w:rsid w:val="001854C0"/>
    <w:rsid w:val="0018552C"/>
    <w:rsid w:val="0018573F"/>
    <w:rsid w:val="00185757"/>
    <w:rsid w:val="00185766"/>
    <w:rsid w:val="001859D7"/>
    <w:rsid w:val="00185B5F"/>
    <w:rsid w:val="00185F81"/>
    <w:rsid w:val="00186186"/>
    <w:rsid w:val="00186190"/>
    <w:rsid w:val="00186258"/>
    <w:rsid w:val="0018628C"/>
    <w:rsid w:val="001863B6"/>
    <w:rsid w:val="001863F7"/>
    <w:rsid w:val="001865B0"/>
    <w:rsid w:val="0018685E"/>
    <w:rsid w:val="00186B7F"/>
    <w:rsid w:val="00186DC4"/>
    <w:rsid w:val="00186DEA"/>
    <w:rsid w:val="00186FB5"/>
    <w:rsid w:val="00187020"/>
    <w:rsid w:val="001871FE"/>
    <w:rsid w:val="00187317"/>
    <w:rsid w:val="00187331"/>
    <w:rsid w:val="00187333"/>
    <w:rsid w:val="001873AB"/>
    <w:rsid w:val="00187453"/>
    <w:rsid w:val="001875A6"/>
    <w:rsid w:val="001876FF"/>
    <w:rsid w:val="0018792C"/>
    <w:rsid w:val="0018798A"/>
    <w:rsid w:val="001879AC"/>
    <w:rsid w:val="00187B4F"/>
    <w:rsid w:val="00187B67"/>
    <w:rsid w:val="00187BEA"/>
    <w:rsid w:val="00187BF5"/>
    <w:rsid w:val="00187ED2"/>
    <w:rsid w:val="00187F5C"/>
    <w:rsid w:val="00187F78"/>
    <w:rsid w:val="0019005C"/>
    <w:rsid w:val="0019017C"/>
    <w:rsid w:val="00190376"/>
    <w:rsid w:val="0019050A"/>
    <w:rsid w:val="001907C4"/>
    <w:rsid w:val="00190C79"/>
    <w:rsid w:val="00190F03"/>
    <w:rsid w:val="00190F20"/>
    <w:rsid w:val="001910E2"/>
    <w:rsid w:val="00191941"/>
    <w:rsid w:val="00191A40"/>
    <w:rsid w:val="00191BD2"/>
    <w:rsid w:val="00191DA8"/>
    <w:rsid w:val="00191EC1"/>
    <w:rsid w:val="00191ED9"/>
    <w:rsid w:val="00191F53"/>
    <w:rsid w:val="00192094"/>
    <w:rsid w:val="00192137"/>
    <w:rsid w:val="0019214A"/>
    <w:rsid w:val="001922BF"/>
    <w:rsid w:val="001923A5"/>
    <w:rsid w:val="0019251A"/>
    <w:rsid w:val="001925B1"/>
    <w:rsid w:val="00192673"/>
    <w:rsid w:val="00192679"/>
    <w:rsid w:val="00192782"/>
    <w:rsid w:val="001927F4"/>
    <w:rsid w:val="001928FA"/>
    <w:rsid w:val="001929A9"/>
    <w:rsid w:val="001929DB"/>
    <w:rsid w:val="00192AD1"/>
    <w:rsid w:val="00192BAE"/>
    <w:rsid w:val="00192D0B"/>
    <w:rsid w:val="00192D23"/>
    <w:rsid w:val="00192D8E"/>
    <w:rsid w:val="00192F3B"/>
    <w:rsid w:val="001931E9"/>
    <w:rsid w:val="001932DB"/>
    <w:rsid w:val="001934B0"/>
    <w:rsid w:val="0019361C"/>
    <w:rsid w:val="001937DD"/>
    <w:rsid w:val="00193812"/>
    <w:rsid w:val="00193882"/>
    <w:rsid w:val="00193F16"/>
    <w:rsid w:val="00193FB1"/>
    <w:rsid w:val="00194140"/>
    <w:rsid w:val="00194206"/>
    <w:rsid w:val="0019423B"/>
    <w:rsid w:val="0019424A"/>
    <w:rsid w:val="001942BF"/>
    <w:rsid w:val="0019435F"/>
    <w:rsid w:val="001945D7"/>
    <w:rsid w:val="001946ED"/>
    <w:rsid w:val="00194702"/>
    <w:rsid w:val="00194C1C"/>
    <w:rsid w:val="00194CF1"/>
    <w:rsid w:val="00194D75"/>
    <w:rsid w:val="00194DE7"/>
    <w:rsid w:val="00194DFD"/>
    <w:rsid w:val="00194F65"/>
    <w:rsid w:val="00195150"/>
    <w:rsid w:val="001951AB"/>
    <w:rsid w:val="0019557A"/>
    <w:rsid w:val="00195621"/>
    <w:rsid w:val="00195630"/>
    <w:rsid w:val="00195669"/>
    <w:rsid w:val="001958F6"/>
    <w:rsid w:val="00195943"/>
    <w:rsid w:val="00195A95"/>
    <w:rsid w:val="00195CE3"/>
    <w:rsid w:val="00195EF5"/>
    <w:rsid w:val="00195F5D"/>
    <w:rsid w:val="001962DE"/>
    <w:rsid w:val="00196373"/>
    <w:rsid w:val="001964C0"/>
    <w:rsid w:val="00196618"/>
    <w:rsid w:val="00196633"/>
    <w:rsid w:val="0019668C"/>
    <w:rsid w:val="001969EF"/>
    <w:rsid w:val="00196AB6"/>
    <w:rsid w:val="00196B8E"/>
    <w:rsid w:val="00196DC5"/>
    <w:rsid w:val="00196E14"/>
    <w:rsid w:val="00196E6E"/>
    <w:rsid w:val="00196FE9"/>
    <w:rsid w:val="001970DE"/>
    <w:rsid w:val="00197203"/>
    <w:rsid w:val="001974E9"/>
    <w:rsid w:val="00197658"/>
    <w:rsid w:val="0019781F"/>
    <w:rsid w:val="00197A56"/>
    <w:rsid w:val="00197B2C"/>
    <w:rsid w:val="00197E17"/>
    <w:rsid w:val="00197E52"/>
    <w:rsid w:val="001A0002"/>
    <w:rsid w:val="001A01B9"/>
    <w:rsid w:val="001A0275"/>
    <w:rsid w:val="001A0B03"/>
    <w:rsid w:val="001A0BC1"/>
    <w:rsid w:val="001A0C2A"/>
    <w:rsid w:val="001A0C72"/>
    <w:rsid w:val="001A0D2F"/>
    <w:rsid w:val="001A0F80"/>
    <w:rsid w:val="001A1267"/>
    <w:rsid w:val="001A13C2"/>
    <w:rsid w:val="001A1432"/>
    <w:rsid w:val="001A154E"/>
    <w:rsid w:val="001A1681"/>
    <w:rsid w:val="001A178E"/>
    <w:rsid w:val="001A181F"/>
    <w:rsid w:val="001A1CCE"/>
    <w:rsid w:val="001A1D23"/>
    <w:rsid w:val="001A1FCC"/>
    <w:rsid w:val="001A2028"/>
    <w:rsid w:val="001A2279"/>
    <w:rsid w:val="001A23DA"/>
    <w:rsid w:val="001A259B"/>
    <w:rsid w:val="001A273E"/>
    <w:rsid w:val="001A2810"/>
    <w:rsid w:val="001A29E7"/>
    <w:rsid w:val="001A2A23"/>
    <w:rsid w:val="001A2C5C"/>
    <w:rsid w:val="001A2D9F"/>
    <w:rsid w:val="001A2F62"/>
    <w:rsid w:val="001A2F92"/>
    <w:rsid w:val="001A3278"/>
    <w:rsid w:val="001A3292"/>
    <w:rsid w:val="001A3319"/>
    <w:rsid w:val="001A3353"/>
    <w:rsid w:val="001A350E"/>
    <w:rsid w:val="001A362D"/>
    <w:rsid w:val="001A368F"/>
    <w:rsid w:val="001A36F0"/>
    <w:rsid w:val="001A37A1"/>
    <w:rsid w:val="001A3952"/>
    <w:rsid w:val="001A3BFE"/>
    <w:rsid w:val="001A3F69"/>
    <w:rsid w:val="001A3FE8"/>
    <w:rsid w:val="001A4056"/>
    <w:rsid w:val="001A4113"/>
    <w:rsid w:val="001A42C2"/>
    <w:rsid w:val="001A4513"/>
    <w:rsid w:val="001A45E8"/>
    <w:rsid w:val="001A45F4"/>
    <w:rsid w:val="001A48FE"/>
    <w:rsid w:val="001A4992"/>
    <w:rsid w:val="001A4DDC"/>
    <w:rsid w:val="001A4DF4"/>
    <w:rsid w:val="001A5007"/>
    <w:rsid w:val="001A507A"/>
    <w:rsid w:val="001A50D6"/>
    <w:rsid w:val="001A51EB"/>
    <w:rsid w:val="001A51F9"/>
    <w:rsid w:val="001A5248"/>
    <w:rsid w:val="001A551B"/>
    <w:rsid w:val="001A58A0"/>
    <w:rsid w:val="001A58A4"/>
    <w:rsid w:val="001A59F1"/>
    <w:rsid w:val="001A59F8"/>
    <w:rsid w:val="001A5A58"/>
    <w:rsid w:val="001A5A83"/>
    <w:rsid w:val="001A5C50"/>
    <w:rsid w:val="001A5CCF"/>
    <w:rsid w:val="001A5DE4"/>
    <w:rsid w:val="001A5F47"/>
    <w:rsid w:val="001A6145"/>
    <w:rsid w:val="001A621C"/>
    <w:rsid w:val="001A64A1"/>
    <w:rsid w:val="001A6536"/>
    <w:rsid w:val="001A6698"/>
    <w:rsid w:val="001A6784"/>
    <w:rsid w:val="001A6821"/>
    <w:rsid w:val="001A6990"/>
    <w:rsid w:val="001A6DF6"/>
    <w:rsid w:val="001A71B4"/>
    <w:rsid w:val="001A727B"/>
    <w:rsid w:val="001A76C5"/>
    <w:rsid w:val="001A773D"/>
    <w:rsid w:val="001A7C8F"/>
    <w:rsid w:val="001A7CF2"/>
    <w:rsid w:val="001A7D4F"/>
    <w:rsid w:val="001A7F50"/>
    <w:rsid w:val="001B0039"/>
    <w:rsid w:val="001B01E4"/>
    <w:rsid w:val="001B03B7"/>
    <w:rsid w:val="001B04DA"/>
    <w:rsid w:val="001B05A4"/>
    <w:rsid w:val="001B05BB"/>
    <w:rsid w:val="001B061D"/>
    <w:rsid w:val="001B088D"/>
    <w:rsid w:val="001B09AD"/>
    <w:rsid w:val="001B0A9C"/>
    <w:rsid w:val="001B0B3A"/>
    <w:rsid w:val="001B12D5"/>
    <w:rsid w:val="001B148B"/>
    <w:rsid w:val="001B15EF"/>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2DF6"/>
    <w:rsid w:val="001B3023"/>
    <w:rsid w:val="001B31A0"/>
    <w:rsid w:val="001B31ED"/>
    <w:rsid w:val="001B34F6"/>
    <w:rsid w:val="001B3597"/>
    <w:rsid w:val="001B37C7"/>
    <w:rsid w:val="001B3934"/>
    <w:rsid w:val="001B39D7"/>
    <w:rsid w:val="001B3A24"/>
    <w:rsid w:val="001B3ABF"/>
    <w:rsid w:val="001B3B5D"/>
    <w:rsid w:val="001B3B87"/>
    <w:rsid w:val="001B3C54"/>
    <w:rsid w:val="001B3CC9"/>
    <w:rsid w:val="001B3CD7"/>
    <w:rsid w:val="001B4007"/>
    <w:rsid w:val="001B436E"/>
    <w:rsid w:val="001B4449"/>
    <w:rsid w:val="001B4741"/>
    <w:rsid w:val="001B4BD2"/>
    <w:rsid w:val="001B4BF6"/>
    <w:rsid w:val="001B4CCF"/>
    <w:rsid w:val="001B4F4B"/>
    <w:rsid w:val="001B50C2"/>
    <w:rsid w:val="001B50FE"/>
    <w:rsid w:val="001B5134"/>
    <w:rsid w:val="001B5170"/>
    <w:rsid w:val="001B5277"/>
    <w:rsid w:val="001B53F7"/>
    <w:rsid w:val="001B5583"/>
    <w:rsid w:val="001B56A2"/>
    <w:rsid w:val="001B57C7"/>
    <w:rsid w:val="001B5B25"/>
    <w:rsid w:val="001B5D5A"/>
    <w:rsid w:val="001B5E52"/>
    <w:rsid w:val="001B5F0C"/>
    <w:rsid w:val="001B61C4"/>
    <w:rsid w:val="001B63F6"/>
    <w:rsid w:val="001B6669"/>
    <w:rsid w:val="001B66D0"/>
    <w:rsid w:val="001B6A43"/>
    <w:rsid w:val="001B6C09"/>
    <w:rsid w:val="001B6E9C"/>
    <w:rsid w:val="001B6F58"/>
    <w:rsid w:val="001B7010"/>
    <w:rsid w:val="001B7149"/>
    <w:rsid w:val="001B71C5"/>
    <w:rsid w:val="001B7271"/>
    <w:rsid w:val="001B7323"/>
    <w:rsid w:val="001B7370"/>
    <w:rsid w:val="001B7378"/>
    <w:rsid w:val="001B73A7"/>
    <w:rsid w:val="001B749D"/>
    <w:rsid w:val="001B7696"/>
    <w:rsid w:val="001B7906"/>
    <w:rsid w:val="001B793C"/>
    <w:rsid w:val="001B7A60"/>
    <w:rsid w:val="001B7CD2"/>
    <w:rsid w:val="001B7DB2"/>
    <w:rsid w:val="001B7E82"/>
    <w:rsid w:val="001C01B7"/>
    <w:rsid w:val="001C01C8"/>
    <w:rsid w:val="001C02C6"/>
    <w:rsid w:val="001C052F"/>
    <w:rsid w:val="001C0612"/>
    <w:rsid w:val="001C076F"/>
    <w:rsid w:val="001C08AD"/>
    <w:rsid w:val="001C0907"/>
    <w:rsid w:val="001C0BC4"/>
    <w:rsid w:val="001C1202"/>
    <w:rsid w:val="001C121B"/>
    <w:rsid w:val="001C1841"/>
    <w:rsid w:val="001C19E3"/>
    <w:rsid w:val="001C1A97"/>
    <w:rsid w:val="001C1B8D"/>
    <w:rsid w:val="001C1BE4"/>
    <w:rsid w:val="001C1CFE"/>
    <w:rsid w:val="001C1D4A"/>
    <w:rsid w:val="001C1E0A"/>
    <w:rsid w:val="001C21D3"/>
    <w:rsid w:val="001C21FB"/>
    <w:rsid w:val="001C235F"/>
    <w:rsid w:val="001C23DB"/>
    <w:rsid w:val="001C267D"/>
    <w:rsid w:val="001C26B3"/>
    <w:rsid w:val="001C2710"/>
    <w:rsid w:val="001C2729"/>
    <w:rsid w:val="001C27A8"/>
    <w:rsid w:val="001C2868"/>
    <w:rsid w:val="001C2890"/>
    <w:rsid w:val="001C2965"/>
    <w:rsid w:val="001C29F6"/>
    <w:rsid w:val="001C29FC"/>
    <w:rsid w:val="001C2D75"/>
    <w:rsid w:val="001C2DEB"/>
    <w:rsid w:val="001C2E87"/>
    <w:rsid w:val="001C301A"/>
    <w:rsid w:val="001C3054"/>
    <w:rsid w:val="001C30FC"/>
    <w:rsid w:val="001C342F"/>
    <w:rsid w:val="001C34E6"/>
    <w:rsid w:val="001C3520"/>
    <w:rsid w:val="001C3A36"/>
    <w:rsid w:val="001C3B68"/>
    <w:rsid w:val="001C3C75"/>
    <w:rsid w:val="001C3D68"/>
    <w:rsid w:val="001C3F04"/>
    <w:rsid w:val="001C3F81"/>
    <w:rsid w:val="001C4088"/>
    <w:rsid w:val="001C41EF"/>
    <w:rsid w:val="001C453C"/>
    <w:rsid w:val="001C45AC"/>
    <w:rsid w:val="001C4694"/>
    <w:rsid w:val="001C48F6"/>
    <w:rsid w:val="001C4B66"/>
    <w:rsid w:val="001C4C47"/>
    <w:rsid w:val="001C4C66"/>
    <w:rsid w:val="001C4D23"/>
    <w:rsid w:val="001C4E1B"/>
    <w:rsid w:val="001C4F0D"/>
    <w:rsid w:val="001C4F28"/>
    <w:rsid w:val="001C50C0"/>
    <w:rsid w:val="001C50E1"/>
    <w:rsid w:val="001C5102"/>
    <w:rsid w:val="001C5231"/>
    <w:rsid w:val="001C53E4"/>
    <w:rsid w:val="001C55D5"/>
    <w:rsid w:val="001C55EE"/>
    <w:rsid w:val="001C56C5"/>
    <w:rsid w:val="001C5998"/>
    <w:rsid w:val="001C59D8"/>
    <w:rsid w:val="001C5AE9"/>
    <w:rsid w:val="001C5D2D"/>
    <w:rsid w:val="001C6173"/>
    <w:rsid w:val="001C61A8"/>
    <w:rsid w:val="001C626F"/>
    <w:rsid w:val="001C652F"/>
    <w:rsid w:val="001C655D"/>
    <w:rsid w:val="001C67C2"/>
    <w:rsid w:val="001C68C8"/>
    <w:rsid w:val="001C692C"/>
    <w:rsid w:val="001C6968"/>
    <w:rsid w:val="001C6DD2"/>
    <w:rsid w:val="001C70F4"/>
    <w:rsid w:val="001C70F7"/>
    <w:rsid w:val="001C7254"/>
    <w:rsid w:val="001C7268"/>
    <w:rsid w:val="001C740F"/>
    <w:rsid w:val="001C75FB"/>
    <w:rsid w:val="001C7649"/>
    <w:rsid w:val="001C76D5"/>
    <w:rsid w:val="001C7722"/>
    <w:rsid w:val="001C78FC"/>
    <w:rsid w:val="001C7A2D"/>
    <w:rsid w:val="001C7D93"/>
    <w:rsid w:val="001D042B"/>
    <w:rsid w:val="001D0466"/>
    <w:rsid w:val="001D0587"/>
    <w:rsid w:val="001D0623"/>
    <w:rsid w:val="001D070F"/>
    <w:rsid w:val="001D091B"/>
    <w:rsid w:val="001D096F"/>
    <w:rsid w:val="001D0980"/>
    <w:rsid w:val="001D0BFB"/>
    <w:rsid w:val="001D0C72"/>
    <w:rsid w:val="001D0D7D"/>
    <w:rsid w:val="001D0D86"/>
    <w:rsid w:val="001D0D8F"/>
    <w:rsid w:val="001D0DB7"/>
    <w:rsid w:val="001D0DD1"/>
    <w:rsid w:val="001D0E97"/>
    <w:rsid w:val="001D0EE9"/>
    <w:rsid w:val="001D12E3"/>
    <w:rsid w:val="001D133C"/>
    <w:rsid w:val="001D137B"/>
    <w:rsid w:val="001D139E"/>
    <w:rsid w:val="001D153F"/>
    <w:rsid w:val="001D155F"/>
    <w:rsid w:val="001D1726"/>
    <w:rsid w:val="001D1960"/>
    <w:rsid w:val="001D1A0B"/>
    <w:rsid w:val="001D1A37"/>
    <w:rsid w:val="001D1BD5"/>
    <w:rsid w:val="001D1CF7"/>
    <w:rsid w:val="001D1D11"/>
    <w:rsid w:val="001D1FC7"/>
    <w:rsid w:val="001D2074"/>
    <w:rsid w:val="001D2364"/>
    <w:rsid w:val="001D23DD"/>
    <w:rsid w:val="001D24B6"/>
    <w:rsid w:val="001D254C"/>
    <w:rsid w:val="001D27DE"/>
    <w:rsid w:val="001D2CA4"/>
    <w:rsid w:val="001D2D0C"/>
    <w:rsid w:val="001D3281"/>
    <w:rsid w:val="001D3476"/>
    <w:rsid w:val="001D3507"/>
    <w:rsid w:val="001D363E"/>
    <w:rsid w:val="001D3871"/>
    <w:rsid w:val="001D3936"/>
    <w:rsid w:val="001D3AB8"/>
    <w:rsid w:val="001D3AFA"/>
    <w:rsid w:val="001D3B78"/>
    <w:rsid w:val="001D3C2B"/>
    <w:rsid w:val="001D3C93"/>
    <w:rsid w:val="001D3CC4"/>
    <w:rsid w:val="001D3ED1"/>
    <w:rsid w:val="001D3F4E"/>
    <w:rsid w:val="001D3FDA"/>
    <w:rsid w:val="001D419E"/>
    <w:rsid w:val="001D42F4"/>
    <w:rsid w:val="001D42F9"/>
    <w:rsid w:val="001D4384"/>
    <w:rsid w:val="001D4405"/>
    <w:rsid w:val="001D4547"/>
    <w:rsid w:val="001D4657"/>
    <w:rsid w:val="001D4CE0"/>
    <w:rsid w:val="001D4D09"/>
    <w:rsid w:val="001D4D9E"/>
    <w:rsid w:val="001D4E94"/>
    <w:rsid w:val="001D515E"/>
    <w:rsid w:val="001D51A4"/>
    <w:rsid w:val="001D5535"/>
    <w:rsid w:val="001D55BF"/>
    <w:rsid w:val="001D568B"/>
    <w:rsid w:val="001D56F3"/>
    <w:rsid w:val="001D5727"/>
    <w:rsid w:val="001D5A03"/>
    <w:rsid w:val="001D5A78"/>
    <w:rsid w:val="001D5AEC"/>
    <w:rsid w:val="001D5C94"/>
    <w:rsid w:val="001D6304"/>
    <w:rsid w:val="001D6386"/>
    <w:rsid w:val="001D645B"/>
    <w:rsid w:val="001D647B"/>
    <w:rsid w:val="001D64C5"/>
    <w:rsid w:val="001D6518"/>
    <w:rsid w:val="001D686D"/>
    <w:rsid w:val="001D6889"/>
    <w:rsid w:val="001D690C"/>
    <w:rsid w:val="001D6C50"/>
    <w:rsid w:val="001D6CA7"/>
    <w:rsid w:val="001D6E2D"/>
    <w:rsid w:val="001D6E4E"/>
    <w:rsid w:val="001D6E71"/>
    <w:rsid w:val="001D7326"/>
    <w:rsid w:val="001D7357"/>
    <w:rsid w:val="001D74FE"/>
    <w:rsid w:val="001D7579"/>
    <w:rsid w:val="001D77D5"/>
    <w:rsid w:val="001D77F2"/>
    <w:rsid w:val="001D7849"/>
    <w:rsid w:val="001D7873"/>
    <w:rsid w:val="001D7902"/>
    <w:rsid w:val="001D7CA8"/>
    <w:rsid w:val="001D7CEB"/>
    <w:rsid w:val="001D7D61"/>
    <w:rsid w:val="001E004C"/>
    <w:rsid w:val="001E00E3"/>
    <w:rsid w:val="001E011F"/>
    <w:rsid w:val="001E048E"/>
    <w:rsid w:val="001E0531"/>
    <w:rsid w:val="001E085D"/>
    <w:rsid w:val="001E08CE"/>
    <w:rsid w:val="001E090E"/>
    <w:rsid w:val="001E092E"/>
    <w:rsid w:val="001E0C0D"/>
    <w:rsid w:val="001E0E28"/>
    <w:rsid w:val="001E0EB2"/>
    <w:rsid w:val="001E1051"/>
    <w:rsid w:val="001E1102"/>
    <w:rsid w:val="001E1532"/>
    <w:rsid w:val="001E162F"/>
    <w:rsid w:val="001E19AD"/>
    <w:rsid w:val="001E19DE"/>
    <w:rsid w:val="001E1B04"/>
    <w:rsid w:val="001E1C27"/>
    <w:rsid w:val="001E1D96"/>
    <w:rsid w:val="001E1E32"/>
    <w:rsid w:val="001E1F5C"/>
    <w:rsid w:val="001E210F"/>
    <w:rsid w:val="001E253A"/>
    <w:rsid w:val="001E271D"/>
    <w:rsid w:val="001E27FE"/>
    <w:rsid w:val="001E2B51"/>
    <w:rsid w:val="001E2B65"/>
    <w:rsid w:val="001E2D69"/>
    <w:rsid w:val="001E2F35"/>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A7C"/>
    <w:rsid w:val="001E4C27"/>
    <w:rsid w:val="001E4C92"/>
    <w:rsid w:val="001E4CDD"/>
    <w:rsid w:val="001E4E07"/>
    <w:rsid w:val="001E4EB7"/>
    <w:rsid w:val="001E4F68"/>
    <w:rsid w:val="001E4FC7"/>
    <w:rsid w:val="001E5044"/>
    <w:rsid w:val="001E5122"/>
    <w:rsid w:val="001E5266"/>
    <w:rsid w:val="001E536D"/>
    <w:rsid w:val="001E53DD"/>
    <w:rsid w:val="001E5436"/>
    <w:rsid w:val="001E5626"/>
    <w:rsid w:val="001E5648"/>
    <w:rsid w:val="001E56DC"/>
    <w:rsid w:val="001E56E2"/>
    <w:rsid w:val="001E5940"/>
    <w:rsid w:val="001E59F8"/>
    <w:rsid w:val="001E5A3F"/>
    <w:rsid w:val="001E5B1E"/>
    <w:rsid w:val="001E5B8C"/>
    <w:rsid w:val="001E5D48"/>
    <w:rsid w:val="001E5DE6"/>
    <w:rsid w:val="001E6221"/>
    <w:rsid w:val="001E6229"/>
    <w:rsid w:val="001E622F"/>
    <w:rsid w:val="001E6541"/>
    <w:rsid w:val="001E66BE"/>
    <w:rsid w:val="001E68E4"/>
    <w:rsid w:val="001E6936"/>
    <w:rsid w:val="001E694C"/>
    <w:rsid w:val="001E6C1C"/>
    <w:rsid w:val="001E6D44"/>
    <w:rsid w:val="001E6FFE"/>
    <w:rsid w:val="001E7029"/>
    <w:rsid w:val="001E7066"/>
    <w:rsid w:val="001E714B"/>
    <w:rsid w:val="001E7352"/>
    <w:rsid w:val="001E7480"/>
    <w:rsid w:val="001E75CE"/>
    <w:rsid w:val="001E76AF"/>
    <w:rsid w:val="001E7779"/>
    <w:rsid w:val="001E7CB0"/>
    <w:rsid w:val="001E7E2B"/>
    <w:rsid w:val="001E7ED1"/>
    <w:rsid w:val="001F00A4"/>
    <w:rsid w:val="001F01BF"/>
    <w:rsid w:val="001F02FA"/>
    <w:rsid w:val="001F06AE"/>
    <w:rsid w:val="001F07F2"/>
    <w:rsid w:val="001F0AAC"/>
    <w:rsid w:val="001F0ABA"/>
    <w:rsid w:val="001F0BAB"/>
    <w:rsid w:val="001F0BC1"/>
    <w:rsid w:val="001F0C06"/>
    <w:rsid w:val="001F0D8C"/>
    <w:rsid w:val="001F0D8D"/>
    <w:rsid w:val="001F0E38"/>
    <w:rsid w:val="001F0FDE"/>
    <w:rsid w:val="001F1374"/>
    <w:rsid w:val="001F16CB"/>
    <w:rsid w:val="001F1704"/>
    <w:rsid w:val="001F17D6"/>
    <w:rsid w:val="001F189B"/>
    <w:rsid w:val="001F19D7"/>
    <w:rsid w:val="001F1A4E"/>
    <w:rsid w:val="001F1CA5"/>
    <w:rsid w:val="001F1CAC"/>
    <w:rsid w:val="001F1F19"/>
    <w:rsid w:val="001F1F7A"/>
    <w:rsid w:val="001F22ED"/>
    <w:rsid w:val="001F230D"/>
    <w:rsid w:val="001F2589"/>
    <w:rsid w:val="001F25A4"/>
    <w:rsid w:val="001F2622"/>
    <w:rsid w:val="001F2832"/>
    <w:rsid w:val="001F28FC"/>
    <w:rsid w:val="001F294A"/>
    <w:rsid w:val="001F2A53"/>
    <w:rsid w:val="001F2B43"/>
    <w:rsid w:val="001F2FDE"/>
    <w:rsid w:val="001F3157"/>
    <w:rsid w:val="001F31AC"/>
    <w:rsid w:val="001F32BC"/>
    <w:rsid w:val="001F3373"/>
    <w:rsid w:val="001F35D4"/>
    <w:rsid w:val="001F377F"/>
    <w:rsid w:val="001F38A2"/>
    <w:rsid w:val="001F3C10"/>
    <w:rsid w:val="001F3D94"/>
    <w:rsid w:val="001F3E96"/>
    <w:rsid w:val="001F3F0F"/>
    <w:rsid w:val="001F3F7A"/>
    <w:rsid w:val="001F3FCA"/>
    <w:rsid w:val="001F4366"/>
    <w:rsid w:val="001F439F"/>
    <w:rsid w:val="001F43FC"/>
    <w:rsid w:val="001F4759"/>
    <w:rsid w:val="001F47EF"/>
    <w:rsid w:val="001F486D"/>
    <w:rsid w:val="001F4893"/>
    <w:rsid w:val="001F48DB"/>
    <w:rsid w:val="001F4927"/>
    <w:rsid w:val="001F4986"/>
    <w:rsid w:val="001F4A66"/>
    <w:rsid w:val="001F4BFE"/>
    <w:rsid w:val="001F4CB3"/>
    <w:rsid w:val="001F4D40"/>
    <w:rsid w:val="001F4DDC"/>
    <w:rsid w:val="001F4E26"/>
    <w:rsid w:val="001F4E70"/>
    <w:rsid w:val="001F4E93"/>
    <w:rsid w:val="001F4E94"/>
    <w:rsid w:val="001F5172"/>
    <w:rsid w:val="001F536C"/>
    <w:rsid w:val="001F5414"/>
    <w:rsid w:val="001F5768"/>
    <w:rsid w:val="001F57EA"/>
    <w:rsid w:val="001F58AC"/>
    <w:rsid w:val="001F5B56"/>
    <w:rsid w:val="001F5D4A"/>
    <w:rsid w:val="001F5D52"/>
    <w:rsid w:val="001F5EB3"/>
    <w:rsid w:val="001F5EB8"/>
    <w:rsid w:val="001F6046"/>
    <w:rsid w:val="001F60FF"/>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71"/>
    <w:rsid w:val="001F7DEC"/>
    <w:rsid w:val="001F7F1B"/>
    <w:rsid w:val="0020006F"/>
    <w:rsid w:val="0020043E"/>
    <w:rsid w:val="002007F1"/>
    <w:rsid w:val="00200A2F"/>
    <w:rsid w:val="00200C06"/>
    <w:rsid w:val="00200F6D"/>
    <w:rsid w:val="0020125C"/>
    <w:rsid w:val="0020130E"/>
    <w:rsid w:val="002017AB"/>
    <w:rsid w:val="00201C46"/>
    <w:rsid w:val="00201D35"/>
    <w:rsid w:val="0020210B"/>
    <w:rsid w:val="002022A6"/>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CCD"/>
    <w:rsid w:val="00203F12"/>
    <w:rsid w:val="00204083"/>
    <w:rsid w:val="0020431F"/>
    <w:rsid w:val="002043AC"/>
    <w:rsid w:val="002044BB"/>
    <w:rsid w:val="0020451E"/>
    <w:rsid w:val="00204572"/>
    <w:rsid w:val="0020471D"/>
    <w:rsid w:val="00204C3F"/>
    <w:rsid w:val="00204E0A"/>
    <w:rsid w:val="00204EB3"/>
    <w:rsid w:val="00205087"/>
    <w:rsid w:val="002050FC"/>
    <w:rsid w:val="00205265"/>
    <w:rsid w:val="0020540C"/>
    <w:rsid w:val="002054DE"/>
    <w:rsid w:val="002054EB"/>
    <w:rsid w:val="00205563"/>
    <w:rsid w:val="002055F9"/>
    <w:rsid w:val="00205773"/>
    <w:rsid w:val="00205887"/>
    <w:rsid w:val="00205936"/>
    <w:rsid w:val="00205943"/>
    <w:rsid w:val="00205A16"/>
    <w:rsid w:val="00205A7E"/>
    <w:rsid w:val="00205EB1"/>
    <w:rsid w:val="00205F26"/>
    <w:rsid w:val="002060DB"/>
    <w:rsid w:val="002060FE"/>
    <w:rsid w:val="002064B2"/>
    <w:rsid w:val="0020655B"/>
    <w:rsid w:val="00206641"/>
    <w:rsid w:val="002066D7"/>
    <w:rsid w:val="0020677C"/>
    <w:rsid w:val="00206BBC"/>
    <w:rsid w:val="00206C3E"/>
    <w:rsid w:val="00206CB7"/>
    <w:rsid w:val="00206DC5"/>
    <w:rsid w:val="00207136"/>
    <w:rsid w:val="0020743B"/>
    <w:rsid w:val="0020769D"/>
    <w:rsid w:val="002077D6"/>
    <w:rsid w:val="002077EC"/>
    <w:rsid w:val="0020797F"/>
    <w:rsid w:val="002079CA"/>
    <w:rsid w:val="00207C49"/>
    <w:rsid w:val="00207D65"/>
    <w:rsid w:val="00207D8B"/>
    <w:rsid w:val="00207E9F"/>
    <w:rsid w:val="00207FA6"/>
    <w:rsid w:val="00207FC8"/>
    <w:rsid w:val="00207FCE"/>
    <w:rsid w:val="002103C3"/>
    <w:rsid w:val="00210457"/>
    <w:rsid w:val="00210AF1"/>
    <w:rsid w:val="00210B12"/>
    <w:rsid w:val="00210CD4"/>
    <w:rsid w:val="00210CD7"/>
    <w:rsid w:val="002112DA"/>
    <w:rsid w:val="00211335"/>
    <w:rsid w:val="002113DA"/>
    <w:rsid w:val="00211402"/>
    <w:rsid w:val="00211586"/>
    <w:rsid w:val="00211A13"/>
    <w:rsid w:val="00211A73"/>
    <w:rsid w:val="00211A7E"/>
    <w:rsid w:val="00211D87"/>
    <w:rsid w:val="00211DED"/>
    <w:rsid w:val="00211F89"/>
    <w:rsid w:val="00211FF1"/>
    <w:rsid w:val="00212003"/>
    <w:rsid w:val="0021211A"/>
    <w:rsid w:val="0021256C"/>
    <w:rsid w:val="002125FF"/>
    <w:rsid w:val="00212651"/>
    <w:rsid w:val="0021268F"/>
    <w:rsid w:val="002128FA"/>
    <w:rsid w:val="00212940"/>
    <w:rsid w:val="0021294F"/>
    <w:rsid w:val="00212B22"/>
    <w:rsid w:val="00212C47"/>
    <w:rsid w:val="00212CFC"/>
    <w:rsid w:val="00212D05"/>
    <w:rsid w:val="00212D50"/>
    <w:rsid w:val="00212D58"/>
    <w:rsid w:val="00212DBD"/>
    <w:rsid w:val="00212F29"/>
    <w:rsid w:val="00213030"/>
    <w:rsid w:val="002131BA"/>
    <w:rsid w:val="0021349C"/>
    <w:rsid w:val="002135C4"/>
    <w:rsid w:val="00213619"/>
    <w:rsid w:val="0021362D"/>
    <w:rsid w:val="00213676"/>
    <w:rsid w:val="002138FA"/>
    <w:rsid w:val="0021390F"/>
    <w:rsid w:val="00213DF1"/>
    <w:rsid w:val="00213E13"/>
    <w:rsid w:val="002140A6"/>
    <w:rsid w:val="002142C9"/>
    <w:rsid w:val="002143B8"/>
    <w:rsid w:val="00214496"/>
    <w:rsid w:val="00214508"/>
    <w:rsid w:val="00214566"/>
    <w:rsid w:val="002146A8"/>
    <w:rsid w:val="00214BE4"/>
    <w:rsid w:val="00214C34"/>
    <w:rsid w:val="00214D51"/>
    <w:rsid w:val="00214F00"/>
    <w:rsid w:val="002151C8"/>
    <w:rsid w:val="002157BB"/>
    <w:rsid w:val="002157BD"/>
    <w:rsid w:val="002157BF"/>
    <w:rsid w:val="00215804"/>
    <w:rsid w:val="00215AA7"/>
    <w:rsid w:val="00215B0E"/>
    <w:rsid w:val="00215B6F"/>
    <w:rsid w:val="00215EB0"/>
    <w:rsid w:val="00215EE9"/>
    <w:rsid w:val="0021602F"/>
    <w:rsid w:val="0021605B"/>
    <w:rsid w:val="00216096"/>
    <w:rsid w:val="00216114"/>
    <w:rsid w:val="002161CA"/>
    <w:rsid w:val="002162A9"/>
    <w:rsid w:val="00216576"/>
    <w:rsid w:val="00216703"/>
    <w:rsid w:val="0021696C"/>
    <w:rsid w:val="002169E0"/>
    <w:rsid w:val="00216A40"/>
    <w:rsid w:val="00216AB2"/>
    <w:rsid w:val="00216AE5"/>
    <w:rsid w:val="00216B13"/>
    <w:rsid w:val="00216B38"/>
    <w:rsid w:val="002170F3"/>
    <w:rsid w:val="002171E0"/>
    <w:rsid w:val="002172B8"/>
    <w:rsid w:val="002173B3"/>
    <w:rsid w:val="002174F0"/>
    <w:rsid w:val="00217568"/>
    <w:rsid w:val="0021769E"/>
    <w:rsid w:val="0021772D"/>
    <w:rsid w:val="00217800"/>
    <w:rsid w:val="002179B9"/>
    <w:rsid w:val="002179E1"/>
    <w:rsid w:val="00217AC2"/>
    <w:rsid w:val="00217ACC"/>
    <w:rsid w:val="00217AE5"/>
    <w:rsid w:val="00217B76"/>
    <w:rsid w:val="00217CC2"/>
    <w:rsid w:val="00217E56"/>
    <w:rsid w:val="00217F9F"/>
    <w:rsid w:val="0022004D"/>
    <w:rsid w:val="00220398"/>
    <w:rsid w:val="002206D7"/>
    <w:rsid w:val="0022070F"/>
    <w:rsid w:val="00220717"/>
    <w:rsid w:val="002209E0"/>
    <w:rsid w:val="00220B26"/>
    <w:rsid w:val="00220C9C"/>
    <w:rsid w:val="00220DAD"/>
    <w:rsid w:val="002210AD"/>
    <w:rsid w:val="00221329"/>
    <w:rsid w:val="0022135B"/>
    <w:rsid w:val="0022140F"/>
    <w:rsid w:val="0022146D"/>
    <w:rsid w:val="00221472"/>
    <w:rsid w:val="002214C5"/>
    <w:rsid w:val="0022161F"/>
    <w:rsid w:val="0022164F"/>
    <w:rsid w:val="002219E3"/>
    <w:rsid w:val="00221C89"/>
    <w:rsid w:val="00221CAD"/>
    <w:rsid w:val="00221D1E"/>
    <w:rsid w:val="00221E46"/>
    <w:rsid w:val="00221F3B"/>
    <w:rsid w:val="00221F7E"/>
    <w:rsid w:val="00222020"/>
    <w:rsid w:val="002220E0"/>
    <w:rsid w:val="00222288"/>
    <w:rsid w:val="00222806"/>
    <w:rsid w:val="00222AEC"/>
    <w:rsid w:val="00222B25"/>
    <w:rsid w:val="00222B78"/>
    <w:rsid w:val="00222BAB"/>
    <w:rsid w:val="00222CB0"/>
    <w:rsid w:val="00222D14"/>
    <w:rsid w:val="00222D85"/>
    <w:rsid w:val="00222F65"/>
    <w:rsid w:val="00222F8B"/>
    <w:rsid w:val="00222FB1"/>
    <w:rsid w:val="00223048"/>
    <w:rsid w:val="002230CF"/>
    <w:rsid w:val="002230DF"/>
    <w:rsid w:val="002233A8"/>
    <w:rsid w:val="002233C3"/>
    <w:rsid w:val="002235B9"/>
    <w:rsid w:val="002236DB"/>
    <w:rsid w:val="0022372A"/>
    <w:rsid w:val="002238CC"/>
    <w:rsid w:val="00223938"/>
    <w:rsid w:val="00223A54"/>
    <w:rsid w:val="00223C9A"/>
    <w:rsid w:val="00223D48"/>
    <w:rsid w:val="00223E8A"/>
    <w:rsid w:val="0022400B"/>
    <w:rsid w:val="002242A2"/>
    <w:rsid w:val="002244E7"/>
    <w:rsid w:val="002245DE"/>
    <w:rsid w:val="00224623"/>
    <w:rsid w:val="00224721"/>
    <w:rsid w:val="00224881"/>
    <w:rsid w:val="002248DE"/>
    <w:rsid w:val="00224A13"/>
    <w:rsid w:val="00224C02"/>
    <w:rsid w:val="00224EB9"/>
    <w:rsid w:val="00224F0A"/>
    <w:rsid w:val="00224FA8"/>
    <w:rsid w:val="00225264"/>
    <w:rsid w:val="002252FC"/>
    <w:rsid w:val="00225312"/>
    <w:rsid w:val="00225480"/>
    <w:rsid w:val="002254AE"/>
    <w:rsid w:val="00225551"/>
    <w:rsid w:val="00225669"/>
    <w:rsid w:val="00225803"/>
    <w:rsid w:val="00225AD5"/>
    <w:rsid w:val="00225C43"/>
    <w:rsid w:val="00225FB4"/>
    <w:rsid w:val="00226061"/>
    <w:rsid w:val="002260BF"/>
    <w:rsid w:val="0022611C"/>
    <w:rsid w:val="002261D9"/>
    <w:rsid w:val="0022639B"/>
    <w:rsid w:val="002264E0"/>
    <w:rsid w:val="002266CE"/>
    <w:rsid w:val="00226706"/>
    <w:rsid w:val="0022675D"/>
    <w:rsid w:val="002267A2"/>
    <w:rsid w:val="00226865"/>
    <w:rsid w:val="0022688F"/>
    <w:rsid w:val="00226BB0"/>
    <w:rsid w:val="00226C3F"/>
    <w:rsid w:val="00226D9F"/>
    <w:rsid w:val="00226EB2"/>
    <w:rsid w:val="002272A8"/>
    <w:rsid w:val="002272C9"/>
    <w:rsid w:val="00227412"/>
    <w:rsid w:val="00227492"/>
    <w:rsid w:val="002274F4"/>
    <w:rsid w:val="002275AA"/>
    <w:rsid w:val="00227740"/>
    <w:rsid w:val="002278E5"/>
    <w:rsid w:val="002302DB"/>
    <w:rsid w:val="002303B5"/>
    <w:rsid w:val="00230508"/>
    <w:rsid w:val="002305BB"/>
    <w:rsid w:val="002305C6"/>
    <w:rsid w:val="00230656"/>
    <w:rsid w:val="002309AD"/>
    <w:rsid w:val="00230CBA"/>
    <w:rsid w:val="00230EF1"/>
    <w:rsid w:val="00230EF9"/>
    <w:rsid w:val="00230FA4"/>
    <w:rsid w:val="00230FF7"/>
    <w:rsid w:val="00231015"/>
    <w:rsid w:val="00231233"/>
    <w:rsid w:val="00231362"/>
    <w:rsid w:val="002313AF"/>
    <w:rsid w:val="002315DA"/>
    <w:rsid w:val="00231BDA"/>
    <w:rsid w:val="00231D90"/>
    <w:rsid w:val="00231E3A"/>
    <w:rsid w:val="00231EFA"/>
    <w:rsid w:val="002320A4"/>
    <w:rsid w:val="0023222B"/>
    <w:rsid w:val="002322AD"/>
    <w:rsid w:val="0023247D"/>
    <w:rsid w:val="00232572"/>
    <w:rsid w:val="0023260F"/>
    <w:rsid w:val="002326E5"/>
    <w:rsid w:val="0023298C"/>
    <w:rsid w:val="002329CD"/>
    <w:rsid w:val="00232C41"/>
    <w:rsid w:val="00232E99"/>
    <w:rsid w:val="002333B2"/>
    <w:rsid w:val="002333D4"/>
    <w:rsid w:val="00233411"/>
    <w:rsid w:val="00233924"/>
    <w:rsid w:val="00233943"/>
    <w:rsid w:val="00233BA8"/>
    <w:rsid w:val="00233DC7"/>
    <w:rsid w:val="00233DDA"/>
    <w:rsid w:val="00234133"/>
    <w:rsid w:val="002342DD"/>
    <w:rsid w:val="002344A0"/>
    <w:rsid w:val="00234B22"/>
    <w:rsid w:val="00234BB7"/>
    <w:rsid w:val="00234CC7"/>
    <w:rsid w:val="00234DE9"/>
    <w:rsid w:val="00234E39"/>
    <w:rsid w:val="00234E73"/>
    <w:rsid w:val="00234EA8"/>
    <w:rsid w:val="00235060"/>
    <w:rsid w:val="002350F0"/>
    <w:rsid w:val="0023512B"/>
    <w:rsid w:val="002351C6"/>
    <w:rsid w:val="0023528F"/>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066"/>
    <w:rsid w:val="00237314"/>
    <w:rsid w:val="00237415"/>
    <w:rsid w:val="002374D0"/>
    <w:rsid w:val="002374E7"/>
    <w:rsid w:val="002374E9"/>
    <w:rsid w:val="0023760F"/>
    <w:rsid w:val="0023772E"/>
    <w:rsid w:val="00237A63"/>
    <w:rsid w:val="00237B73"/>
    <w:rsid w:val="00237C69"/>
    <w:rsid w:val="00237D54"/>
    <w:rsid w:val="00237D77"/>
    <w:rsid w:val="00237E69"/>
    <w:rsid w:val="00240106"/>
    <w:rsid w:val="00240150"/>
    <w:rsid w:val="00240161"/>
    <w:rsid w:val="002402C5"/>
    <w:rsid w:val="00240344"/>
    <w:rsid w:val="00240536"/>
    <w:rsid w:val="00240570"/>
    <w:rsid w:val="0024092C"/>
    <w:rsid w:val="00240B18"/>
    <w:rsid w:val="00240B53"/>
    <w:rsid w:val="00240E3C"/>
    <w:rsid w:val="00240E43"/>
    <w:rsid w:val="00240E56"/>
    <w:rsid w:val="00240F35"/>
    <w:rsid w:val="002411C8"/>
    <w:rsid w:val="002412BF"/>
    <w:rsid w:val="002414DB"/>
    <w:rsid w:val="00241893"/>
    <w:rsid w:val="00241C44"/>
    <w:rsid w:val="00241C61"/>
    <w:rsid w:val="00241DB9"/>
    <w:rsid w:val="00241EA1"/>
    <w:rsid w:val="0024217C"/>
    <w:rsid w:val="002421B4"/>
    <w:rsid w:val="00242477"/>
    <w:rsid w:val="0024251A"/>
    <w:rsid w:val="002425E0"/>
    <w:rsid w:val="0024266E"/>
    <w:rsid w:val="002426DC"/>
    <w:rsid w:val="00242AAA"/>
    <w:rsid w:val="00242BF0"/>
    <w:rsid w:val="00242D4F"/>
    <w:rsid w:val="00242E5C"/>
    <w:rsid w:val="00242E75"/>
    <w:rsid w:val="00242FF8"/>
    <w:rsid w:val="00242FFB"/>
    <w:rsid w:val="002433FB"/>
    <w:rsid w:val="002434EE"/>
    <w:rsid w:val="00243523"/>
    <w:rsid w:val="00243527"/>
    <w:rsid w:val="0024369A"/>
    <w:rsid w:val="00243711"/>
    <w:rsid w:val="002437B4"/>
    <w:rsid w:val="00243944"/>
    <w:rsid w:val="00243AFC"/>
    <w:rsid w:val="00243D5A"/>
    <w:rsid w:val="00243F28"/>
    <w:rsid w:val="00243FCB"/>
    <w:rsid w:val="00243FF3"/>
    <w:rsid w:val="00244114"/>
    <w:rsid w:val="00244231"/>
    <w:rsid w:val="002444B6"/>
    <w:rsid w:val="00244838"/>
    <w:rsid w:val="00244A2E"/>
    <w:rsid w:val="00244A81"/>
    <w:rsid w:val="00244B06"/>
    <w:rsid w:val="00244DD6"/>
    <w:rsid w:val="00244E77"/>
    <w:rsid w:val="00244F46"/>
    <w:rsid w:val="00244FC1"/>
    <w:rsid w:val="00245206"/>
    <w:rsid w:val="0024527E"/>
    <w:rsid w:val="002452F9"/>
    <w:rsid w:val="002457A6"/>
    <w:rsid w:val="002457C9"/>
    <w:rsid w:val="0024585A"/>
    <w:rsid w:val="002459AF"/>
    <w:rsid w:val="00245B4E"/>
    <w:rsid w:val="00245D42"/>
    <w:rsid w:val="00245DE1"/>
    <w:rsid w:val="00245F1A"/>
    <w:rsid w:val="00245F52"/>
    <w:rsid w:val="002460EA"/>
    <w:rsid w:val="00246287"/>
    <w:rsid w:val="002462F3"/>
    <w:rsid w:val="002462F6"/>
    <w:rsid w:val="00246758"/>
    <w:rsid w:val="0024689F"/>
    <w:rsid w:val="00246963"/>
    <w:rsid w:val="00246999"/>
    <w:rsid w:val="00246A33"/>
    <w:rsid w:val="00246A67"/>
    <w:rsid w:val="00246BBF"/>
    <w:rsid w:val="00246C86"/>
    <w:rsid w:val="00246DEE"/>
    <w:rsid w:val="00246F20"/>
    <w:rsid w:val="0024702F"/>
    <w:rsid w:val="002471E7"/>
    <w:rsid w:val="0024720F"/>
    <w:rsid w:val="0024739E"/>
    <w:rsid w:val="00247597"/>
    <w:rsid w:val="002478B5"/>
    <w:rsid w:val="0024798E"/>
    <w:rsid w:val="002479EE"/>
    <w:rsid w:val="00247E63"/>
    <w:rsid w:val="00247ED4"/>
    <w:rsid w:val="002500C8"/>
    <w:rsid w:val="002500F1"/>
    <w:rsid w:val="0025036F"/>
    <w:rsid w:val="00250389"/>
    <w:rsid w:val="002503F2"/>
    <w:rsid w:val="00250422"/>
    <w:rsid w:val="00250520"/>
    <w:rsid w:val="0025059D"/>
    <w:rsid w:val="002506CB"/>
    <w:rsid w:val="00250735"/>
    <w:rsid w:val="00250757"/>
    <w:rsid w:val="00250A1E"/>
    <w:rsid w:val="00250AE2"/>
    <w:rsid w:val="00250B56"/>
    <w:rsid w:val="00250DCE"/>
    <w:rsid w:val="00250F97"/>
    <w:rsid w:val="00251143"/>
    <w:rsid w:val="002511C8"/>
    <w:rsid w:val="0025126E"/>
    <w:rsid w:val="00251350"/>
    <w:rsid w:val="00251431"/>
    <w:rsid w:val="002515D5"/>
    <w:rsid w:val="0025170D"/>
    <w:rsid w:val="0025177C"/>
    <w:rsid w:val="002519B7"/>
    <w:rsid w:val="00251D83"/>
    <w:rsid w:val="00251EA9"/>
    <w:rsid w:val="00251EBE"/>
    <w:rsid w:val="00251FE0"/>
    <w:rsid w:val="0025215C"/>
    <w:rsid w:val="002521C5"/>
    <w:rsid w:val="002522BE"/>
    <w:rsid w:val="002522C5"/>
    <w:rsid w:val="0025230A"/>
    <w:rsid w:val="002523D6"/>
    <w:rsid w:val="00252402"/>
    <w:rsid w:val="00252500"/>
    <w:rsid w:val="0025259B"/>
    <w:rsid w:val="00252682"/>
    <w:rsid w:val="002526F8"/>
    <w:rsid w:val="0025271F"/>
    <w:rsid w:val="00252B34"/>
    <w:rsid w:val="00252B9E"/>
    <w:rsid w:val="00252C5E"/>
    <w:rsid w:val="00252CAE"/>
    <w:rsid w:val="00252D99"/>
    <w:rsid w:val="00252DF5"/>
    <w:rsid w:val="00252E11"/>
    <w:rsid w:val="00253000"/>
    <w:rsid w:val="0025302B"/>
    <w:rsid w:val="00253066"/>
    <w:rsid w:val="002530C8"/>
    <w:rsid w:val="0025337F"/>
    <w:rsid w:val="002533E5"/>
    <w:rsid w:val="002534E6"/>
    <w:rsid w:val="0025351C"/>
    <w:rsid w:val="002535A3"/>
    <w:rsid w:val="002537AB"/>
    <w:rsid w:val="002537EC"/>
    <w:rsid w:val="00253814"/>
    <w:rsid w:val="00253859"/>
    <w:rsid w:val="002538CD"/>
    <w:rsid w:val="00253909"/>
    <w:rsid w:val="00253AC3"/>
    <w:rsid w:val="00253C34"/>
    <w:rsid w:val="00253C67"/>
    <w:rsid w:val="00253D23"/>
    <w:rsid w:val="00253D7C"/>
    <w:rsid w:val="00253DB6"/>
    <w:rsid w:val="00253F0B"/>
    <w:rsid w:val="0025401D"/>
    <w:rsid w:val="00254102"/>
    <w:rsid w:val="0025413B"/>
    <w:rsid w:val="002541B5"/>
    <w:rsid w:val="002542D7"/>
    <w:rsid w:val="002542F8"/>
    <w:rsid w:val="002545C7"/>
    <w:rsid w:val="0025461C"/>
    <w:rsid w:val="002546EB"/>
    <w:rsid w:val="002549F5"/>
    <w:rsid w:val="00254B3F"/>
    <w:rsid w:val="00254C6C"/>
    <w:rsid w:val="00254C8E"/>
    <w:rsid w:val="00254F54"/>
    <w:rsid w:val="00254F93"/>
    <w:rsid w:val="00255008"/>
    <w:rsid w:val="002552C6"/>
    <w:rsid w:val="002553FF"/>
    <w:rsid w:val="00255436"/>
    <w:rsid w:val="002556E4"/>
    <w:rsid w:val="00255877"/>
    <w:rsid w:val="002559E3"/>
    <w:rsid w:val="00255B27"/>
    <w:rsid w:val="00255CC0"/>
    <w:rsid w:val="00255E48"/>
    <w:rsid w:val="00255EF3"/>
    <w:rsid w:val="00255EF6"/>
    <w:rsid w:val="00255FF2"/>
    <w:rsid w:val="00256128"/>
    <w:rsid w:val="002561AE"/>
    <w:rsid w:val="00256858"/>
    <w:rsid w:val="00256B58"/>
    <w:rsid w:val="00256C7B"/>
    <w:rsid w:val="00256F3B"/>
    <w:rsid w:val="00256F66"/>
    <w:rsid w:val="00256FDE"/>
    <w:rsid w:val="00257243"/>
    <w:rsid w:val="002572EA"/>
    <w:rsid w:val="002573BB"/>
    <w:rsid w:val="0025742B"/>
    <w:rsid w:val="00257614"/>
    <w:rsid w:val="002576C1"/>
    <w:rsid w:val="002576C6"/>
    <w:rsid w:val="0025793E"/>
    <w:rsid w:val="00257A76"/>
    <w:rsid w:val="00257C06"/>
    <w:rsid w:val="00257C26"/>
    <w:rsid w:val="00257DA2"/>
    <w:rsid w:val="00257F74"/>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025"/>
    <w:rsid w:val="0026221D"/>
    <w:rsid w:val="00262256"/>
    <w:rsid w:val="00262301"/>
    <w:rsid w:val="00262536"/>
    <w:rsid w:val="002625DD"/>
    <w:rsid w:val="00262717"/>
    <w:rsid w:val="0026289C"/>
    <w:rsid w:val="00262A15"/>
    <w:rsid w:val="00262B88"/>
    <w:rsid w:val="00262D54"/>
    <w:rsid w:val="00262F67"/>
    <w:rsid w:val="00262FD9"/>
    <w:rsid w:val="00263019"/>
    <w:rsid w:val="00263020"/>
    <w:rsid w:val="00263059"/>
    <w:rsid w:val="00263125"/>
    <w:rsid w:val="00263195"/>
    <w:rsid w:val="00263207"/>
    <w:rsid w:val="0026325E"/>
    <w:rsid w:val="0026381C"/>
    <w:rsid w:val="00263879"/>
    <w:rsid w:val="00263AB3"/>
    <w:rsid w:val="00263CB3"/>
    <w:rsid w:val="00263CEB"/>
    <w:rsid w:val="002640D0"/>
    <w:rsid w:val="002642D5"/>
    <w:rsid w:val="002643FF"/>
    <w:rsid w:val="00264464"/>
    <w:rsid w:val="00264778"/>
    <w:rsid w:val="0026481F"/>
    <w:rsid w:val="002648B0"/>
    <w:rsid w:val="00264907"/>
    <w:rsid w:val="0026494C"/>
    <w:rsid w:val="00264CA8"/>
    <w:rsid w:val="00264D6A"/>
    <w:rsid w:val="00264D6D"/>
    <w:rsid w:val="00264DD2"/>
    <w:rsid w:val="00264FCE"/>
    <w:rsid w:val="00265108"/>
    <w:rsid w:val="00265168"/>
    <w:rsid w:val="00265323"/>
    <w:rsid w:val="002653CD"/>
    <w:rsid w:val="002654EA"/>
    <w:rsid w:val="00265690"/>
    <w:rsid w:val="002656EE"/>
    <w:rsid w:val="00265A59"/>
    <w:rsid w:val="00265B58"/>
    <w:rsid w:val="00265D91"/>
    <w:rsid w:val="00265E60"/>
    <w:rsid w:val="00265F32"/>
    <w:rsid w:val="00265F89"/>
    <w:rsid w:val="002660FD"/>
    <w:rsid w:val="0026616E"/>
    <w:rsid w:val="0026643C"/>
    <w:rsid w:val="00266515"/>
    <w:rsid w:val="00266581"/>
    <w:rsid w:val="00266617"/>
    <w:rsid w:val="0026661C"/>
    <w:rsid w:val="0026664E"/>
    <w:rsid w:val="002667B2"/>
    <w:rsid w:val="00266A9B"/>
    <w:rsid w:val="00266B45"/>
    <w:rsid w:val="00266E6B"/>
    <w:rsid w:val="00266EF6"/>
    <w:rsid w:val="00267041"/>
    <w:rsid w:val="00267205"/>
    <w:rsid w:val="00267206"/>
    <w:rsid w:val="0026731F"/>
    <w:rsid w:val="00267592"/>
    <w:rsid w:val="002677E2"/>
    <w:rsid w:val="00267807"/>
    <w:rsid w:val="00267D34"/>
    <w:rsid w:val="00267DBA"/>
    <w:rsid w:val="00267EF1"/>
    <w:rsid w:val="0027012D"/>
    <w:rsid w:val="00270146"/>
    <w:rsid w:val="002701A0"/>
    <w:rsid w:val="0027025B"/>
    <w:rsid w:val="0027025E"/>
    <w:rsid w:val="002702BB"/>
    <w:rsid w:val="002703E3"/>
    <w:rsid w:val="0027049F"/>
    <w:rsid w:val="00270567"/>
    <w:rsid w:val="002706D6"/>
    <w:rsid w:val="002707D0"/>
    <w:rsid w:val="002708C9"/>
    <w:rsid w:val="00270A97"/>
    <w:rsid w:val="00270B2C"/>
    <w:rsid w:val="00270C2D"/>
    <w:rsid w:val="00270CC2"/>
    <w:rsid w:val="00270CEE"/>
    <w:rsid w:val="00270F12"/>
    <w:rsid w:val="00271179"/>
    <w:rsid w:val="0027118E"/>
    <w:rsid w:val="002711F4"/>
    <w:rsid w:val="0027121D"/>
    <w:rsid w:val="002715D4"/>
    <w:rsid w:val="00271619"/>
    <w:rsid w:val="00271642"/>
    <w:rsid w:val="002716E5"/>
    <w:rsid w:val="002717A3"/>
    <w:rsid w:val="00271887"/>
    <w:rsid w:val="00271896"/>
    <w:rsid w:val="0027197A"/>
    <w:rsid w:val="00271B50"/>
    <w:rsid w:val="002723F8"/>
    <w:rsid w:val="00272403"/>
    <w:rsid w:val="00272414"/>
    <w:rsid w:val="0027249A"/>
    <w:rsid w:val="00272569"/>
    <w:rsid w:val="00272624"/>
    <w:rsid w:val="002728E0"/>
    <w:rsid w:val="0027290A"/>
    <w:rsid w:val="00272A96"/>
    <w:rsid w:val="00272AD8"/>
    <w:rsid w:val="00272E8A"/>
    <w:rsid w:val="00272F0B"/>
    <w:rsid w:val="002730DD"/>
    <w:rsid w:val="002730FC"/>
    <w:rsid w:val="0027310F"/>
    <w:rsid w:val="002731E7"/>
    <w:rsid w:val="002732A7"/>
    <w:rsid w:val="002732C7"/>
    <w:rsid w:val="0027356F"/>
    <w:rsid w:val="0027362D"/>
    <w:rsid w:val="002737F3"/>
    <w:rsid w:val="002738EB"/>
    <w:rsid w:val="00273A5B"/>
    <w:rsid w:val="00273AA1"/>
    <w:rsid w:val="00273ACE"/>
    <w:rsid w:val="00273C79"/>
    <w:rsid w:val="00273DAB"/>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5A20"/>
    <w:rsid w:val="00276232"/>
    <w:rsid w:val="0027628C"/>
    <w:rsid w:val="002763EA"/>
    <w:rsid w:val="00276413"/>
    <w:rsid w:val="00276561"/>
    <w:rsid w:val="00276571"/>
    <w:rsid w:val="0027662B"/>
    <w:rsid w:val="00276643"/>
    <w:rsid w:val="002766C7"/>
    <w:rsid w:val="002767E3"/>
    <w:rsid w:val="00276A8A"/>
    <w:rsid w:val="00276BBB"/>
    <w:rsid w:val="00276C67"/>
    <w:rsid w:val="00276F20"/>
    <w:rsid w:val="00277149"/>
    <w:rsid w:val="0027752A"/>
    <w:rsid w:val="00277A73"/>
    <w:rsid w:val="00277B40"/>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D97"/>
    <w:rsid w:val="00280E1E"/>
    <w:rsid w:val="00280EBF"/>
    <w:rsid w:val="00280EDB"/>
    <w:rsid w:val="00280F8C"/>
    <w:rsid w:val="00281228"/>
    <w:rsid w:val="002815D6"/>
    <w:rsid w:val="0028162D"/>
    <w:rsid w:val="0028177B"/>
    <w:rsid w:val="00281A9A"/>
    <w:rsid w:val="00281C89"/>
    <w:rsid w:val="00281DE3"/>
    <w:rsid w:val="00281E35"/>
    <w:rsid w:val="00281E45"/>
    <w:rsid w:val="00281F30"/>
    <w:rsid w:val="00281FAD"/>
    <w:rsid w:val="00281FDA"/>
    <w:rsid w:val="00282376"/>
    <w:rsid w:val="00282534"/>
    <w:rsid w:val="00282854"/>
    <w:rsid w:val="002828C8"/>
    <w:rsid w:val="00282907"/>
    <w:rsid w:val="00282ADF"/>
    <w:rsid w:val="00282C28"/>
    <w:rsid w:val="00282D3A"/>
    <w:rsid w:val="00282D55"/>
    <w:rsid w:val="00282E84"/>
    <w:rsid w:val="00282FF2"/>
    <w:rsid w:val="002830C9"/>
    <w:rsid w:val="002831D9"/>
    <w:rsid w:val="00283299"/>
    <w:rsid w:val="0028331A"/>
    <w:rsid w:val="002834A5"/>
    <w:rsid w:val="00283691"/>
    <w:rsid w:val="0028374B"/>
    <w:rsid w:val="002837D6"/>
    <w:rsid w:val="00283924"/>
    <w:rsid w:val="00283B34"/>
    <w:rsid w:val="00283BF0"/>
    <w:rsid w:val="00283C49"/>
    <w:rsid w:val="00283D10"/>
    <w:rsid w:val="00283F2F"/>
    <w:rsid w:val="00284008"/>
    <w:rsid w:val="00284437"/>
    <w:rsid w:val="0028449D"/>
    <w:rsid w:val="002844C6"/>
    <w:rsid w:val="0028455A"/>
    <w:rsid w:val="00284587"/>
    <w:rsid w:val="00284693"/>
    <w:rsid w:val="0028492C"/>
    <w:rsid w:val="002849D3"/>
    <w:rsid w:val="00284AAB"/>
    <w:rsid w:val="00284D1E"/>
    <w:rsid w:val="00284DCF"/>
    <w:rsid w:val="00284DE3"/>
    <w:rsid w:val="0028524D"/>
    <w:rsid w:val="00285256"/>
    <w:rsid w:val="00285282"/>
    <w:rsid w:val="00285284"/>
    <w:rsid w:val="00285313"/>
    <w:rsid w:val="0028543A"/>
    <w:rsid w:val="0028555F"/>
    <w:rsid w:val="002856A9"/>
    <w:rsid w:val="002856F5"/>
    <w:rsid w:val="0028587E"/>
    <w:rsid w:val="00285A64"/>
    <w:rsid w:val="00285DFA"/>
    <w:rsid w:val="00285ED6"/>
    <w:rsid w:val="0028616B"/>
    <w:rsid w:val="002861A3"/>
    <w:rsid w:val="002863CC"/>
    <w:rsid w:val="002864FD"/>
    <w:rsid w:val="002865CA"/>
    <w:rsid w:val="00286629"/>
    <w:rsid w:val="00286779"/>
    <w:rsid w:val="00286CF5"/>
    <w:rsid w:val="00286D9A"/>
    <w:rsid w:val="00286F5A"/>
    <w:rsid w:val="00286F9C"/>
    <w:rsid w:val="002871B3"/>
    <w:rsid w:val="002871E0"/>
    <w:rsid w:val="002872CB"/>
    <w:rsid w:val="002873E9"/>
    <w:rsid w:val="00287506"/>
    <w:rsid w:val="00287533"/>
    <w:rsid w:val="002875F2"/>
    <w:rsid w:val="002876F6"/>
    <w:rsid w:val="0028772F"/>
    <w:rsid w:val="00287F7B"/>
    <w:rsid w:val="0029030C"/>
    <w:rsid w:val="00290542"/>
    <w:rsid w:val="00290598"/>
    <w:rsid w:val="00290705"/>
    <w:rsid w:val="002908B2"/>
    <w:rsid w:val="00290989"/>
    <w:rsid w:val="00290AAA"/>
    <w:rsid w:val="00290D5F"/>
    <w:rsid w:val="00290D73"/>
    <w:rsid w:val="00290F5D"/>
    <w:rsid w:val="00290FEF"/>
    <w:rsid w:val="00290FFD"/>
    <w:rsid w:val="002911A8"/>
    <w:rsid w:val="002912F0"/>
    <w:rsid w:val="00291567"/>
    <w:rsid w:val="002915E7"/>
    <w:rsid w:val="00291837"/>
    <w:rsid w:val="00291890"/>
    <w:rsid w:val="00291AEA"/>
    <w:rsid w:val="00291B9A"/>
    <w:rsid w:val="00291BDB"/>
    <w:rsid w:val="00291E32"/>
    <w:rsid w:val="00291F46"/>
    <w:rsid w:val="0029207D"/>
    <w:rsid w:val="00292249"/>
    <w:rsid w:val="0029239F"/>
    <w:rsid w:val="0029249C"/>
    <w:rsid w:val="002928BF"/>
    <w:rsid w:val="00292C9D"/>
    <w:rsid w:val="00292D4A"/>
    <w:rsid w:val="002934A9"/>
    <w:rsid w:val="002938AB"/>
    <w:rsid w:val="00293B39"/>
    <w:rsid w:val="00293B84"/>
    <w:rsid w:val="00293D7C"/>
    <w:rsid w:val="00293F4E"/>
    <w:rsid w:val="00293F76"/>
    <w:rsid w:val="00293FB3"/>
    <w:rsid w:val="0029413A"/>
    <w:rsid w:val="002941BA"/>
    <w:rsid w:val="0029434E"/>
    <w:rsid w:val="0029447E"/>
    <w:rsid w:val="0029458F"/>
    <w:rsid w:val="00294623"/>
    <w:rsid w:val="0029462D"/>
    <w:rsid w:val="002946A5"/>
    <w:rsid w:val="002946FB"/>
    <w:rsid w:val="0029479D"/>
    <w:rsid w:val="002948AB"/>
    <w:rsid w:val="00294929"/>
    <w:rsid w:val="00294CE4"/>
    <w:rsid w:val="00294EEB"/>
    <w:rsid w:val="00294FC8"/>
    <w:rsid w:val="002950E7"/>
    <w:rsid w:val="002950FD"/>
    <w:rsid w:val="00295400"/>
    <w:rsid w:val="00295413"/>
    <w:rsid w:val="00295560"/>
    <w:rsid w:val="002956B5"/>
    <w:rsid w:val="00295743"/>
    <w:rsid w:val="00295813"/>
    <w:rsid w:val="00295D0A"/>
    <w:rsid w:val="00296077"/>
    <w:rsid w:val="002962E3"/>
    <w:rsid w:val="0029630A"/>
    <w:rsid w:val="0029660A"/>
    <w:rsid w:val="002966E7"/>
    <w:rsid w:val="002967F6"/>
    <w:rsid w:val="002968E6"/>
    <w:rsid w:val="002969EE"/>
    <w:rsid w:val="00296BF9"/>
    <w:rsid w:val="00296CA6"/>
    <w:rsid w:val="00296F11"/>
    <w:rsid w:val="00296F35"/>
    <w:rsid w:val="00297248"/>
    <w:rsid w:val="002972B5"/>
    <w:rsid w:val="00297314"/>
    <w:rsid w:val="002974BF"/>
    <w:rsid w:val="002974F3"/>
    <w:rsid w:val="002975DE"/>
    <w:rsid w:val="002978BF"/>
    <w:rsid w:val="00297ADB"/>
    <w:rsid w:val="00297D26"/>
    <w:rsid w:val="002A0263"/>
    <w:rsid w:val="002A0320"/>
    <w:rsid w:val="002A032C"/>
    <w:rsid w:val="002A0386"/>
    <w:rsid w:val="002A04D2"/>
    <w:rsid w:val="002A0594"/>
    <w:rsid w:val="002A0719"/>
    <w:rsid w:val="002A0CDB"/>
    <w:rsid w:val="002A0DDE"/>
    <w:rsid w:val="002A0E29"/>
    <w:rsid w:val="002A0E73"/>
    <w:rsid w:val="002A1015"/>
    <w:rsid w:val="002A11DA"/>
    <w:rsid w:val="002A120B"/>
    <w:rsid w:val="002A121B"/>
    <w:rsid w:val="002A1678"/>
    <w:rsid w:val="002A16DB"/>
    <w:rsid w:val="002A1796"/>
    <w:rsid w:val="002A1854"/>
    <w:rsid w:val="002A18DB"/>
    <w:rsid w:val="002A1969"/>
    <w:rsid w:val="002A1CAD"/>
    <w:rsid w:val="002A1EB4"/>
    <w:rsid w:val="002A21BB"/>
    <w:rsid w:val="002A2288"/>
    <w:rsid w:val="002A22A1"/>
    <w:rsid w:val="002A22AA"/>
    <w:rsid w:val="002A243B"/>
    <w:rsid w:val="002A2461"/>
    <w:rsid w:val="002A24CB"/>
    <w:rsid w:val="002A24E4"/>
    <w:rsid w:val="002A257E"/>
    <w:rsid w:val="002A25FB"/>
    <w:rsid w:val="002A27FC"/>
    <w:rsid w:val="002A298B"/>
    <w:rsid w:val="002A2A61"/>
    <w:rsid w:val="002A2B63"/>
    <w:rsid w:val="002A2BBA"/>
    <w:rsid w:val="002A2E1C"/>
    <w:rsid w:val="002A2E3E"/>
    <w:rsid w:val="002A2F9B"/>
    <w:rsid w:val="002A3008"/>
    <w:rsid w:val="002A30AF"/>
    <w:rsid w:val="002A31EF"/>
    <w:rsid w:val="002A34EC"/>
    <w:rsid w:val="002A3695"/>
    <w:rsid w:val="002A3761"/>
    <w:rsid w:val="002A3796"/>
    <w:rsid w:val="002A3970"/>
    <w:rsid w:val="002A3ABA"/>
    <w:rsid w:val="002A3D88"/>
    <w:rsid w:val="002A3F19"/>
    <w:rsid w:val="002A4201"/>
    <w:rsid w:val="002A429F"/>
    <w:rsid w:val="002A437F"/>
    <w:rsid w:val="002A44E2"/>
    <w:rsid w:val="002A45D8"/>
    <w:rsid w:val="002A49F1"/>
    <w:rsid w:val="002A4A45"/>
    <w:rsid w:val="002A4B2A"/>
    <w:rsid w:val="002A4B57"/>
    <w:rsid w:val="002A4C85"/>
    <w:rsid w:val="002A4DFE"/>
    <w:rsid w:val="002A5013"/>
    <w:rsid w:val="002A519F"/>
    <w:rsid w:val="002A524E"/>
    <w:rsid w:val="002A5259"/>
    <w:rsid w:val="002A5348"/>
    <w:rsid w:val="002A57D7"/>
    <w:rsid w:val="002A5B04"/>
    <w:rsid w:val="002A5B1A"/>
    <w:rsid w:val="002A5B4D"/>
    <w:rsid w:val="002A5BB8"/>
    <w:rsid w:val="002A5E84"/>
    <w:rsid w:val="002A5E85"/>
    <w:rsid w:val="002A6026"/>
    <w:rsid w:val="002A60EC"/>
    <w:rsid w:val="002A6195"/>
    <w:rsid w:val="002A61EE"/>
    <w:rsid w:val="002A6326"/>
    <w:rsid w:val="002A6546"/>
    <w:rsid w:val="002A6A8E"/>
    <w:rsid w:val="002A6C12"/>
    <w:rsid w:val="002A6CA0"/>
    <w:rsid w:val="002A6CF0"/>
    <w:rsid w:val="002A6D2B"/>
    <w:rsid w:val="002A76A6"/>
    <w:rsid w:val="002A7778"/>
    <w:rsid w:val="002A77C7"/>
    <w:rsid w:val="002A7921"/>
    <w:rsid w:val="002A79A2"/>
    <w:rsid w:val="002A79B0"/>
    <w:rsid w:val="002A7A83"/>
    <w:rsid w:val="002A7D30"/>
    <w:rsid w:val="002A7F4B"/>
    <w:rsid w:val="002A7F7B"/>
    <w:rsid w:val="002B00C2"/>
    <w:rsid w:val="002B011D"/>
    <w:rsid w:val="002B01E1"/>
    <w:rsid w:val="002B0213"/>
    <w:rsid w:val="002B0238"/>
    <w:rsid w:val="002B04DE"/>
    <w:rsid w:val="002B04F9"/>
    <w:rsid w:val="002B0648"/>
    <w:rsid w:val="002B064D"/>
    <w:rsid w:val="002B06C6"/>
    <w:rsid w:val="002B072B"/>
    <w:rsid w:val="002B07FC"/>
    <w:rsid w:val="002B0813"/>
    <w:rsid w:val="002B08E9"/>
    <w:rsid w:val="002B0956"/>
    <w:rsid w:val="002B0A39"/>
    <w:rsid w:val="002B0C6A"/>
    <w:rsid w:val="002B0D15"/>
    <w:rsid w:val="002B0DDC"/>
    <w:rsid w:val="002B0E10"/>
    <w:rsid w:val="002B0EE9"/>
    <w:rsid w:val="002B103F"/>
    <w:rsid w:val="002B10F5"/>
    <w:rsid w:val="002B11D1"/>
    <w:rsid w:val="002B12B7"/>
    <w:rsid w:val="002B1920"/>
    <w:rsid w:val="002B1B76"/>
    <w:rsid w:val="002B1DC7"/>
    <w:rsid w:val="002B1DCC"/>
    <w:rsid w:val="002B1EB6"/>
    <w:rsid w:val="002B1F6A"/>
    <w:rsid w:val="002B2004"/>
    <w:rsid w:val="002B20E0"/>
    <w:rsid w:val="002B2174"/>
    <w:rsid w:val="002B227A"/>
    <w:rsid w:val="002B22D7"/>
    <w:rsid w:val="002B2495"/>
    <w:rsid w:val="002B24A0"/>
    <w:rsid w:val="002B255D"/>
    <w:rsid w:val="002B26CB"/>
    <w:rsid w:val="002B2B28"/>
    <w:rsid w:val="002B2F1A"/>
    <w:rsid w:val="002B2F28"/>
    <w:rsid w:val="002B2FC2"/>
    <w:rsid w:val="002B3145"/>
    <w:rsid w:val="002B336A"/>
    <w:rsid w:val="002B33B3"/>
    <w:rsid w:val="002B34A0"/>
    <w:rsid w:val="002B3517"/>
    <w:rsid w:val="002B370D"/>
    <w:rsid w:val="002B394F"/>
    <w:rsid w:val="002B39E4"/>
    <w:rsid w:val="002B3BC2"/>
    <w:rsid w:val="002B3C35"/>
    <w:rsid w:val="002B3D9C"/>
    <w:rsid w:val="002B3F73"/>
    <w:rsid w:val="002B4043"/>
    <w:rsid w:val="002B410E"/>
    <w:rsid w:val="002B4197"/>
    <w:rsid w:val="002B41F0"/>
    <w:rsid w:val="002B42FC"/>
    <w:rsid w:val="002B4513"/>
    <w:rsid w:val="002B462C"/>
    <w:rsid w:val="002B4749"/>
    <w:rsid w:val="002B4C68"/>
    <w:rsid w:val="002B4CE9"/>
    <w:rsid w:val="002B4CF7"/>
    <w:rsid w:val="002B4D0D"/>
    <w:rsid w:val="002B4D65"/>
    <w:rsid w:val="002B4E18"/>
    <w:rsid w:val="002B5061"/>
    <w:rsid w:val="002B550D"/>
    <w:rsid w:val="002B588E"/>
    <w:rsid w:val="002B5923"/>
    <w:rsid w:val="002B598A"/>
    <w:rsid w:val="002B5A48"/>
    <w:rsid w:val="002B5BD6"/>
    <w:rsid w:val="002B5C1E"/>
    <w:rsid w:val="002B5F2C"/>
    <w:rsid w:val="002B622E"/>
    <w:rsid w:val="002B62D5"/>
    <w:rsid w:val="002B63EE"/>
    <w:rsid w:val="002B6955"/>
    <w:rsid w:val="002B6B19"/>
    <w:rsid w:val="002B6B80"/>
    <w:rsid w:val="002B6F0A"/>
    <w:rsid w:val="002B7006"/>
    <w:rsid w:val="002B702D"/>
    <w:rsid w:val="002B70D4"/>
    <w:rsid w:val="002B72A6"/>
    <w:rsid w:val="002B72C2"/>
    <w:rsid w:val="002B74B4"/>
    <w:rsid w:val="002B7542"/>
    <w:rsid w:val="002B75BF"/>
    <w:rsid w:val="002B77FE"/>
    <w:rsid w:val="002B789B"/>
    <w:rsid w:val="002B793A"/>
    <w:rsid w:val="002B7B2A"/>
    <w:rsid w:val="002B7B3C"/>
    <w:rsid w:val="002B7D11"/>
    <w:rsid w:val="002C00C2"/>
    <w:rsid w:val="002C01A2"/>
    <w:rsid w:val="002C02F6"/>
    <w:rsid w:val="002C0381"/>
    <w:rsid w:val="002C03F3"/>
    <w:rsid w:val="002C061B"/>
    <w:rsid w:val="002C06A7"/>
    <w:rsid w:val="002C06EB"/>
    <w:rsid w:val="002C070B"/>
    <w:rsid w:val="002C09C1"/>
    <w:rsid w:val="002C09D3"/>
    <w:rsid w:val="002C09DC"/>
    <w:rsid w:val="002C0DF3"/>
    <w:rsid w:val="002C1254"/>
    <w:rsid w:val="002C125B"/>
    <w:rsid w:val="002C1378"/>
    <w:rsid w:val="002C1559"/>
    <w:rsid w:val="002C157E"/>
    <w:rsid w:val="002C159C"/>
    <w:rsid w:val="002C178F"/>
    <w:rsid w:val="002C18F2"/>
    <w:rsid w:val="002C1930"/>
    <w:rsid w:val="002C1955"/>
    <w:rsid w:val="002C1981"/>
    <w:rsid w:val="002C1AC5"/>
    <w:rsid w:val="002C1F7B"/>
    <w:rsid w:val="002C1FF8"/>
    <w:rsid w:val="002C2043"/>
    <w:rsid w:val="002C214F"/>
    <w:rsid w:val="002C22B6"/>
    <w:rsid w:val="002C2306"/>
    <w:rsid w:val="002C247F"/>
    <w:rsid w:val="002C24FC"/>
    <w:rsid w:val="002C2645"/>
    <w:rsid w:val="002C2AA1"/>
    <w:rsid w:val="002C2AFF"/>
    <w:rsid w:val="002C2BE6"/>
    <w:rsid w:val="002C2D40"/>
    <w:rsid w:val="002C2D89"/>
    <w:rsid w:val="002C2D98"/>
    <w:rsid w:val="002C2DCE"/>
    <w:rsid w:val="002C2DF2"/>
    <w:rsid w:val="002C2F1E"/>
    <w:rsid w:val="002C30D1"/>
    <w:rsid w:val="002C31E1"/>
    <w:rsid w:val="002C3333"/>
    <w:rsid w:val="002C3562"/>
    <w:rsid w:val="002C362D"/>
    <w:rsid w:val="002C3647"/>
    <w:rsid w:val="002C390C"/>
    <w:rsid w:val="002C3953"/>
    <w:rsid w:val="002C39B6"/>
    <w:rsid w:val="002C3B4C"/>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4D60"/>
    <w:rsid w:val="002C4F9F"/>
    <w:rsid w:val="002C55FB"/>
    <w:rsid w:val="002C566D"/>
    <w:rsid w:val="002C5BBA"/>
    <w:rsid w:val="002C5BCB"/>
    <w:rsid w:val="002C5BF8"/>
    <w:rsid w:val="002C5CD8"/>
    <w:rsid w:val="002C5D62"/>
    <w:rsid w:val="002C6245"/>
    <w:rsid w:val="002C6318"/>
    <w:rsid w:val="002C655D"/>
    <w:rsid w:val="002C65F6"/>
    <w:rsid w:val="002C6675"/>
    <w:rsid w:val="002C6989"/>
    <w:rsid w:val="002C69C3"/>
    <w:rsid w:val="002C6A64"/>
    <w:rsid w:val="002C6CBA"/>
    <w:rsid w:val="002C6CF1"/>
    <w:rsid w:val="002C6DAC"/>
    <w:rsid w:val="002C6E70"/>
    <w:rsid w:val="002C74BA"/>
    <w:rsid w:val="002C7636"/>
    <w:rsid w:val="002C7649"/>
    <w:rsid w:val="002C774A"/>
    <w:rsid w:val="002C775B"/>
    <w:rsid w:val="002C7F5E"/>
    <w:rsid w:val="002D001B"/>
    <w:rsid w:val="002D00C0"/>
    <w:rsid w:val="002D00DD"/>
    <w:rsid w:val="002D0168"/>
    <w:rsid w:val="002D01EE"/>
    <w:rsid w:val="002D0299"/>
    <w:rsid w:val="002D03A9"/>
    <w:rsid w:val="002D04A8"/>
    <w:rsid w:val="002D05E3"/>
    <w:rsid w:val="002D0688"/>
    <w:rsid w:val="002D06D6"/>
    <w:rsid w:val="002D078F"/>
    <w:rsid w:val="002D0852"/>
    <w:rsid w:val="002D08A8"/>
    <w:rsid w:val="002D0B7C"/>
    <w:rsid w:val="002D0C1B"/>
    <w:rsid w:val="002D0ED7"/>
    <w:rsid w:val="002D0FB7"/>
    <w:rsid w:val="002D11B9"/>
    <w:rsid w:val="002D137A"/>
    <w:rsid w:val="002D14B1"/>
    <w:rsid w:val="002D15A9"/>
    <w:rsid w:val="002D16FF"/>
    <w:rsid w:val="002D1731"/>
    <w:rsid w:val="002D17AB"/>
    <w:rsid w:val="002D17BC"/>
    <w:rsid w:val="002D17E9"/>
    <w:rsid w:val="002D17FA"/>
    <w:rsid w:val="002D185A"/>
    <w:rsid w:val="002D1A55"/>
    <w:rsid w:val="002D1A81"/>
    <w:rsid w:val="002D1B90"/>
    <w:rsid w:val="002D1BD8"/>
    <w:rsid w:val="002D2150"/>
    <w:rsid w:val="002D2279"/>
    <w:rsid w:val="002D2519"/>
    <w:rsid w:val="002D26C5"/>
    <w:rsid w:val="002D2796"/>
    <w:rsid w:val="002D27F3"/>
    <w:rsid w:val="002D2909"/>
    <w:rsid w:val="002D2931"/>
    <w:rsid w:val="002D29A1"/>
    <w:rsid w:val="002D2BB6"/>
    <w:rsid w:val="002D2EFF"/>
    <w:rsid w:val="002D2F2A"/>
    <w:rsid w:val="002D2F94"/>
    <w:rsid w:val="002D30DB"/>
    <w:rsid w:val="002D31AC"/>
    <w:rsid w:val="002D31C0"/>
    <w:rsid w:val="002D32D8"/>
    <w:rsid w:val="002D3304"/>
    <w:rsid w:val="002D33A0"/>
    <w:rsid w:val="002D33DC"/>
    <w:rsid w:val="002D35E4"/>
    <w:rsid w:val="002D3915"/>
    <w:rsid w:val="002D39A8"/>
    <w:rsid w:val="002D3A50"/>
    <w:rsid w:val="002D3BD4"/>
    <w:rsid w:val="002D3C5B"/>
    <w:rsid w:val="002D41F2"/>
    <w:rsid w:val="002D441A"/>
    <w:rsid w:val="002D4520"/>
    <w:rsid w:val="002D481A"/>
    <w:rsid w:val="002D4C07"/>
    <w:rsid w:val="002D4D31"/>
    <w:rsid w:val="002D4E09"/>
    <w:rsid w:val="002D5041"/>
    <w:rsid w:val="002D509A"/>
    <w:rsid w:val="002D5195"/>
    <w:rsid w:val="002D51DF"/>
    <w:rsid w:val="002D523A"/>
    <w:rsid w:val="002D52D8"/>
    <w:rsid w:val="002D530A"/>
    <w:rsid w:val="002D55BF"/>
    <w:rsid w:val="002D5BF6"/>
    <w:rsid w:val="002D5E27"/>
    <w:rsid w:val="002D5EBB"/>
    <w:rsid w:val="002D5EE4"/>
    <w:rsid w:val="002D638E"/>
    <w:rsid w:val="002D648B"/>
    <w:rsid w:val="002D65A6"/>
    <w:rsid w:val="002D6779"/>
    <w:rsid w:val="002D67B5"/>
    <w:rsid w:val="002D67F3"/>
    <w:rsid w:val="002D6996"/>
    <w:rsid w:val="002D6BB6"/>
    <w:rsid w:val="002D6CD7"/>
    <w:rsid w:val="002D6EEC"/>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1C"/>
    <w:rsid w:val="002E07C6"/>
    <w:rsid w:val="002E07EF"/>
    <w:rsid w:val="002E082A"/>
    <w:rsid w:val="002E093C"/>
    <w:rsid w:val="002E09A1"/>
    <w:rsid w:val="002E0B42"/>
    <w:rsid w:val="002E0C20"/>
    <w:rsid w:val="002E0C4C"/>
    <w:rsid w:val="002E0D75"/>
    <w:rsid w:val="002E0E54"/>
    <w:rsid w:val="002E0EA7"/>
    <w:rsid w:val="002E1063"/>
    <w:rsid w:val="002E1133"/>
    <w:rsid w:val="002E11F8"/>
    <w:rsid w:val="002E1315"/>
    <w:rsid w:val="002E13D2"/>
    <w:rsid w:val="002E16FE"/>
    <w:rsid w:val="002E1815"/>
    <w:rsid w:val="002E1866"/>
    <w:rsid w:val="002E1B11"/>
    <w:rsid w:val="002E1BAB"/>
    <w:rsid w:val="002E1C0B"/>
    <w:rsid w:val="002E1C5A"/>
    <w:rsid w:val="002E1FC1"/>
    <w:rsid w:val="002E206E"/>
    <w:rsid w:val="002E2143"/>
    <w:rsid w:val="002E246D"/>
    <w:rsid w:val="002E2773"/>
    <w:rsid w:val="002E28DD"/>
    <w:rsid w:val="002E29D8"/>
    <w:rsid w:val="002E2A5F"/>
    <w:rsid w:val="002E2D0D"/>
    <w:rsid w:val="002E30BB"/>
    <w:rsid w:val="002E3299"/>
    <w:rsid w:val="002E37CB"/>
    <w:rsid w:val="002E3812"/>
    <w:rsid w:val="002E38D6"/>
    <w:rsid w:val="002E3B3F"/>
    <w:rsid w:val="002E3B90"/>
    <w:rsid w:val="002E3BE3"/>
    <w:rsid w:val="002E3E8B"/>
    <w:rsid w:val="002E40E2"/>
    <w:rsid w:val="002E4166"/>
    <w:rsid w:val="002E416A"/>
    <w:rsid w:val="002E45C5"/>
    <w:rsid w:val="002E4628"/>
    <w:rsid w:val="002E4843"/>
    <w:rsid w:val="002E4A61"/>
    <w:rsid w:val="002E4B73"/>
    <w:rsid w:val="002E4CB2"/>
    <w:rsid w:val="002E4D1F"/>
    <w:rsid w:val="002E508A"/>
    <w:rsid w:val="002E5163"/>
    <w:rsid w:val="002E5522"/>
    <w:rsid w:val="002E5628"/>
    <w:rsid w:val="002E56EC"/>
    <w:rsid w:val="002E579D"/>
    <w:rsid w:val="002E5807"/>
    <w:rsid w:val="002E5811"/>
    <w:rsid w:val="002E5874"/>
    <w:rsid w:val="002E589C"/>
    <w:rsid w:val="002E5A80"/>
    <w:rsid w:val="002E5D8F"/>
    <w:rsid w:val="002E5DDA"/>
    <w:rsid w:val="002E5DE9"/>
    <w:rsid w:val="002E5E09"/>
    <w:rsid w:val="002E5E66"/>
    <w:rsid w:val="002E602E"/>
    <w:rsid w:val="002E6057"/>
    <w:rsid w:val="002E630C"/>
    <w:rsid w:val="002E63BB"/>
    <w:rsid w:val="002E6631"/>
    <w:rsid w:val="002E6912"/>
    <w:rsid w:val="002E6921"/>
    <w:rsid w:val="002E69BB"/>
    <w:rsid w:val="002E6BE6"/>
    <w:rsid w:val="002E6CC4"/>
    <w:rsid w:val="002E6D8F"/>
    <w:rsid w:val="002E6E37"/>
    <w:rsid w:val="002E6F2C"/>
    <w:rsid w:val="002E6F39"/>
    <w:rsid w:val="002E6FC8"/>
    <w:rsid w:val="002E6FDB"/>
    <w:rsid w:val="002E6FE7"/>
    <w:rsid w:val="002E70BF"/>
    <w:rsid w:val="002E7134"/>
    <w:rsid w:val="002E71DE"/>
    <w:rsid w:val="002E73CD"/>
    <w:rsid w:val="002E7578"/>
    <w:rsid w:val="002E76E2"/>
    <w:rsid w:val="002E76EF"/>
    <w:rsid w:val="002E78FC"/>
    <w:rsid w:val="002E79C0"/>
    <w:rsid w:val="002E7DC9"/>
    <w:rsid w:val="002E7E02"/>
    <w:rsid w:val="002E7E35"/>
    <w:rsid w:val="002E7F58"/>
    <w:rsid w:val="002F0149"/>
    <w:rsid w:val="002F0366"/>
    <w:rsid w:val="002F03B9"/>
    <w:rsid w:val="002F0414"/>
    <w:rsid w:val="002F04D3"/>
    <w:rsid w:val="002F052A"/>
    <w:rsid w:val="002F063F"/>
    <w:rsid w:val="002F06B5"/>
    <w:rsid w:val="002F06B6"/>
    <w:rsid w:val="002F0A34"/>
    <w:rsid w:val="002F0A54"/>
    <w:rsid w:val="002F0A5F"/>
    <w:rsid w:val="002F0D1C"/>
    <w:rsid w:val="002F0ED8"/>
    <w:rsid w:val="002F1025"/>
    <w:rsid w:val="002F10D5"/>
    <w:rsid w:val="002F122B"/>
    <w:rsid w:val="002F138A"/>
    <w:rsid w:val="002F1648"/>
    <w:rsid w:val="002F177C"/>
    <w:rsid w:val="002F1B07"/>
    <w:rsid w:val="002F1D42"/>
    <w:rsid w:val="002F1D5A"/>
    <w:rsid w:val="002F1DC3"/>
    <w:rsid w:val="002F1E94"/>
    <w:rsid w:val="002F214C"/>
    <w:rsid w:val="002F2254"/>
    <w:rsid w:val="002F22CC"/>
    <w:rsid w:val="002F2365"/>
    <w:rsid w:val="002F2610"/>
    <w:rsid w:val="002F273B"/>
    <w:rsid w:val="002F27CB"/>
    <w:rsid w:val="002F2952"/>
    <w:rsid w:val="002F2ABB"/>
    <w:rsid w:val="002F2E54"/>
    <w:rsid w:val="002F2E92"/>
    <w:rsid w:val="002F2FDD"/>
    <w:rsid w:val="002F3228"/>
    <w:rsid w:val="002F329F"/>
    <w:rsid w:val="002F33BD"/>
    <w:rsid w:val="002F3682"/>
    <w:rsid w:val="002F381D"/>
    <w:rsid w:val="002F3C11"/>
    <w:rsid w:val="002F3E34"/>
    <w:rsid w:val="002F3F24"/>
    <w:rsid w:val="002F3F95"/>
    <w:rsid w:val="002F411B"/>
    <w:rsid w:val="002F439B"/>
    <w:rsid w:val="002F4476"/>
    <w:rsid w:val="002F44E9"/>
    <w:rsid w:val="002F48D6"/>
    <w:rsid w:val="002F4A03"/>
    <w:rsid w:val="002F4AE2"/>
    <w:rsid w:val="002F4C5D"/>
    <w:rsid w:val="002F4CC1"/>
    <w:rsid w:val="002F4E24"/>
    <w:rsid w:val="002F4E6B"/>
    <w:rsid w:val="002F51FD"/>
    <w:rsid w:val="002F52D0"/>
    <w:rsid w:val="002F5362"/>
    <w:rsid w:val="002F5B11"/>
    <w:rsid w:val="002F5DE0"/>
    <w:rsid w:val="002F5E47"/>
    <w:rsid w:val="002F5E84"/>
    <w:rsid w:val="002F5ECD"/>
    <w:rsid w:val="002F5ED4"/>
    <w:rsid w:val="002F5FED"/>
    <w:rsid w:val="002F6278"/>
    <w:rsid w:val="002F62A0"/>
    <w:rsid w:val="002F6514"/>
    <w:rsid w:val="002F6654"/>
    <w:rsid w:val="002F66C1"/>
    <w:rsid w:val="002F6B91"/>
    <w:rsid w:val="002F6D47"/>
    <w:rsid w:val="002F7321"/>
    <w:rsid w:val="002F776A"/>
    <w:rsid w:val="002F785F"/>
    <w:rsid w:val="002F7885"/>
    <w:rsid w:val="002F78E0"/>
    <w:rsid w:val="002F7904"/>
    <w:rsid w:val="002F7928"/>
    <w:rsid w:val="002F7B66"/>
    <w:rsid w:val="002F7BE9"/>
    <w:rsid w:val="002F7BF6"/>
    <w:rsid w:val="002F7D46"/>
    <w:rsid w:val="002F7DBC"/>
    <w:rsid w:val="00300156"/>
    <w:rsid w:val="00300279"/>
    <w:rsid w:val="0030040A"/>
    <w:rsid w:val="0030043B"/>
    <w:rsid w:val="00300ABA"/>
    <w:rsid w:val="00300AE3"/>
    <w:rsid w:val="00300BF4"/>
    <w:rsid w:val="00300C5D"/>
    <w:rsid w:val="00300D7B"/>
    <w:rsid w:val="0030106E"/>
    <w:rsid w:val="00301081"/>
    <w:rsid w:val="003011AA"/>
    <w:rsid w:val="00301223"/>
    <w:rsid w:val="003012AB"/>
    <w:rsid w:val="00301314"/>
    <w:rsid w:val="0030131C"/>
    <w:rsid w:val="00301401"/>
    <w:rsid w:val="00301473"/>
    <w:rsid w:val="00301660"/>
    <w:rsid w:val="00301819"/>
    <w:rsid w:val="0030189A"/>
    <w:rsid w:val="00301957"/>
    <w:rsid w:val="00301B5D"/>
    <w:rsid w:val="00301BAF"/>
    <w:rsid w:val="00301BB6"/>
    <w:rsid w:val="00301D8C"/>
    <w:rsid w:val="00301EC3"/>
    <w:rsid w:val="00302017"/>
    <w:rsid w:val="00302190"/>
    <w:rsid w:val="00302259"/>
    <w:rsid w:val="003022D1"/>
    <w:rsid w:val="003023C2"/>
    <w:rsid w:val="003024B1"/>
    <w:rsid w:val="0030264D"/>
    <w:rsid w:val="0030265A"/>
    <w:rsid w:val="00302776"/>
    <w:rsid w:val="003027C9"/>
    <w:rsid w:val="0030281F"/>
    <w:rsid w:val="003029D9"/>
    <w:rsid w:val="00302AF4"/>
    <w:rsid w:val="00302B83"/>
    <w:rsid w:val="00302C5A"/>
    <w:rsid w:val="00302DA1"/>
    <w:rsid w:val="00302DD6"/>
    <w:rsid w:val="00303317"/>
    <w:rsid w:val="00303392"/>
    <w:rsid w:val="00303499"/>
    <w:rsid w:val="003035D6"/>
    <w:rsid w:val="00303666"/>
    <w:rsid w:val="00303740"/>
    <w:rsid w:val="003038B1"/>
    <w:rsid w:val="003039E6"/>
    <w:rsid w:val="00303A3F"/>
    <w:rsid w:val="00303C80"/>
    <w:rsid w:val="00303D1A"/>
    <w:rsid w:val="00303E92"/>
    <w:rsid w:val="003040EB"/>
    <w:rsid w:val="003043A1"/>
    <w:rsid w:val="00304594"/>
    <w:rsid w:val="00304596"/>
    <w:rsid w:val="00304758"/>
    <w:rsid w:val="00304924"/>
    <w:rsid w:val="0030497C"/>
    <w:rsid w:val="00304BD2"/>
    <w:rsid w:val="00304D2C"/>
    <w:rsid w:val="00304D5D"/>
    <w:rsid w:val="00304E2C"/>
    <w:rsid w:val="00304E92"/>
    <w:rsid w:val="00304EE8"/>
    <w:rsid w:val="00304FA1"/>
    <w:rsid w:val="003051FA"/>
    <w:rsid w:val="003051FC"/>
    <w:rsid w:val="003053DD"/>
    <w:rsid w:val="0030542F"/>
    <w:rsid w:val="0030582F"/>
    <w:rsid w:val="00305851"/>
    <w:rsid w:val="00305899"/>
    <w:rsid w:val="00305990"/>
    <w:rsid w:val="003059D1"/>
    <w:rsid w:val="00305A35"/>
    <w:rsid w:val="00305AC9"/>
    <w:rsid w:val="00305C48"/>
    <w:rsid w:val="00305CC2"/>
    <w:rsid w:val="00306005"/>
    <w:rsid w:val="003060EF"/>
    <w:rsid w:val="0030614C"/>
    <w:rsid w:val="00306175"/>
    <w:rsid w:val="003062B4"/>
    <w:rsid w:val="003062FF"/>
    <w:rsid w:val="003064AF"/>
    <w:rsid w:val="00306521"/>
    <w:rsid w:val="003066D8"/>
    <w:rsid w:val="00306732"/>
    <w:rsid w:val="00306775"/>
    <w:rsid w:val="003067B2"/>
    <w:rsid w:val="0030680B"/>
    <w:rsid w:val="00306861"/>
    <w:rsid w:val="003068A2"/>
    <w:rsid w:val="003069DB"/>
    <w:rsid w:val="00306A0C"/>
    <w:rsid w:val="00306A72"/>
    <w:rsid w:val="00306BAC"/>
    <w:rsid w:val="00306BD0"/>
    <w:rsid w:val="00306E33"/>
    <w:rsid w:val="0030725B"/>
    <w:rsid w:val="0030732D"/>
    <w:rsid w:val="0030739A"/>
    <w:rsid w:val="00307426"/>
    <w:rsid w:val="003076DA"/>
    <w:rsid w:val="00307816"/>
    <w:rsid w:val="00307A07"/>
    <w:rsid w:val="00307A6E"/>
    <w:rsid w:val="00307ABD"/>
    <w:rsid w:val="00307C54"/>
    <w:rsid w:val="00307C82"/>
    <w:rsid w:val="00307CB3"/>
    <w:rsid w:val="00307CF9"/>
    <w:rsid w:val="00307E0E"/>
    <w:rsid w:val="00307E92"/>
    <w:rsid w:val="00307EEE"/>
    <w:rsid w:val="003101AB"/>
    <w:rsid w:val="003101F5"/>
    <w:rsid w:val="003102BC"/>
    <w:rsid w:val="0031039C"/>
    <w:rsid w:val="00310415"/>
    <w:rsid w:val="00310B63"/>
    <w:rsid w:val="00310D02"/>
    <w:rsid w:val="00310DCE"/>
    <w:rsid w:val="00310ED5"/>
    <w:rsid w:val="00310EF1"/>
    <w:rsid w:val="00310F84"/>
    <w:rsid w:val="003110FF"/>
    <w:rsid w:val="0031115B"/>
    <w:rsid w:val="003111E2"/>
    <w:rsid w:val="003112C3"/>
    <w:rsid w:val="0031134C"/>
    <w:rsid w:val="003113CE"/>
    <w:rsid w:val="003113D3"/>
    <w:rsid w:val="0031142E"/>
    <w:rsid w:val="003115F3"/>
    <w:rsid w:val="003116FD"/>
    <w:rsid w:val="0031195E"/>
    <w:rsid w:val="0031197B"/>
    <w:rsid w:val="00311B0A"/>
    <w:rsid w:val="00311C88"/>
    <w:rsid w:val="00311D70"/>
    <w:rsid w:val="00311E6B"/>
    <w:rsid w:val="00311EA2"/>
    <w:rsid w:val="0031203F"/>
    <w:rsid w:val="0031219B"/>
    <w:rsid w:val="003122DE"/>
    <w:rsid w:val="003125CB"/>
    <w:rsid w:val="003126C2"/>
    <w:rsid w:val="00312743"/>
    <w:rsid w:val="00312750"/>
    <w:rsid w:val="003128E3"/>
    <w:rsid w:val="00312B28"/>
    <w:rsid w:val="00312BD9"/>
    <w:rsid w:val="00312D46"/>
    <w:rsid w:val="00312D70"/>
    <w:rsid w:val="00312DE2"/>
    <w:rsid w:val="00312E9F"/>
    <w:rsid w:val="00312F30"/>
    <w:rsid w:val="00313191"/>
    <w:rsid w:val="00313232"/>
    <w:rsid w:val="0031359C"/>
    <w:rsid w:val="003139DC"/>
    <w:rsid w:val="00313A95"/>
    <w:rsid w:val="00313BB5"/>
    <w:rsid w:val="00313C25"/>
    <w:rsid w:val="00313D6B"/>
    <w:rsid w:val="00313F0D"/>
    <w:rsid w:val="00313F33"/>
    <w:rsid w:val="00313FC6"/>
    <w:rsid w:val="00314056"/>
    <w:rsid w:val="0031418E"/>
    <w:rsid w:val="00314225"/>
    <w:rsid w:val="003143A3"/>
    <w:rsid w:val="00314489"/>
    <w:rsid w:val="003144AA"/>
    <w:rsid w:val="003144B7"/>
    <w:rsid w:val="003147CB"/>
    <w:rsid w:val="003147F0"/>
    <w:rsid w:val="00314857"/>
    <w:rsid w:val="003148A0"/>
    <w:rsid w:val="00314920"/>
    <w:rsid w:val="00314A57"/>
    <w:rsid w:val="00314D3E"/>
    <w:rsid w:val="00314DA0"/>
    <w:rsid w:val="00314F41"/>
    <w:rsid w:val="00315119"/>
    <w:rsid w:val="00315355"/>
    <w:rsid w:val="00315478"/>
    <w:rsid w:val="003154CD"/>
    <w:rsid w:val="00315517"/>
    <w:rsid w:val="0031561F"/>
    <w:rsid w:val="003156B5"/>
    <w:rsid w:val="003157AA"/>
    <w:rsid w:val="00315BD4"/>
    <w:rsid w:val="00315CC0"/>
    <w:rsid w:val="00315D43"/>
    <w:rsid w:val="00315E7D"/>
    <w:rsid w:val="0031606E"/>
    <w:rsid w:val="0031611E"/>
    <w:rsid w:val="003162EA"/>
    <w:rsid w:val="00316378"/>
    <w:rsid w:val="00316464"/>
    <w:rsid w:val="0031664A"/>
    <w:rsid w:val="00316B84"/>
    <w:rsid w:val="00316BAA"/>
    <w:rsid w:val="00316E47"/>
    <w:rsid w:val="00316E6C"/>
    <w:rsid w:val="00316EFF"/>
    <w:rsid w:val="00316F84"/>
    <w:rsid w:val="00317261"/>
    <w:rsid w:val="00317421"/>
    <w:rsid w:val="0031764E"/>
    <w:rsid w:val="00317898"/>
    <w:rsid w:val="003178FD"/>
    <w:rsid w:val="00317AF2"/>
    <w:rsid w:val="00317C11"/>
    <w:rsid w:val="00317DEF"/>
    <w:rsid w:val="00317EBB"/>
    <w:rsid w:val="00320595"/>
    <w:rsid w:val="003205A8"/>
    <w:rsid w:val="0032082F"/>
    <w:rsid w:val="0032085A"/>
    <w:rsid w:val="00320AAC"/>
    <w:rsid w:val="00320B5D"/>
    <w:rsid w:val="00320B68"/>
    <w:rsid w:val="00320BA3"/>
    <w:rsid w:val="00320BA7"/>
    <w:rsid w:val="00320CAE"/>
    <w:rsid w:val="00320F60"/>
    <w:rsid w:val="0032147D"/>
    <w:rsid w:val="003214DB"/>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DE4"/>
    <w:rsid w:val="00322E22"/>
    <w:rsid w:val="00322E8C"/>
    <w:rsid w:val="00322EE3"/>
    <w:rsid w:val="00322FE9"/>
    <w:rsid w:val="00323092"/>
    <w:rsid w:val="00323126"/>
    <w:rsid w:val="0032327B"/>
    <w:rsid w:val="00323404"/>
    <w:rsid w:val="00323435"/>
    <w:rsid w:val="0032377A"/>
    <w:rsid w:val="00323922"/>
    <w:rsid w:val="0032394D"/>
    <w:rsid w:val="0032396B"/>
    <w:rsid w:val="00323D47"/>
    <w:rsid w:val="00323DC6"/>
    <w:rsid w:val="00323E99"/>
    <w:rsid w:val="003240CD"/>
    <w:rsid w:val="0032412D"/>
    <w:rsid w:val="0032418A"/>
    <w:rsid w:val="0032438F"/>
    <w:rsid w:val="003246B5"/>
    <w:rsid w:val="003246BD"/>
    <w:rsid w:val="003246CD"/>
    <w:rsid w:val="0032498E"/>
    <w:rsid w:val="00324D33"/>
    <w:rsid w:val="00324F19"/>
    <w:rsid w:val="00324FAC"/>
    <w:rsid w:val="003251C7"/>
    <w:rsid w:val="003253BC"/>
    <w:rsid w:val="003257C8"/>
    <w:rsid w:val="003257CB"/>
    <w:rsid w:val="003258B8"/>
    <w:rsid w:val="00325AA5"/>
    <w:rsid w:val="00325ACA"/>
    <w:rsid w:val="00325B56"/>
    <w:rsid w:val="00325E81"/>
    <w:rsid w:val="00325EF7"/>
    <w:rsid w:val="0032602D"/>
    <w:rsid w:val="003261E6"/>
    <w:rsid w:val="003261E7"/>
    <w:rsid w:val="003261F2"/>
    <w:rsid w:val="003263DF"/>
    <w:rsid w:val="00326540"/>
    <w:rsid w:val="00326645"/>
    <w:rsid w:val="0032664D"/>
    <w:rsid w:val="003266C9"/>
    <w:rsid w:val="003267E9"/>
    <w:rsid w:val="003267EC"/>
    <w:rsid w:val="00326810"/>
    <w:rsid w:val="00326851"/>
    <w:rsid w:val="00326874"/>
    <w:rsid w:val="00326891"/>
    <w:rsid w:val="00326992"/>
    <w:rsid w:val="00326ADD"/>
    <w:rsid w:val="00326CD3"/>
    <w:rsid w:val="00326D1B"/>
    <w:rsid w:val="00326D35"/>
    <w:rsid w:val="00326E47"/>
    <w:rsid w:val="00327290"/>
    <w:rsid w:val="003272A4"/>
    <w:rsid w:val="003272BF"/>
    <w:rsid w:val="003273A5"/>
    <w:rsid w:val="003274AA"/>
    <w:rsid w:val="0032779E"/>
    <w:rsid w:val="0032787A"/>
    <w:rsid w:val="00327894"/>
    <w:rsid w:val="0032799F"/>
    <w:rsid w:val="00327A58"/>
    <w:rsid w:val="00327A97"/>
    <w:rsid w:val="00327B3A"/>
    <w:rsid w:val="00327CF8"/>
    <w:rsid w:val="00327F81"/>
    <w:rsid w:val="00327FE1"/>
    <w:rsid w:val="0033000F"/>
    <w:rsid w:val="0033015C"/>
    <w:rsid w:val="003302D8"/>
    <w:rsid w:val="003302F1"/>
    <w:rsid w:val="003304DC"/>
    <w:rsid w:val="0033077D"/>
    <w:rsid w:val="003309A7"/>
    <w:rsid w:val="00330A79"/>
    <w:rsid w:val="00330C87"/>
    <w:rsid w:val="00330DF7"/>
    <w:rsid w:val="00330F36"/>
    <w:rsid w:val="00331017"/>
    <w:rsid w:val="00331023"/>
    <w:rsid w:val="0033129C"/>
    <w:rsid w:val="003312DE"/>
    <w:rsid w:val="0033137B"/>
    <w:rsid w:val="003315BD"/>
    <w:rsid w:val="003316B7"/>
    <w:rsid w:val="003317FE"/>
    <w:rsid w:val="00331B8B"/>
    <w:rsid w:val="00331CD4"/>
    <w:rsid w:val="00331E1C"/>
    <w:rsid w:val="00331EF2"/>
    <w:rsid w:val="0033210B"/>
    <w:rsid w:val="00332288"/>
    <w:rsid w:val="003324D7"/>
    <w:rsid w:val="0033267A"/>
    <w:rsid w:val="003326E6"/>
    <w:rsid w:val="00332754"/>
    <w:rsid w:val="00332820"/>
    <w:rsid w:val="0033293A"/>
    <w:rsid w:val="00332A60"/>
    <w:rsid w:val="00332D28"/>
    <w:rsid w:val="00332D69"/>
    <w:rsid w:val="00332DB3"/>
    <w:rsid w:val="003331A7"/>
    <w:rsid w:val="0033327C"/>
    <w:rsid w:val="00333386"/>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C5D"/>
    <w:rsid w:val="00335D9C"/>
    <w:rsid w:val="00335DB7"/>
    <w:rsid w:val="00335FD9"/>
    <w:rsid w:val="00336164"/>
    <w:rsid w:val="003364B0"/>
    <w:rsid w:val="0033663F"/>
    <w:rsid w:val="00336869"/>
    <w:rsid w:val="0033692E"/>
    <w:rsid w:val="00336A20"/>
    <w:rsid w:val="00336C63"/>
    <w:rsid w:val="00336CB2"/>
    <w:rsid w:val="00336DEA"/>
    <w:rsid w:val="00336FBD"/>
    <w:rsid w:val="00337062"/>
    <w:rsid w:val="0033752C"/>
    <w:rsid w:val="003375E4"/>
    <w:rsid w:val="003375F6"/>
    <w:rsid w:val="003376E2"/>
    <w:rsid w:val="003376F9"/>
    <w:rsid w:val="00337761"/>
    <w:rsid w:val="0033790D"/>
    <w:rsid w:val="00337A34"/>
    <w:rsid w:val="00337AD2"/>
    <w:rsid w:val="00337B20"/>
    <w:rsid w:val="00337B98"/>
    <w:rsid w:val="00337FD1"/>
    <w:rsid w:val="0034028C"/>
    <w:rsid w:val="00340499"/>
    <w:rsid w:val="003409AC"/>
    <w:rsid w:val="00340BB6"/>
    <w:rsid w:val="00340BF5"/>
    <w:rsid w:val="00340C3E"/>
    <w:rsid w:val="00340C47"/>
    <w:rsid w:val="00341135"/>
    <w:rsid w:val="003417BB"/>
    <w:rsid w:val="00341833"/>
    <w:rsid w:val="003418BA"/>
    <w:rsid w:val="00341A8F"/>
    <w:rsid w:val="00341EC4"/>
    <w:rsid w:val="00341EFA"/>
    <w:rsid w:val="003423DA"/>
    <w:rsid w:val="00342572"/>
    <w:rsid w:val="003425AE"/>
    <w:rsid w:val="003425D5"/>
    <w:rsid w:val="003426BD"/>
    <w:rsid w:val="0034291E"/>
    <w:rsid w:val="00342997"/>
    <w:rsid w:val="00342C19"/>
    <w:rsid w:val="00342D3E"/>
    <w:rsid w:val="00342D4A"/>
    <w:rsid w:val="00342E62"/>
    <w:rsid w:val="00343211"/>
    <w:rsid w:val="00343224"/>
    <w:rsid w:val="003433AD"/>
    <w:rsid w:val="00343457"/>
    <w:rsid w:val="00343483"/>
    <w:rsid w:val="0034348B"/>
    <w:rsid w:val="003436CB"/>
    <w:rsid w:val="00343824"/>
    <w:rsid w:val="00343D60"/>
    <w:rsid w:val="00343E75"/>
    <w:rsid w:val="00343F19"/>
    <w:rsid w:val="00343F46"/>
    <w:rsid w:val="00344177"/>
    <w:rsid w:val="003441C3"/>
    <w:rsid w:val="003441EA"/>
    <w:rsid w:val="0034424B"/>
    <w:rsid w:val="003442AB"/>
    <w:rsid w:val="0034430F"/>
    <w:rsid w:val="00344661"/>
    <w:rsid w:val="003447F3"/>
    <w:rsid w:val="00344B2A"/>
    <w:rsid w:val="00344B5B"/>
    <w:rsid w:val="00344C28"/>
    <w:rsid w:val="00344D70"/>
    <w:rsid w:val="00344E02"/>
    <w:rsid w:val="00344E46"/>
    <w:rsid w:val="00344E72"/>
    <w:rsid w:val="00344ECB"/>
    <w:rsid w:val="00344F56"/>
    <w:rsid w:val="003450BA"/>
    <w:rsid w:val="00345288"/>
    <w:rsid w:val="00345298"/>
    <w:rsid w:val="00345481"/>
    <w:rsid w:val="00345781"/>
    <w:rsid w:val="00345914"/>
    <w:rsid w:val="00345B00"/>
    <w:rsid w:val="00345C0E"/>
    <w:rsid w:val="00345EBD"/>
    <w:rsid w:val="00345F79"/>
    <w:rsid w:val="0034602B"/>
    <w:rsid w:val="003461B2"/>
    <w:rsid w:val="0034631F"/>
    <w:rsid w:val="0034642E"/>
    <w:rsid w:val="0034660E"/>
    <w:rsid w:val="0034670F"/>
    <w:rsid w:val="00346A3B"/>
    <w:rsid w:val="00346AC3"/>
    <w:rsid w:val="00346C9B"/>
    <w:rsid w:val="00346CE6"/>
    <w:rsid w:val="00346CFA"/>
    <w:rsid w:val="003470EA"/>
    <w:rsid w:val="00347210"/>
    <w:rsid w:val="00347253"/>
    <w:rsid w:val="003473EA"/>
    <w:rsid w:val="00347516"/>
    <w:rsid w:val="00347587"/>
    <w:rsid w:val="00347AAB"/>
    <w:rsid w:val="00347B40"/>
    <w:rsid w:val="00347D7D"/>
    <w:rsid w:val="00350108"/>
    <w:rsid w:val="003504AD"/>
    <w:rsid w:val="003504F8"/>
    <w:rsid w:val="0035066C"/>
    <w:rsid w:val="003506E5"/>
    <w:rsid w:val="0035086D"/>
    <w:rsid w:val="003508C9"/>
    <w:rsid w:val="00350B76"/>
    <w:rsid w:val="00350BB9"/>
    <w:rsid w:val="00350C1F"/>
    <w:rsid w:val="00350D15"/>
    <w:rsid w:val="00350DFE"/>
    <w:rsid w:val="0035104A"/>
    <w:rsid w:val="00351265"/>
    <w:rsid w:val="003512F5"/>
    <w:rsid w:val="00351700"/>
    <w:rsid w:val="0035183E"/>
    <w:rsid w:val="0035196A"/>
    <w:rsid w:val="00351B3E"/>
    <w:rsid w:val="00351BC6"/>
    <w:rsid w:val="00351F13"/>
    <w:rsid w:val="00351F28"/>
    <w:rsid w:val="00351FD2"/>
    <w:rsid w:val="00352075"/>
    <w:rsid w:val="003520B9"/>
    <w:rsid w:val="003520FB"/>
    <w:rsid w:val="00352192"/>
    <w:rsid w:val="00352322"/>
    <w:rsid w:val="0035246F"/>
    <w:rsid w:val="00352780"/>
    <w:rsid w:val="00352811"/>
    <w:rsid w:val="00352855"/>
    <w:rsid w:val="00352A56"/>
    <w:rsid w:val="00352C3E"/>
    <w:rsid w:val="00352C69"/>
    <w:rsid w:val="00352D3C"/>
    <w:rsid w:val="00353048"/>
    <w:rsid w:val="00353141"/>
    <w:rsid w:val="00353477"/>
    <w:rsid w:val="003536A2"/>
    <w:rsid w:val="0035372B"/>
    <w:rsid w:val="003538E6"/>
    <w:rsid w:val="00353D6D"/>
    <w:rsid w:val="00353DAD"/>
    <w:rsid w:val="00353EE4"/>
    <w:rsid w:val="003543AC"/>
    <w:rsid w:val="003543CC"/>
    <w:rsid w:val="003545DD"/>
    <w:rsid w:val="003545E5"/>
    <w:rsid w:val="00354720"/>
    <w:rsid w:val="00354817"/>
    <w:rsid w:val="003549F7"/>
    <w:rsid w:val="00354BAE"/>
    <w:rsid w:val="00354E92"/>
    <w:rsid w:val="00354F8E"/>
    <w:rsid w:val="00354FC8"/>
    <w:rsid w:val="003550C5"/>
    <w:rsid w:val="0035512B"/>
    <w:rsid w:val="0035517A"/>
    <w:rsid w:val="003553D7"/>
    <w:rsid w:val="00355442"/>
    <w:rsid w:val="00355605"/>
    <w:rsid w:val="00355836"/>
    <w:rsid w:val="00355923"/>
    <w:rsid w:val="00355A3E"/>
    <w:rsid w:val="00355BC7"/>
    <w:rsid w:val="00355EDA"/>
    <w:rsid w:val="00355F74"/>
    <w:rsid w:val="00356224"/>
    <w:rsid w:val="003564DE"/>
    <w:rsid w:val="00356753"/>
    <w:rsid w:val="0035677F"/>
    <w:rsid w:val="003567CE"/>
    <w:rsid w:val="00356810"/>
    <w:rsid w:val="0035682D"/>
    <w:rsid w:val="003569AE"/>
    <w:rsid w:val="00356AD0"/>
    <w:rsid w:val="00356B55"/>
    <w:rsid w:val="00356C06"/>
    <w:rsid w:val="00356CE1"/>
    <w:rsid w:val="00356D72"/>
    <w:rsid w:val="00356DDD"/>
    <w:rsid w:val="00356F23"/>
    <w:rsid w:val="0035742E"/>
    <w:rsid w:val="00357531"/>
    <w:rsid w:val="0035759C"/>
    <w:rsid w:val="00357955"/>
    <w:rsid w:val="003579B4"/>
    <w:rsid w:val="00357B04"/>
    <w:rsid w:val="00357F94"/>
    <w:rsid w:val="00357FCD"/>
    <w:rsid w:val="003600E6"/>
    <w:rsid w:val="00360157"/>
    <w:rsid w:val="0036015B"/>
    <w:rsid w:val="00360179"/>
    <w:rsid w:val="0036018B"/>
    <w:rsid w:val="003601B8"/>
    <w:rsid w:val="00360340"/>
    <w:rsid w:val="003603AE"/>
    <w:rsid w:val="00360551"/>
    <w:rsid w:val="00360566"/>
    <w:rsid w:val="00360600"/>
    <w:rsid w:val="0036063A"/>
    <w:rsid w:val="00360649"/>
    <w:rsid w:val="003606D2"/>
    <w:rsid w:val="00360726"/>
    <w:rsid w:val="00360A2F"/>
    <w:rsid w:val="00360A32"/>
    <w:rsid w:val="00360D70"/>
    <w:rsid w:val="00360E25"/>
    <w:rsid w:val="00360EAD"/>
    <w:rsid w:val="00360F2C"/>
    <w:rsid w:val="00360F43"/>
    <w:rsid w:val="00360F55"/>
    <w:rsid w:val="00360FBE"/>
    <w:rsid w:val="00360FCB"/>
    <w:rsid w:val="0036105A"/>
    <w:rsid w:val="0036109B"/>
    <w:rsid w:val="003611D5"/>
    <w:rsid w:val="003615BD"/>
    <w:rsid w:val="00361760"/>
    <w:rsid w:val="003617A2"/>
    <w:rsid w:val="00361C59"/>
    <w:rsid w:val="00361D5C"/>
    <w:rsid w:val="00361E49"/>
    <w:rsid w:val="00361E80"/>
    <w:rsid w:val="00361F7A"/>
    <w:rsid w:val="003620C6"/>
    <w:rsid w:val="003622CF"/>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B0D"/>
    <w:rsid w:val="00363D1F"/>
    <w:rsid w:val="00363D31"/>
    <w:rsid w:val="00363DC4"/>
    <w:rsid w:val="00363E14"/>
    <w:rsid w:val="00363E2A"/>
    <w:rsid w:val="00363E39"/>
    <w:rsid w:val="0036432A"/>
    <w:rsid w:val="003647DD"/>
    <w:rsid w:val="00364819"/>
    <w:rsid w:val="003648A4"/>
    <w:rsid w:val="003648B9"/>
    <w:rsid w:val="00364AB9"/>
    <w:rsid w:val="00364AFE"/>
    <w:rsid w:val="00364E6D"/>
    <w:rsid w:val="00364F4A"/>
    <w:rsid w:val="00364F78"/>
    <w:rsid w:val="00364FEE"/>
    <w:rsid w:val="00365153"/>
    <w:rsid w:val="0036544C"/>
    <w:rsid w:val="0036569E"/>
    <w:rsid w:val="00365B59"/>
    <w:rsid w:val="00365BB1"/>
    <w:rsid w:val="00365DEC"/>
    <w:rsid w:val="00365EDF"/>
    <w:rsid w:val="00366097"/>
    <w:rsid w:val="003660CD"/>
    <w:rsid w:val="00366282"/>
    <w:rsid w:val="00366293"/>
    <w:rsid w:val="003663DE"/>
    <w:rsid w:val="0036654D"/>
    <w:rsid w:val="003665F7"/>
    <w:rsid w:val="00366A1A"/>
    <w:rsid w:val="00366AB4"/>
    <w:rsid w:val="00366AFC"/>
    <w:rsid w:val="00366CBB"/>
    <w:rsid w:val="00366F2D"/>
    <w:rsid w:val="00367387"/>
    <w:rsid w:val="003675BD"/>
    <w:rsid w:val="003678B6"/>
    <w:rsid w:val="003679BC"/>
    <w:rsid w:val="00367A1E"/>
    <w:rsid w:val="00367B61"/>
    <w:rsid w:val="00367C2C"/>
    <w:rsid w:val="00367E11"/>
    <w:rsid w:val="00367E20"/>
    <w:rsid w:val="00367E96"/>
    <w:rsid w:val="00367F6F"/>
    <w:rsid w:val="00370049"/>
    <w:rsid w:val="00370222"/>
    <w:rsid w:val="0037032D"/>
    <w:rsid w:val="00370710"/>
    <w:rsid w:val="00370836"/>
    <w:rsid w:val="00370838"/>
    <w:rsid w:val="00370926"/>
    <w:rsid w:val="00370994"/>
    <w:rsid w:val="00370A88"/>
    <w:rsid w:val="00370AB9"/>
    <w:rsid w:val="00370ACB"/>
    <w:rsid w:val="00370B20"/>
    <w:rsid w:val="00370C5C"/>
    <w:rsid w:val="00370D58"/>
    <w:rsid w:val="00370D82"/>
    <w:rsid w:val="00370ECA"/>
    <w:rsid w:val="00370F94"/>
    <w:rsid w:val="0037115B"/>
    <w:rsid w:val="003711C3"/>
    <w:rsid w:val="0037121A"/>
    <w:rsid w:val="003713DB"/>
    <w:rsid w:val="003715CD"/>
    <w:rsid w:val="00371C20"/>
    <w:rsid w:val="00371C6F"/>
    <w:rsid w:val="00371CB7"/>
    <w:rsid w:val="00371D78"/>
    <w:rsid w:val="00371D7A"/>
    <w:rsid w:val="00371FF9"/>
    <w:rsid w:val="00372182"/>
    <w:rsid w:val="00372187"/>
    <w:rsid w:val="0037218E"/>
    <w:rsid w:val="0037220C"/>
    <w:rsid w:val="0037256B"/>
    <w:rsid w:val="003725E4"/>
    <w:rsid w:val="003727D1"/>
    <w:rsid w:val="00372835"/>
    <w:rsid w:val="003729DD"/>
    <w:rsid w:val="00372B6C"/>
    <w:rsid w:val="00372BF3"/>
    <w:rsid w:val="00372C4A"/>
    <w:rsid w:val="00372C7E"/>
    <w:rsid w:val="00372D4C"/>
    <w:rsid w:val="00372EB9"/>
    <w:rsid w:val="00372F11"/>
    <w:rsid w:val="00372F15"/>
    <w:rsid w:val="00372F4D"/>
    <w:rsid w:val="00372FCB"/>
    <w:rsid w:val="00373084"/>
    <w:rsid w:val="003731FE"/>
    <w:rsid w:val="003732D8"/>
    <w:rsid w:val="00373470"/>
    <w:rsid w:val="003735F6"/>
    <w:rsid w:val="003738C2"/>
    <w:rsid w:val="00373913"/>
    <w:rsid w:val="0037397C"/>
    <w:rsid w:val="003739B2"/>
    <w:rsid w:val="00373B4B"/>
    <w:rsid w:val="00373BE9"/>
    <w:rsid w:val="00373CCA"/>
    <w:rsid w:val="00373DF9"/>
    <w:rsid w:val="00373EFB"/>
    <w:rsid w:val="0037447B"/>
    <w:rsid w:val="003744A5"/>
    <w:rsid w:val="00374766"/>
    <w:rsid w:val="00374783"/>
    <w:rsid w:val="003749A3"/>
    <w:rsid w:val="00374AFF"/>
    <w:rsid w:val="00374EEB"/>
    <w:rsid w:val="00374F74"/>
    <w:rsid w:val="0037508A"/>
    <w:rsid w:val="00375259"/>
    <w:rsid w:val="00375345"/>
    <w:rsid w:val="0037540A"/>
    <w:rsid w:val="003754AE"/>
    <w:rsid w:val="0037568F"/>
    <w:rsid w:val="00375C16"/>
    <w:rsid w:val="00375CBD"/>
    <w:rsid w:val="00375D11"/>
    <w:rsid w:val="00375D41"/>
    <w:rsid w:val="00375E6D"/>
    <w:rsid w:val="00375E75"/>
    <w:rsid w:val="00375EA8"/>
    <w:rsid w:val="00375F39"/>
    <w:rsid w:val="00375F4F"/>
    <w:rsid w:val="003760B5"/>
    <w:rsid w:val="003762AB"/>
    <w:rsid w:val="00376309"/>
    <w:rsid w:val="00376400"/>
    <w:rsid w:val="003764AB"/>
    <w:rsid w:val="003768BE"/>
    <w:rsid w:val="00376AB6"/>
    <w:rsid w:val="00376BAA"/>
    <w:rsid w:val="00376D60"/>
    <w:rsid w:val="00376DBB"/>
    <w:rsid w:val="00376E3C"/>
    <w:rsid w:val="00376EF4"/>
    <w:rsid w:val="0037711F"/>
    <w:rsid w:val="0037719D"/>
    <w:rsid w:val="003771A5"/>
    <w:rsid w:val="003771A9"/>
    <w:rsid w:val="00377432"/>
    <w:rsid w:val="00377616"/>
    <w:rsid w:val="00377835"/>
    <w:rsid w:val="003778A4"/>
    <w:rsid w:val="00377AE6"/>
    <w:rsid w:val="00377B09"/>
    <w:rsid w:val="00377C9D"/>
    <w:rsid w:val="00377CDF"/>
    <w:rsid w:val="00377E8F"/>
    <w:rsid w:val="00377F07"/>
    <w:rsid w:val="00380185"/>
    <w:rsid w:val="0038027C"/>
    <w:rsid w:val="003803AB"/>
    <w:rsid w:val="0038046A"/>
    <w:rsid w:val="003805CB"/>
    <w:rsid w:val="00380605"/>
    <w:rsid w:val="00380615"/>
    <w:rsid w:val="003806CF"/>
    <w:rsid w:val="0038072B"/>
    <w:rsid w:val="00380745"/>
    <w:rsid w:val="003807B2"/>
    <w:rsid w:val="00380829"/>
    <w:rsid w:val="00380924"/>
    <w:rsid w:val="00380CD9"/>
    <w:rsid w:val="00381061"/>
    <w:rsid w:val="003810EC"/>
    <w:rsid w:val="003812E0"/>
    <w:rsid w:val="003815D5"/>
    <w:rsid w:val="0038173D"/>
    <w:rsid w:val="0038177D"/>
    <w:rsid w:val="003817C3"/>
    <w:rsid w:val="003817D3"/>
    <w:rsid w:val="00381850"/>
    <w:rsid w:val="00381858"/>
    <w:rsid w:val="003818DF"/>
    <w:rsid w:val="00381B65"/>
    <w:rsid w:val="00381B9D"/>
    <w:rsid w:val="00381CB6"/>
    <w:rsid w:val="00381DF4"/>
    <w:rsid w:val="00381E72"/>
    <w:rsid w:val="00381F90"/>
    <w:rsid w:val="003821FA"/>
    <w:rsid w:val="00382699"/>
    <w:rsid w:val="00382700"/>
    <w:rsid w:val="00382B8D"/>
    <w:rsid w:val="00382E9D"/>
    <w:rsid w:val="00383275"/>
    <w:rsid w:val="003832CF"/>
    <w:rsid w:val="00383355"/>
    <w:rsid w:val="003834F1"/>
    <w:rsid w:val="003835FA"/>
    <w:rsid w:val="0038366F"/>
    <w:rsid w:val="003837EC"/>
    <w:rsid w:val="0038385D"/>
    <w:rsid w:val="00383872"/>
    <w:rsid w:val="00383B22"/>
    <w:rsid w:val="00383C5A"/>
    <w:rsid w:val="00383D64"/>
    <w:rsid w:val="00383E6E"/>
    <w:rsid w:val="00383EE4"/>
    <w:rsid w:val="003840F1"/>
    <w:rsid w:val="00384205"/>
    <w:rsid w:val="00384427"/>
    <w:rsid w:val="00384443"/>
    <w:rsid w:val="003845B6"/>
    <w:rsid w:val="003845F5"/>
    <w:rsid w:val="00384828"/>
    <w:rsid w:val="00384B7A"/>
    <w:rsid w:val="00384CFE"/>
    <w:rsid w:val="00384D5B"/>
    <w:rsid w:val="00384DD0"/>
    <w:rsid w:val="00384F50"/>
    <w:rsid w:val="00385056"/>
    <w:rsid w:val="00385111"/>
    <w:rsid w:val="0038511C"/>
    <w:rsid w:val="00385123"/>
    <w:rsid w:val="003852CC"/>
    <w:rsid w:val="00385447"/>
    <w:rsid w:val="003859E2"/>
    <w:rsid w:val="00385A6F"/>
    <w:rsid w:val="00385B2F"/>
    <w:rsid w:val="00385B57"/>
    <w:rsid w:val="00385B7C"/>
    <w:rsid w:val="00385C2A"/>
    <w:rsid w:val="00385F09"/>
    <w:rsid w:val="00386069"/>
    <w:rsid w:val="00386090"/>
    <w:rsid w:val="003864D5"/>
    <w:rsid w:val="00386712"/>
    <w:rsid w:val="00386944"/>
    <w:rsid w:val="00386C50"/>
    <w:rsid w:val="00386CB4"/>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071"/>
    <w:rsid w:val="00390432"/>
    <w:rsid w:val="003904DA"/>
    <w:rsid w:val="0039062B"/>
    <w:rsid w:val="00390644"/>
    <w:rsid w:val="003907B3"/>
    <w:rsid w:val="00390A65"/>
    <w:rsid w:val="00390B0F"/>
    <w:rsid w:val="00390C9F"/>
    <w:rsid w:val="00390CA0"/>
    <w:rsid w:val="00390CF5"/>
    <w:rsid w:val="00390F5E"/>
    <w:rsid w:val="00390FFE"/>
    <w:rsid w:val="00391007"/>
    <w:rsid w:val="003910BE"/>
    <w:rsid w:val="00391303"/>
    <w:rsid w:val="0039159A"/>
    <w:rsid w:val="003917D4"/>
    <w:rsid w:val="00391844"/>
    <w:rsid w:val="0039193F"/>
    <w:rsid w:val="003919B8"/>
    <w:rsid w:val="00391B2F"/>
    <w:rsid w:val="00391C12"/>
    <w:rsid w:val="00391D58"/>
    <w:rsid w:val="00391DE6"/>
    <w:rsid w:val="00391ECD"/>
    <w:rsid w:val="00391F56"/>
    <w:rsid w:val="00392010"/>
    <w:rsid w:val="00392313"/>
    <w:rsid w:val="0039235F"/>
    <w:rsid w:val="003924A6"/>
    <w:rsid w:val="00392550"/>
    <w:rsid w:val="00392BD8"/>
    <w:rsid w:val="00392DE5"/>
    <w:rsid w:val="00392FB2"/>
    <w:rsid w:val="00393098"/>
    <w:rsid w:val="00393115"/>
    <w:rsid w:val="00393348"/>
    <w:rsid w:val="003935BD"/>
    <w:rsid w:val="00393708"/>
    <w:rsid w:val="00393815"/>
    <w:rsid w:val="003939F2"/>
    <w:rsid w:val="00393B3A"/>
    <w:rsid w:val="00393CA4"/>
    <w:rsid w:val="00393E1C"/>
    <w:rsid w:val="00393E39"/>
    <w:rsid w:val="003940C5"/>
    <w:rsid w:val="00394110"/>
    <w:rsid w:val="00394254"/>
    <w:rsid w:val="003943EB"/>
    <w:rsid w:val="0039446E"/>
    <w:rsid w:val="003946D6"/>
    <w:rsid w:val="003947AA"/>
    <w:rsid w:val="003948D2"/>
    <w:rsid w:val="00394B05"/>
    <w:rsid w:val="00394B95"/>
    <w:rsid w:val="00394EFE"/>
    <w:rsid w:val="00394F2A"/>
    <w:rsid w:val="0039511F"/>
    <w:rsid w:val="0039529D"/>
    <w:rsid w:val="00395308"/>
    <w:rsid w:val="0039539F"/>
    <w:rsid w:val="003954F8"/>
    <w:rsid w:val="00395608"/>
    <w:rsid w:val="00395742"/>
    <w:rsid w:val="00395898"/>
    <w:rsid w:val="003958A2"/>
    <w:rsid w:val="003959CC"/>
    <w:rsid w:val="00395C9F"/>
    <w:rsid w:val="00395CA0"/>
    <w:rsid w:val="00395D00"/>
    <w:rsid w:val="00395EE4"/>
    <w:rsid w:val="00395F17"/>
    <w:rsid w:val="003960F6"/>
    <w:rsid w:val="0039618F"/>
    <w:rsid w:val="00396319"/>
    <w:rsid w:val="00396615"/>
    <w:rsid w:val="003966A9"/>
    <w:rsid w:val="0039675D"/>
    <w:rsid w:val="00396AB9"/>
    <w:rsid w:val="00396C26"/>
    <w:rsid w:val="00396D70"/>
    <w:rsid w:val="0039707F"/>
    <w:rsid w:val="003972EC"/>
    <w:rsid w:val="00397618"/>
    <w:rsid w:val="00397855"/>
    <w:rsid w:val="0039790C"/>
    <w:rsid w:val="003979DD"/>
    <w:rsid w:val="00397A79"/>
    <w:rsid w:val="00397CA2"/>
    <w:rsid w:val="00397CCB"/>
    <w:rsid w:val="00397D86"/>
    <w:rsid w:val="00397DAB"/>
    <w:rsid w:val="00397E0A"/>
    <w:rsid w:val="00397ECE"/>
    <w:rsid w:val="00397ED8"/>
    <w:rsid w:val="00397F8E"/>
    <w:rsid w:val="003A0168"/>
    <w:rsid w:val="003A03D8"/>
    <w:rsid w:val="003A0A75"/>
    <w:rsid w:val="003A0B7F"/>
    <w:rsid w:val="003A0DCD"/>
    <w:rsid w:val="003A1335"/>
    <w:rsid w:val="003A13F2"/>
    <w:rsid w:val="003A1483"/>
    <w:rsid w:val="003A1A28"/>
    <w:rsid w:val="003A1BD2"/>
    <w:rsid w:val="003A1CAA"/>
    <w:rsid w:val="003A1DA5"/>
    <w:rsid w:val="003A1E09"/>
    <w:rsid w:val="003A2168"/>
    <w:rsid w:val="003A21D4"/>
    <w:rsid w:val="003A21D6"/>
    <w:rsid w:val="003A2621"/>
    <w:rsid w:val="003A2734"/>
    <w:rsid w:val="003A279B"/>
    <w:rsid w:val="003A2B9E"/>
    <w:rsid w:val="003A2BBB"/>
    <w:rsid w:val="003A2DEE"/>
    <w:rsid w:val="003A2E37"/>
    <w:rsid w:val="003A308B"/>
    <w:rsid w:val="003A30E6"/>
    <w:rsid w:val="003A3651"/>
    <w:rsid w:val="003A36B3"/>
    <w:rsid w:val="003A375E"/>
    <w:rsid w:val="003A3956"/>
    <w:rsid w:val="003A39B7"/>
    <w:rsid w:val="003A39C2"/>
    <w:rsid w:val="003A3A39"/>
    <w:rsid w:val="003A3C6F"/>
    <w:rsid w:val="003A3C8A"/>
    <w:rsid w:val="003A3D12"/>
    <w:rsid w:val="003A3E88"/>
    <w:rsid w:val="003A3F0C"/>
    <w:rsid w:val="003A402D"/>
    <w:rsid w:val="003A4391"/>
    <w:rsid w:val="003A45B3"/>
    <w:rsid w:val="003A4CF1"/>
    <w:rsid w:val="003A4F09"/>
    <w:rsid w:val="003A4F4F"/>
    <w:rsid w:val="003A5013"/>
    <w:rsid w:val="003A506D"/>
    <w:rsid w:val="003A5188"/>
    <w:rsid w:val="003A535F"/>
    <w:rsid w:val="003A5588"/>
    <w:rsid w:val="003A571D"/>
    <w:rsid w:val="003A57B0"/>
    <w:rsid w:val="003A5859"/>
    <w:rsid w:val="003A5AF4"/>
    <w:rsid w:val="003A5BEC"/>
    <w:rsid w:val="003A5BF9"/>
    <w:rsid w:val="003A5C35"/>
    <w:rsid w:val="003A5E30"/>
    <w:rsid w:val="003A6303"/>
    <w:rsid w:val="003A63DF"/>
    <w:rsid w:val="003A64D1"/>
    <w:rsid w:val="003A68CE"/>
    <w:rsid w:val="003A693E"/>
    <w:rsid w:val="003A6C8F"/>
    <w:rsid w:val="003A70EF"/>
    <w:rsid w:val="003A71AD"/>
    <w:rsid w:val="003A71CA"/>
    <w:rsid w:val="003A7378"/>
    <w:rsid w:val="003A7383"/>
    <w:rsid w:val="003A7426"/>
    <w:rsid w:val="003A7430"/>
    <w:rsid w:val="003A75D8"/>
    <w:rsid w:val="003A781A"/>
    <w:rsid w:val="003A787B"/>
    <w:rsid w:val="003A7920"/>
    <w:rsid w:val="003A7B0F"/>
    <w:rsid w:val="003A7C0E"/>
    <w:rsid w:val="003A7EBD"/>
    <w:rsid w:val="003B0304"/>
    <w:rsid w:val="003B0333"/>
    <w:rsid w:val="003B0430"/>
    <w:rsid w:val="003B04D8"/>
    <w:rsid w:val="003B04F1"/>
    <w:rsid w:val="003B0679"/>
    <w:rsid w:val="003B06E2"/>
    <w:rsid w:val="003B090C"/>
    <w:rsid w:val="003B09BE"/>
    <w:rsid w:val="003B0D2E"/>
    <w:rsid w:val="003B1063"/>
    <w:rsid w:val="003B112D"/>
    <w:rsid w:val="003B15BD"/>
    <w:rsid w:val="003B1670"/>
    <w:rsid w:val="003B16CF"/>
    <w:rsid w:val="003B16EA"/>
    <w:rsid w:val="003B1813"/>
    <w:rsid w:val="003B1A71"/>
    <w:rsid w:val="003B1BFF"/>
    <w:rsid w:val="003B1D53"/>
    <w:rsid w:val="003B1D73"/>
    <w:rsid w:val="003B1E9F"/>
    <w:rsid w:val="003B2161"/>
    <w:rsid w:val="003B21D0"/>
    <w:rsid w:val="003B2381"/>
    <w:rsid w:val="003B278C"/>
    <w:rsid w:val="003B2C6B"/>
    <w:rsid w:val="003B2F65"/>
    <w:rsid w:val="003B3688"/>
    <w:rsid w:val="003B37EC"/>
    <w:rsid w:val="003B3857"/>
    <w:rsid w:val="003B388D"/>
    <w:rsid w:val="003B3977"/>
    <w:rsid w:val="003B3C6C"/>
    <w:rsid w:val="003B3C96"/>
    <w:rsid w:val="003B3EBA"/>
    <w:rsid w:val="003B3F91"/>
    <w:rsid w:val="003B3FEC"/>
    <w:rsid w:val="003B43B7"/>
    <w:rsid w:val="003B4881"/>
    <w:rsid w:val="003B48BD"/>
    <w:rsid w:val="003B492A"/>
    <w:rsid w:val="003B4942"/>
    <w:rsid w:val="003B4A2C"/>
    <w:rsid w:val="003B4C9F"/>
    <w:rsid w:val="003B513B"/>
    <w:rsid w:val="003B5234"/>
    <w:rsid w:val="003B52D3"/>
    <w:rsid w:val="003B5482"/>
    <w:rsid w:val="003B55D7"/>
    <w:rsid w:val="003B5686"/>
    <w:rsid w:val="003B57CB"/>
    <w:rsid w:val="003B583C"/>
    <w:rsid w:val="003B584A"/>
    <w:rsid w:val="003B5907"/>
    <w:rsid w:val="003B5A60"/>
    <w:rsid w:val="003B5BC8"/>
    <w:rsid w:val="003B5C6D"/>
    <w:rsid w:val="003B5D71"/>
    <w:rsid w:val="003B5D98"/>
    <w:rsid w:val="003B6230"/>
    <w:rsid w:val="003B62CD"/>
    <w:rsid w:val="003B632A"/>
    <w:rsid w:val="003B6572"/>
    <w:rsid w:val="003B669F"/>
    <w:rsid w:val="003B6789"/>
    <w:rsid w:val="003B685C"/>
    <w:rsid w:val="003B6CEE"/>
    <w:rsid w:val="003B6D43"/>
    <w:rsid w:val="003B6D8C"/>
    <w:rsid w:val="003B6D9D"/>
    <w:rsid w:val="003B6DB1"/>
    <w:rsid w:val="003B6E48"/>
    <w:rsid w:val="003B6E69"/>
    <w:rsid w:val="003B6ED0"/>
    <w:rsid w:val="003B7042"/>
    <w:rsid w:val="003B707B"/>
    <w:rsid w:val="003B70F5"/>
    <w:rsid w:val="003B73FC"/>
    <w:rsid w:val="003B75CC"/>
    <w:rsid w:val="003B76A8"/>
    <w:rsid w:val="003B76AB"/>
    <w:rsid w:val="003B79E2"/>
    <w:rsid w:val="003B7A35"/>
    <w:rsid w:val="003B7B60"/>
    <w:rsid w:val="003B7C35"/>
    <w:rsid w:val="003B7F27"/>
    <w:rsid w:val="003C00AD"/>
    <w:rsid w:val="003C0185"/>
    <w:rsid w:val="003C02C8"/>
    <w:rsid w:val="003C0417"/>
    <w:rsid w:val="003C0574"/>
    <w:rsid w:val="003C05AC"/>
    <w:rsid w:val="003C0684"/>
    <w:rsid w:val="003C06CA"/>
    <w:rsid w:val="003C076A"/>
    <w:rsid w:val="003C07B4"/>
    <w:rsid w:val="003C08A1"/>
    <w:rsid w:val="003C0B13"/>
    <w:rsid w:val="003C0B30"/>
    <w:rsid w:val="003C0BBE"/>
    <w:rsid w:val="003C0C51"/>
    <w:rsid w:val="003C0C68"/>
    <w:rsid w:val="003C0FE1"/>
    <w:rsid w:val="003C10A1"/>
    <w:rsid w:val="003C12C0"/>
    <w:rsid w:val="003C12D5"/>
    <w:rsid w:val="003C146A"/>
    <w:rsid w:val="003C17CC"/>
    <w:rsid w:val="003C1922"/>
    <w:rsid w:val="003C19F1"/>
    <w:rsid w:val="003C1A1C"/>
    <w:rsid w:val="003C1A30"/>
    <w:rsid w:val="003C1BE5"/>
    <w:rsid w:val="003C1CFC"/>
    <w:rsid w:val="003C1E08"/>
    <w:rsid w:val="003C2022"/>
    <w:rsid w:val="003C21B7"/>
    <w:rsid w:val="003C21F8"/>
    <w:rsid w:val="003C239D"/>
    <w:rsid w:val="003C24F0"/>
    <w:rsid w:val="003C2561"/>
    <w:rsid w:val="003C2694"/>
    <w:rsid w:val="003C28BF"/>
    <w:rsid w:val="003C2B0A"/>
    <w:rsid w:val="003C2B93"/>
    <w:rsid w:val="003C2F3B"/>
    <w:rsid w:val="003C2F8F"/>
    <w:rsid w:val="003C31E7"/>
    <w:rsid w:val="003C3267"/>
    <w:rsid w:val="003C342A"/>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28B"/>
    <w:rsid w:val="003C5336"/>
    <w:rsid w:val="003C55B6"/>
    <w:rsid w:val="003C5694"/>
    <w:rsid w:val="003C570C"/>
    <w:rsid w:val="003C5A3A"/>
    <w:rsid w:val="003C5B44"/>
    <w:rsid w:val="003C5B5F"/>
    <w:rsid w:val="003C5BB2"/>
    <w:rsid w:val="003C5C65"/>
    <w:rsid w:val="003C5F4C"/>
    <w:rsid w:val="003C5F61"/>
    <w:rsid w:val="003C5FCD"/>
    <w:rsid w:val="003C62B0"/>
    <w:rsid w:val="003C636F"/>
    <w:rsid w:val="003C64AF"/>
    <w:rsid w:val="003C6596"/>
    <w:rsid w:val="003C6A9C"/>
    <w:rsid w:val="003C6B1C"/>
    <w:rsid w:val="003C6B7F"/>
    <w:rsid w:val="003C6DFA"/>
    <w:rsid w:val="003C6ECC"/>
    <w:rsid w:val="003C7340"/>
    <w:rsid w:val="003C73AE"/>
    <w:rsid w:val="003C7682"/>
    <w:rsid w:val="003C778E"/>
    <w:rsid w:val="003C77AD"/>
    <w:rsid w:val="003C7B8C"/>
    <w:rsid w:val="003C7CA5"/>
    <w:rsid w:val="003C7D7E"/>
    <w:rsid w:val="003C7ED7"/>
    <w:rsid w:val="003C7F21"/>
    <w:rsid w:val="003C7FD8"/>
    <w:rsid w:val="003D00AA"/>
    <w:rsid w:val="003D00DD"/>
    <w:rsid w:val="003D01B6"/>
    <w:rsid w:val="003D02D6"/>
    <w:rsid w:val="003D04D0"/>
    <w:rsid w:val="003D0558"/>
    <w:rsid w:val="003D0622"/>
    <w:rsid w:val="003D06F1"/>
    <w:rsid w:val="003D0A04"/>
    <w:rsid w:val="003D0A0C"/>
    <w:rsid w:val="003D0D94"/>
    <w:rsid w:val="003D10A2"/>
    <w:rsid w:val="003D1136"/>
    <w:rsid w:val="003D17FC"/>
    <w:rsid w:val="003D19EF"/>
    <w:rsid w:val="003D1DC0"/>
    <w:rsid w:val="003D2438"/>
    <w:rsid w:val="003D24E5"/>
    <w:rsid w:val="003D283C"/>
    <w:rsid w:val="003D2926"/>
    <w:rsid w:val="003D2A8F"/>
    <w:rsid w:val="003D2C92"/>
    <w:rsid w:val="003D2C9A"/>
    <w:rsid w:val="003D2E1E"/>
    <w:rsid w:val="003D2E8F"/>
    <w:rsid w:val="003D3397"/>
    <w:rsid w:val="003D3672"/>
    <w:rsid w:val="003D3761"/>
    <w:rsid w:val="003D38E6"/>
    <w:rsid w:val="003D395D"/>
    <w:rsid w:val="003D3B4F"/>
    <w:rsid w:val="003D3CEB"/>
    <w:rsid w:val="003D3D8F"/>
    <w:rsid w:val="003D3E6F"/>
    <w:rsid w:val="003D3E74"/>
    <w:rsid w:val="003D432B"/>
    <w:rsid w:val="003D4354"/>
    <w:rsid w:val="003D4466"/>
    <w:rsid w:val="003D447D"/>
    <w:rsid w:val="003D45F8"/>
    <w:rsid w:val="003D485D"/>
    <w:rsid w:val="003D493B"/>
    <w:rsid w:val="003D4E16"/>
    <w:rsid w:val="003D4E28"/>
    <w:rsid w:val="003D4EE6"/>
    <w:rsid w:val="003D5633"/>
    <w:rsid w:val="003D5733"/>
    <w:rsid w:val="003D57E6"/>
    <w:rsid w:val="003D5A42"/>
    <w:rsid w:val="003D5B2D"/>
    <w:rsid w:val="003D645C"/>
    <w:rsid w:val="003D64A8"/>
    <w:rsid w:val="003D6978"/>
    <w:rsid w:val="003D6BA2"/>
    <w:rsid w:val="003D6C35"/>
    <w:rsid w:val="003D6E16"/>
    <w:rsid w:val="003D6E9F"/>
    <w:rsid w:val="003D7064"/>
    <w:rsid w:val="003D7261"/>
    <w:rsid w:val="003D7347"/>
    <w:rsid w:val="003D757C"/>
    <w:rsid w:val="003D7663"/>
    <w:rsid w:val="003D7850"/>
    <w:rsid w:val="003D78B2"/>
    <w:rsid w:val="003D78F6"/>
    <w:rsid w:val="003D798F"/>
    <w:rsid w:val="003D79C9"/>
    <w:rsid w:val="003D7BD3"/>
    <w:rsid w:val="003D7C46"/>
    <w:rsid w:val="003D7CD5"/>
    <w:rsid w:val="003D7E84"/>
    <w:rsid w:val="003E0273"/>
    <w:rsid w:val="003E076C"/>
    <w:rsid w:val="003E0915"/>
    <w:rsid w:val="003E0A2B"/>
    <w:rsid w:val="003E1093"/>
    <w:rsid w:val="003E138E"/>
    <w:rsid w:val="003E1398"/>
    <w:rsid w:val="003E141E"/>
    <w:rsid w:val="003E165B"/>
    <w:rsid w:val="003E16A6"/>
    <w:rsid w:val="003E16E0"/>
    <w:rsid w:val="003E1937"/>
    <w:rsid w:val="003E1A43"/>
    <w:rsid w:val="003E1A47"/>
    <w:rsid w:val="003E1B4F"/>
    <w:rsid w:val="003E1BEB"/>
    <w:rsid w:val="003E1C99"/>
    <w:rsid w:val="003E1CA8"/>
    <w:rsid w:val="003E1E51"/>
    <w:rsid w:val="003E1F1E"/>
    <w:rsid w:val="003E1F9C"/>
    <w:rsid w:val="003E20AF"/>
    <w:rsid w:val="003E2373"/>
    <w:rsid w:val="003E2385"/>
    <w:rsid w:val="003E2436"/>
    <w:rsid w:val="003E2551"/>
    <w:rsid w:val="003E26CF"/>
    <w:rsid w:val="003E2920"/>
    <w:rsid w:val="003E2CC2"/>
    <w:rsid w:val="003E2E48"/>
    <w:rsid w:val="003E2EDC"/>
    <w:rsid w:val="003E31BA"/>
    <w:rsid w:val="003E32CB"/>
    <w:rsid w:val="003E334A"/>
    <w:rsid w:val="003E33E7"/>
    <w:rsid w:val="003E346F"/>
    <w:rsid w:val="003E34D1"/>
    <w:rsid w:val="003E36B2"/>
    <w:rsid w:val="003E36EB"/>
    <w:rsid w:val="003E36F7"/>
    <w:rsid w:val="003E39A7"/>
    <w:rsid w:val="003E3A99"/>
    <w:rsid w:val="003E3AD3"/>
    <w:rsid w:val="003E3C96"/>
    <w:rsid w:val="003E410D"/>
    <w:rsid w:val="003E419E"/>
    <w:rsid w:val="003E41E1"/>
    <w:rsid w:val="003E43D7"/>
    <w:rsid w:val="003E4553"/>
    <w:rsid w:val="003E466A"/>
    <w:rsid w:val="003E4802"/>
    <w:rsid w:val="003E483F"/>
    <w:rsid w:val="003E4D06"/>
    <w:rsid w:val="003E4ED5"/>
    <w:rsid w:val="003E4F53"/>
    <w:rsid w:val="003E4F5B"/>
    <w:rsid w:val="003E5095"/>
    <w:rsid w:val="003E534C"/>
    <w:rsid w:val="003E536E"/>
    <w:rsid w:val="003E5486"/>
    <w:rsid w:val="003E56BC"/>
    <w:rsid w:val="003E5948"/>
    <w:rsid w:val="003E5A23"/>
    <w:rsid w:val="003E5A42"/>
    <w:rsid w:val="003E5B47"/>
    <w:rsid w:val="003E5CDA"/>
    <w:rsid w:val="003E5D89"/>
    <w:rsid w:val="003E5E15"/>
    <w:rsid w:val="003E5F47"/>
    <w:rsid w:val="003E5FE1"/>
    <w:rsid w:val="003E5FF7"/>
    <w:rsid w:val="003E612A"/>
    <w:rsid w:val="003E6195"/>
    <w:rsid w:val="003E61A7"/>
    <w:rsid w:val="003E6242"/>
    <w:rsid w:val="003E630F"/>
    <w:rsid w:val="003E63FD"/>
    <w:rsid w:val="003E6457"/>
    <w:rsid w:val="003E64F4"/>
    <w:rsid w:val="003E6676"/>
    <w:rsid w:val="003E6686"/>
    <w:rsid w:val="003E69F9"/>
    <w:rsid w:val="003E6AEC"/>
    <w:rsid w:val="003E6B56"/>
    <w:rsid w:val="003E6C2D"/>
    <w:rsid w:val="003E6CDA"/>
    <w:rsid w:val="003E6F89"/>
    <w:rsid w:val="003E6FDC"/>
    <w:rsid w:val="003E73B4"/>
    <w:rsid w:val="003E745F"/>
    <w:rsid w:val="003E74D1"/>
    <w:rsid w:val="003E75EC"/>
    <w:rsid w:val="003E75F5"/>
    <w:rsid w:val="003E7992"/>
    <w:rsid w:val="003E79F0"/>
    <w:rsid w:val="003E7C1B"/>
    <w:rsid w:val="003E7F2A"/>
    <w:rsid w:val="003E7F9C"/>
    <w:rsid w:val="003E7FD0"/>
    <w:rsid w:val="003E7FF4"/>
    <w:rsid w:val="003F0087"/>
    <w:rsid w:val="003F0103"/>
    <w:rsid w:val="003F01D8"/>
    <w:rsid w:val="003F02C1"/>
    <w:rsid w:val="003F030B"/>
    <w:rsid w:val="003F03A8"/>
    <w:rsid w:val="003F040C"/>
    <w:rsid w:val="003F04CA"/>
    <w:rsid w:val="003F05EB"/>
    <w:rsid w:val="003F077E"/>
    <w:rsid w:val="003F0843"/>
    <w:rsid w:val="003F0AF6"/>
    <w:rsid w:val="003F0C65"/>
    <w:rsid w:val="003F0C85"/>
    <w:rsid w:val="003F0D52"/>
    <w:rsid w:val="003F0DE3"/>
    <w:rsid w:val="003F0E7D"/>
    <w:rsid w:val="003F0F87"/>
    <w:rsid w:val="003F1002"/>
    <w:rsid w:val="003F115D"/>
    <w:rsid w:val="003F117A"/>
    <w:rsid w:val="003F117D"/>
    <w:rsid w:val="003F1327"/>
    <w:rsid w:val="003F14F3"/>
    <w:rsid w:val="003F1512"/>
    <w:rsid w:val="003F15D7"/>
    <w:rsid w:val="003F1631"/>
    <w:rsid w:val="003F167A"/>
    <w:rsid w:val="003F177D"/>
    <w:rsid w:val="003F1B04"/>
    <w:rsid w:val="003F1DB4"/>
    <w:rsid w:val="003F1DB6"/>
    <w:rsid w:val="003F1F76"/>
    <w:rsid w:val="003F2260"/>
    <w:rsid w:val="003F22BA"/>
    <w:rsid w:val="003F2307"/>
    <w:rsid w:val="003F254C"/>
    <w:rsid w:val="003F2556"/>
    <w:rsid w:val="003F258F"/>
    <w:rsid w:val="003F25F2"/>
    <w:rsid w:val="003F2910"/>
    <w:rsid w:val="003F29E3"/>
    <w:rsid w:val="003F29F6"/>
    <w:rsid w:val="003F2B15"/>
    <w:rsid w:val="003F2BA9"/>
    <w:rsid w:val="003F2BAF"/>
    <w:rsid w:val="003F2D0A"/>
    <w:rsid w:val="003F2F6C"/>
    <w:rsid w:val="003F309E"/>
    <w:rsid w:val="003F3126"/>
    <w:rsid w:val="003F3184"/>
    <w:rsid w:val="003F3219"/>
    <w:rsid w:val="003F32DF"/>
    <w:rsid w:val="003F33E9"/>
    <w:rsid w:val="003F34A7"/>
    <w:rsid w:val="003F3522"/>
    <w:rsid w:val="003F3801"/>
    <w:rsid w:val="003F3C04"/>
    <w:rsid w:val="003F3CD7"/>
    <w:rsid w:val="003F3EB9"/>
    <w:rsid w:val="003F3ED4"/>
    <w:rsid w:val="003F3F98"/>
    <w:rsid w:val="003F4195"/>
    <w:rsid w:val="003F41FB"/>
    <w:rsid w:val="003F43E2"/>
    <w:rsid w:val="003F457E"/>
    <w:rsid w:val="003F459D"/>
    <w:rsid w:val="003F4845"/>
    <w:rsid w:val="003F48AA"/>
    <w:rsid w:val="003F48AE"/>
    <w:rsid w:val="003F48FE"/>
    <w:rsid w:val="003F4DEE"/>
    <w:rsid w:val="003F52D1"/>
    <w:rsid w:val="003F52F4"/>
    <w:rsid w:val="003F545F"/>
    <w:rsid w:val="003F56D4"/>
    <w:rsid w:val="003F57C6"/>
    <w:rsid w:val="003F5845"/>
    <w:rsid w:val="003F5A2F"/>
    <w:rsid w:val="003F5B55"/>
    <w:rsid w:val="003F5BC3"/>
    <w:rsid w:val="003F5E6A"/>
    <w:rsid w:val="003F6039"/>
    <w:rsid w:val="003F6059"/>
    <w:rsid w:val="003F60BC"/>
    <w:rsid w:val="003F616B"/>
    <w:rsid w:val="003F61BB"/>
    <w:rsid w:val="003F62A5"/>
    <w:rsid w:val="003F640E"/>
    <w:rsid w:val="003F649C"/>
    <w:rsid w:val="003F6907"/>
    <w:rsid w:val="003F6994"/>
    <w:rsid w:val="003F69AA"/>
    <w:rsid w:val="003F6C92"/>
    <w:rsid w:val="003F6DEC"/>
    <w:rsid w:val="003F6ED2"/>
    <w:rsid w:val="003F701A"/>
    <w:rsid w:val="003F7144"/>
    <w:rsid w:val="003F7197"/>
    <w:rsid w:val="003F71F4"/>
    <w:rsid w:val="003F7348"/>
    <w:rsid w:val="003F7397"/>
    <w:rsid w:val="003F7546"/>
    <w:rsid w:val="003F761B"/>
    <w:rsid w:val="003F7727"/>
    <w:rsid w:val="003F78B4"/>
    <w:rsid w:val="003F790A"/>
    <w:rsid w:val="003F7C3A"/>
    <w:rsid w:val="003F7D8D"/>
    <w:rsid w:val="003F7E51"/>
    <w:rsid w:val="003F7EFA"/>
    <w:rsid w:val="003F7F16"/>
    <w:rsid w:val="004002EF"/>
    <w:rsid w:val="00400744"/>
    <w:rsid w:val="00400942"/>
    <w:rsid w:val="004009D2"/>
    <w:rsid w:val="00400B5F"/>
    <w:rsid w:val="00400C31"/>
    <w:rsid w:val="00400D60"/>
    <w:rsid w:val="00400D80"/>
    <w:rsid w:val="00400E49"/>
    <w:rsid w:val="00401126"/>
    <w:rsid w:val="0040113E"/>
    <w:rsid w:val="00401144"/>
    <w:rsid w:val="0040131C"/>
    <w:rsid w:val="004013F5"/>
    <w:rsid w:val="0040188C"/>
    <w:rsid w:val="0040197B"/>
    <w:rsid w:val="00401A05"/>
    <w:rsid w:val="00401A79"/>
    <w:rsid w:val="00401B58"/>
    <w:rsid w:val="00401D5E"/>
    <w:rsid w:val="00401E0F"/>
    <w:rsid w:val="00401E32"/>
    <w:rsid w:val="004022D9"/>
    <w:rsid w:val="0040234F"/>
    <w:rsid w:val="00402438"/>
    <w:rsid w:val="0040268D"/>
    <w:rsid w:val="00402771"/>
    <w:rsid w:val="004028FE"/>
    <w:rsid w:val="00402F2D"/>
    <w:rsid w:val="00403624"/>
    <w:rsid w:val="00403636"/>
    <w:rsid w:val="0040374D"/>
    <w:rsid w:val="004038C9"/>
    <w:rsid w:val="00403980"/>
    <w:rsid w:val="004039E0"/>
    <w:rsid w:val="00403A91"/>
    <w:rsid w:val="00403AEE"/>
    <w:rsid w:val="00403C5D"/>
    <w:rsid w:val="00403D0F"/>
    <w:rsid w:val="00403D57"/>
    <w:rsid w:val="00403D98"/>
    <w:rsid w:val="004040AC"/>
    <w:rsid w:val="00404264"/>
    <w:rsid w:val="004044BD"/>
    <w:rsid w:val="0040455A"/>
    <w:rsid w:val="00404959"/>
    <w:rsid w:val="00404A7D"/>
    <w:rsid w:val="00404B23"/>
    <w:rsid w:val="00404B62"/>
    <w:rsid w:val="00404D63"/>
    <w:rsid w:val="004050DC"/>
    <w:rsid w:val="0040545E"/>
    <w:rsid w:val="004056E3"/>
    <w:rsid w:val="00405E3B"/>
    <w:rsid w:val="00405FBF"/>
    <w:rsid w:val="00406292"/>
    <w:rsid w:val="0040635B"/>
    <w:rsid w:val="0040644B"/>
    <w:rsid w:val="0040647C"/>
    <w:rsid w:val="004064B3"/>
    <w:rsid w:val="00406744"/>
    <w:rsid w:val="004068E2"/>
    <w:rsid w:val="004068F9"/>
    <w:rsid w:val="00406A66"/>
    <w:rsid w:val="00406AB6"/>
    <w:rsid w:val="00406C82"/>
    <w:rsid w:val="00406F75"/>
    <w:rsid w:val="0040734D"/>
    <w:rsid w:val="004074AB"/>
    <w:rsid w:val="00407540"/>
    <w:rsid w:val="00407653"/>
    <w:rsid w:val="0040767E"/>
    <w:rsid w:val="00407A5F"/>
    <w:rsid w:val="00407B38"/>
    <w:rsid w:val="00407CEF"/>
    <w:rsid w:val="00407E6A"/>
    <w:rsid w:val="00410039"/>
    <w:rsid w:val="00410161"/>
    <w:rsid w:val="004101C0"/>
    <w:rsid w:val="00410388"/>
    <w:rsid w:val="004103C4"/>
    <w:rsid w:val="00410840"/>
    <w:rsid w:val="00410955"/>
    <w:rsid w:val="00410A29"/>
    <w:rsid w:val="00410A96"/>
    <w:rsid w:val="00410BC2"/>
    <w:rsid w:val="00410DC8"/>
    <w:rsid w:val="00410E20"/>
    <w:rsid w:val="00410ECC"/>
    <w:rsid w:val="0041109F"/>
    <w:rsid w:val="0041122C"/>
    <w:rsid w:val="0041126A"/>
    <w:rsid w:val="00411302"/>
    <w:rsid w:val="00411572"/>
    <w:rsid w:val="00411643"/>
    <w:rsid w:val="0041176D"/>
    <w:rsid w:val="00411A17"/>
    <w:rsid w:val="00411B5B"/>
    <w:rsid w:val="00411B60"/>
    <w:rsid w:val="00411DDE"/>
    <w:rsid w:val="00411E1E"/>
    <w:rsid w:val="00411EF0"/>
    <w:rsid w:val="00411F55"/>
    <w:rsid w:val="00412023"/>
    <w:rsid w:val="0041208A"/>
    <w:rsid w:val="0041212C"/>
    <w:rsid w:val="0041215F"/>
    <w:rsid w:val="004123DF"/>
    <w:rsid w:val="00412868"/>
    <w:rsid w:val="004128FB"/>
    <w:rsid w:val="00412A5D"/>
    <w:rsid w:val="00412C6E"/>
    <w:rsid w:val="00412C77"/>
    <w:rsid w:val="00412E1B"/>
    <w:rsid w:val="00412EE6"/>
    <w:rsid w:val="00413075"/>
    <w:rsid w:val="00413096"/>
    <w:rsid w:val="0041312E"/>
    <w:rsid w:val="004131E5"/>
    <w:rsid w:val="00413214"/>
    <w:rsid w:val="0041344F"/>
    <w:rsid w:val="00413568"/>
    <w:rsid w:val="004136D8"/>
    <w:rsid w:val="004138F1"/>
    <w:rsid w:val="00413ABF"/>
    <w:rsid w:val="00413C10"/>
    <w:rsid w:val="00413C7E"/>
    <w:rsid w:val="00413C8A"/>
    <w:rsid w:val="00413DAD"/>
    <w:rsid w:val="00413E9E"/>
    <w:rsid w:val="00413EC5"/>
    <w:rsid w:val="00413F45"/>
    <w:rsid w:val="00414245"/>
    <w:rsid w:val="004143D9"/>
    <w:rsid w:val="004143FC"/>
    <w:rsid w:val="004146EA"/>
    <w:rsid w:val="00414887"/>
    <w:rsid w:val="00414A8B"/>
    <w:rsid w:val="00414B3E"/>
    <w:rsid w:val="00414B6F"/>
    <w:rsid w:val="00414BCB"/>
    <w:rsid w:val="00414C10"/>
    <w:rsid w:val="00414C3A"/>
    <w:rsid w:val="00414C56"/>
    <w:rsid w:val="00414CEC"/>
    <w:rsid w:val="00414CFC"/>
    <w:rsid w:val="00414D54"/>
    <w:rsid w:val="00414D76"/>
    <w:rsid w:val="00414E85"/>
    <w:rsid w:val="004150D2"/>
    <w:rsid w:val="00415126"/>
    <w:rsid w:val="004153EB"/>
    <w:rsid w:val="004154C1"/>
    <w:rsid w:val="00415670"/>
    <w:rsid w:val="00415B7D"/>
    <w:rsid w:val="00415DAE"/>
    <w:rsid w:val="00415E4B"/>
    <w:rsid w:val="00416173"/>
    <w:rsid w:val="004161C9"/>
    <w:rsid w:val="00416531"/>
    <w:rsid w:val="004167A3"/>
    <w:rsid w:val="004167F7"/>
    <w:rsid w:val="00416B6E"/>
    <w:rsid w:val="00416B79"/>
    <w:rsid w:val="00416FE9"/>
    <w:rsid w:val="004170EF"/>
    <w:rsid w:val="004173B7"/>
    <w:rsid w:val="004178A5"/>
    <w:rsid w:val="00417948"/>
    <w:rsid w:val="00417953"/>
    <w:rsid w:val="00417A57"/>
    <w:rsid w:val="00417A8E"/>
    <w:rsid w:val="00417BE7"/>
    <w:rsid w:val="00417E6C"/>
    <w:rsid w:val="00417FBC"/>
    <w:rsid w:val="004206CE"/>
    <w:rsid w:val="004206F9"/>
    <w:rsid w:val="0042070F"/>
    <w:rsid w:val="004207F7"/>
    <w:rsid w:val="004209B9"/>
    <w:rsid w:val="00420C8E"/>
    <w:rsid w:val="00420D05"/>
    <w:rsid w:val="00420D07"/>
    <w:rsid w:val="00420DB4"/>
    <w:rsid w:val="00420E55"/>
    <w:rsid w:val="00420EDC"/>
    <w:rsid w:val="00420F49"/>
    <w:rsid w:val="00420FA0"/>
    <w:rsid w:val="00421071"/>
    <w:rsid w:val="0042107C"/>
    <w:rsid w:val="004213CE"/>
    <w:rsid w:val="004214F0"/>
    <w:rsid w:val="004216BC"/>
    <w:rsid w:val="00421ADD"/>
    <w:rsid w:val="00421D45"/>
    <w:rsid w:val="00421EAA"/>
    <w:rsid w:val="00421F83"/>
    <w:rsid w:val="00421FCD"/>
    <w:rsid w:val="00422118"/>
    <w:rsid w:val="004223DF"/>
    <w:rsid w:val="0042247A"/>
    <w:rsid w:val="00422572"/>
    <w:rsid w:val="0042277E"/>
    <w:rsid w:val="00422A68"/>
    <w:rsid w:val="00422B50"/>
    <w:rsid w:val="00422B7E"/>
    <w:rsid w:val="00422C04"/>
    <w:rsid w:val="00422CFD"/>
    <w:rsid w:val="004230C8"/>
    <w:rsid w:val="00423316"/>
    <w:rsid w:val="00423437"/>
    <w:rsid w:val="00423493"/>
    <w:rsid w:val="0042354C"/>
    <w:rsid w:val="004239F0"/>
    <w:rsid w:val="00423B54"/>
    <w:rsid w:val="00423B75"/>
    <w:rsid w:val="00423D1D"/>
    <w:rsid w:val="004242F7"/>
    <w:rsid w:val="004244B9"/>
    <w:rsid w:val="004247AC"/>
    <w:rsid w:val="00424AB6"/>
    <w:rsid w:val="00424BD3"/>
    <w:rsid w:val="00424C4E"/>
    <w:rsid w:val="00424CC3"/>
    <w:rsid w:val="00424E33"/>
    <w:rsid w:val="00424F6C"/>
    <w:rsid w:val="00425018"/>
    <w:rsid w:val="004250FE"/>
    <w:rsid w:val="00425207"/>
    <w:rsid w:val="00425275"/>
    <w:rsid w:val="004253AE"/>
    <w:rsid w:val="004254FF"/>
    <w:rsid w:val="004255A6"/>
    <w:rsid w:val="004256DB"/>
    <w:rsid w:val="004256ED"/>
    <w:rsid w:val="0042578A"/>
    <w:rsid w:val="00425849"/>
    <w:rsid w:val="00425963"/>
    <w:rsid w:val="00425B34"/>
    <w:rsid w:val="00425BCC"/>
    <w:rsid w:val="00425BDB"/>
    <w:rsid w:val="00425CBF"/>
    <w:rsid w:val="00425D31"/>
    <w:rsid w:val="00425D69"/>
    <w:rsid w:val="00425DD1"/>
    <w:rsid w:val="00425E4D"/>
    <w:rsid w:val="00425EB2"/>
    <w:rsid w:val="004260A3"/>
    <w:rsid w:val="0042612D"/>
    <w:rsid w:val="00426410"/>
    <w:rsid w:val="004265EB"/>
    <w:rsid w:val="00426720"/>
    <w:rsid w:val="00426B23"/>
    <w:rsid w:val="00426BE6"/>
    <w:rsid w:val="00426BEB"/>
    <w:rsid w:val="00426C3B"/>
    <w:rsid w:val="00426D6C"/>
    <w:rsid w:val="00426D9A"/>
    <w:rsid w:val="00426ED6"/>
    <w:rsid w:val="00426F3C"/>
    <w:rsid w:val="004270BA"/>
    <w:rsid w:val="00427151"/>
    <w:rsid w:val="00427228"/>
    <w:rsid w:val="004272C9"/>
    <w:rsid w:val="00427318"/>
    <w:rsid w:val="0042745D"/>
    <w:rsid w:val="00427495"/>
    <w:rsid w:val="0042761A"/>
    <w:rsid w:val="00427669"/>
    <w:rsid w:val="004278DF"/>
    <w:rsid w:val="00427978"/>
    <w:rsid w:val="004279B9"/>
    <w:rsid w:val="00427AB2"/>
    <w:rsid w:val="00427AEF"/>
    <w:rsid w:val="00427CCB"/>
    <w:rsid w:val="00427D82"/>
    <w:rsid w:val="00427EA7"/>
    <w:rsid w:val="0043009E"/>
    <w:rsid w:val="004300E5"/>
    <w:rsid w:val="004303B1"/>
    <w:rsid w:val="004303EF"/>
    <w:rsid w:val="0043043A"/>
    <w:rsid w:val="004304A5"/>
    <w:rsid w:val="0043069A"/>
    <w:rsid w:val="00430805"/>
    <w:rsid w:val="00430974"/>
    <w:rsid w:val="004309FD"/>
    <w:rsid w:val="00430AA9"/>
    <w:rsid w:val="00430AFF"/>
    <w:rsid w:val="00430B0E"/>
    <w:rsid w:val="00430B4F"/>
    <w:rsid w:val="00430C7F"/>
    <w:rsid w:val="00430C98"/>
    <w:rsid w:val="00430D1D"/>
    <w:rsid w:val="00430E25"/>
    <w:rsid w:val="00431037"/>
    <w:rsid w:val="0043169A"/>
    <w:rsid w:val="00431760"/>
    <w:rsid w:val="00431941"/>
    <w:rsid w:val="004319A6"/>
    <w:rsid w:val="004319DB"/>
    <w:rsid w:val="00431A02"/>
    <w:rsid w:val="00431A34"/>
    <w:rsid w:val="00431AE9"/>
    <w:rsid w:val="00431B6C"/>
    <w:rsid w:val="00431CAB"/>
    <w:rsid w:val="00431D24"/>
    <w:rsid w:val="00431D36"/>
    <w:rsid w:val="00431D56"/>
    <w:rsid w:val="00431D8D"/>
    <w:rsid w:val="004322C5"/>
    <w:rsid w:val="004322DC"/>
    <w:rsid w:val="00432356"/>
    <w:rsid w:val="00432358"/>
    <w:rsid w:val="0043258B"/>
    <w:rsid w:val="004325AB"/>
    <w:rsid w:val="004325E7"/>
    <w:rsid w:val="004326FD"/>
    <w:rsid w:val="00432720"/>
    <w:rsid w:val="0043292C"/>
    <w:rsid w:val="0043295D"/>
    <w:rsid w:val="00432A82"/>
    <w:rsid w:val="00432BD6"/>
    <w:rsid w:val="00432CC5"/>
    <w:rsid w:val="00432D9F"/>
    <w:rsid w:val="00432DB3"/>
    <w:rsid w:val="00432EBD"/>
    <w:rsid w:val="00432ED5"/>
    <w:rsid w:val="00433186"/>
    <w:rsid w:val="00433229"/>
    <w:rsid w:val="004333CD"/>
    <w:rsid w:val="00433708"/>
    <w:rsid w:val="00433AF2"/>
    <w:rsid w:val="00433BB5"/>
    <w:rsid w:val="00433D5B"/>
    <w:rsid w:val="00433E00"/>
    <w:rsid w:val="00433E48"/>
    <w:rsid w:val="00433F0D"/>
    <w:rsid w:val="0043420A"/>
    <w:rsid w:val="004342FC"/>
    <w:rsid w:val="0043447D"/>
    <w:rsid w:val="004345D1"/>
    <w:rsid w:val="00434762"/>
    <w:rsid w:val="004348BC"/>
    <w:rsid w:val="004348BF"/>
    <w:rsid w:val="00434F5D"/>
    <w:rsid w:val="0043503C"/>
    <w:rsid w:val="00435104"/>
    <w:rsid w:val="00435141"/>
    <w:rsid w:val="00435458"/>
    <w:rsid w:val="00435675"/>
    <w:rsid w:val="00435709"/>
    <w:rsid w:val="00435797"/>
    <w:rsid w:val="004359C7"/>
    <w:rsid w:val="004359E4"/>
    <w:rsid w:val="00435BF4"/>
    <w:rsid w:val="00435E27"/>
    <w:rsid w:val="00435FBE"/>
    <w:rsid w:val="00436338"/>
    <w:rsid w:val="004363C1"/>
    <w:rsid w:val="00436585"/>
    <w:rsid w:val="00436987"/>
    <w:rsid w:val="00436ADD"/>
    <w:rsid w:val="00436B96"/>
    <w:rsid w:val="00436D08"/>
    <w:rsid w:val="00436D65"/>
    <w:rsid w:val="00437189"/>
    <w:rsid w:val="004371DE"/>
    <w:rsid w:val="004372CF"/>
    <w:rsid w:val="004376F5"/>
    <w:rsid w:val="0043784D"/>
    <w:rsid w:val="00437928"/>
    <w:rsid w:val="00437CE5"/>
    <w:rsid w:val="00437F16"/>
    <w:rsid w:val="00440195"/>
    <w:rsid w:val="00440231"/>
    <w:rsid w:val="004404ED"/>
    <w:rsid w:val="00440A7B"/>
    <w:rsid w:val="00440B55"/>
    <w:rsid w:val="00440CEF"/>
    <w:rsid w:val="00440E2C"/>
    <w:rsid w:val="00440F69"/>
    <w:rsid w:val="00441006"/>
    <w:rsid w:val="00441073"/>
    <w:rsid w:val="004410CA"/>
    <w:rsid w:val="00441197"/>
    <w:rsid w:val="004413F4"/>
    <w:rsid w:val="0044156E"/>
    <w:rsid w:val="00441597"/>
    <w:rsid w:val="0044161A"/>
    <w:rsid w:val="004418F2"/>
    <w:rsid w:val="00441C44"/>
    <w:rsid w:val="00441D12"/>
    <w:rsid w:val="004423AD"/>
    <w:rsid w:val="00442400"/>
    <w:rsid w:val="004424D3"/>
    <w:rsid w:val="00442711"/>
    <w:rsid w:val="00442B44"/>
    <w:rsid w:val="00442C2B"/>
    <w:rsid w:val="00442C63"/>
    <w:rsid w:val="00442EC5"/>
    <w:rsid w:val="00442F46"/>
    <w:rsid w:val="004431F4"/>
    <w:rsid w:val="004431F6"/>
    <w:rsid w:val="00443243"/>
    <w:rsid w:val="004433C5"/>
    <w:rsid w:val="0044340D"/>
    <w:rsid w:val="0044370A"/>
    <w:rsid w:val="00443801"/>
    <w:rsid w:val="0044399E"/>
    <w:rsid w:val="00443AD1"/>
    <w:rsid w:val="00443C5B"/>
    <w:rsid w:val="00443F89"/>
    <w:rsid w:val="00443FA3"/>
    <w:rsid w:val="00444001"/>
    <w:rsid w:val="00444035"/>
    <w:rsid w:val="004441D9"/>
    <w:rsid w:val="0044435E"/>
    <w:rsid w:val="0044443B"/>
    <w:rsid w:val="00444530"/>
    <w:rsid w:val="004446AD"/>
    <w:rsid w:val="004448C3"/>
    <w:rsid w:val="00444904"/>
    <w:rsid w:val="00444E59"/>
    <w:rsid w:val="00444F2C"/>
    <w:rsid w:val="00444F7E"/>
    <w:rsid w:val="00444F9E"/>
    <w:rsid w:val="0044515F"/>
    <w:rsid w:val="00445272"/>
    <w:rsid w:val="004452A9"/>
    <w:rsid w:val="00445566"/>
    <w:rsid w:val="004459E0"/>
    <w:rsid w:val="00445DF9"/>
    <w:rsid w:val="00445E05"/>
    <w:rsid w:val="00445EAA"/>
    <w:rsid w:val="00446206"/>
    <w:rsid w:val="004463B0"/>
    <w:rsid w:val="004466BC"/>
    <w:rsid w:val="00446817"/>
    <w:rsid w:val="00446870"/>
    <w:rsid w:val="00446CFD"/>
    <w:rsid w:val="00446DE6"/>
    <w:rsid w:val="00446EF4"/>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DBD"/>
    <w:rsid w:val="00450E5C"/>
    <w:rsid w:val="00450F08"/>
    <w:rsid w:val="0045112B"/>
    <w:rsid w:val="0045128F"/>
    <w:rsid w:val="00451294"/>
    <w:rsid w:val="00451370"/>
    <w:rsid w:val="004515B6"/>
    <w:rsid w:val="004516B4"/>
    <w:rsid w:val="00451722"/>
    <w:rsid w:val="00451747"/>
    <w:rsid w:val="004517C8"/>
    <w:rsid w:val="00451EC6"/>
    <w:rsid w:val="00451F9E"/>
    <w:rsid w:val="00451FB6"/>
    <w:rsid w:val="00451FE6"/>
    <w:rsid w:val="0045205A"/>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3F4"/>
    <w:rsid w:val="00453753"/>
    <w:rsid w:val="00453897"/>
    <w:rsid w:val="0045390E"/>
    <w:rsid w:val="00453B1E"/>
    <w:rsid w:val="00453C54"/>
    <w:rsid w:val="00453C6D"/>
    <w:rsid w:val="00453EB0"/>
    <w:rsid w:val="00453F3F"/>
    <w:rsid w:val="00453F75"/>
    <w:rsid w:val="00453F91"/>
    <w:rsid w:val="00454020"/>
    <w:rsid w:val="004541EB"/>
    <w:rsid w:val="0045428C"/>
    <w:rsid w:val="004544B6"/>
    <w:rsid w:val="0045474F"/>
    <w:rsid w:val="004547B0"/>
    <w:rsid w:val="004547BC"/>
    <w:rsid w:val="004547FE"/>
    <w:rsid w:val="00454902"/>
    <w:rsid w:val="00454937"/>
    <w:rsid w:val="00454949"/>
    <w:rsid w:val="004549EA"/>
    <w:rsid w:val="00454A6C"/>
    <w:rsid w:val="00454C01"/>
    <w:rsid w:val="00454C14"/>
    <w:rsid w:val="00454CFD"/>
    <w:rsid w:val="00454DF8"/>
    <w:rsid w:val="00455226"/>
    <w:rsid w:val="0045545C"/>
    <w:rsid w:val="004555CE"/>
    <w:rsid w:val="004556B4"/>
    <w:rsid w:val="00455793"/>
    <w:rsid w:val="004558B4"/>
    <w:rsid w:val="00455E86"/>
    <w:rsid w:val="00455F44"/>
    <w:rsid w:val="00455F5C"/>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22"/>
    <w:rsid w:val="004574CC"/>
    <w:rsid w:val="00457757"/>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D0"/>
    <w:rsid w:val="00460F91"/>
    <w:rsid w:val="00461474"/>
    <w:rsid w:val="004615E3"/>
    <w:rsid w:val="00461668"/>
    <w:rsid w:val="004617C8"/>
    <w:rsid w:val="00461AE6"/>
    <w:rsid w:val="00461B2C"/>
    <w:rsid w:val="00461B3D"/>
    <w:rsid w:val="00461E13"/>
    <w:rsid w:val="004621B4"/>
    <w:rsid w:val="0046229E"/>
    <w:rsid w:val="00462965"/>
    <w:rsid w:val="00462A84"/>
    <w:rsid w:val="00462BB2"/>
    <w:rsid w:val="00462D20"/>
    <w:rsid w:val="00462F89"/>
    <w:rsid w:val="004630AB"/>
    <w:rsid w:val="004630FE"/>
    <w:rsid w:val="004632BC"/>
    <w:rsid w:val="0046331E"/>
    <w:rsid w:val="00463479"/>
    <w:rsid w:val="00463580"/>
    <w:rsid w:val="0046359D"/>
    <w:rsid w:val="004638FA"/>
    <w:rsid w:val="00463A16"/>
    <w:rsid w:val="00463AF1"/>
    <w:rsid w:val="00463C74"/>
    <w:rsid w:val="00463CF0"/>
    <w:rsid w:val="00463E0E"/>
    <w:rsid w:val="0046447D"/>
    <w:rsid w:val="004645C6"/>
    <w:rsid w:val="004646AD"/>
    <w:rsid w:val="004646C3"/>
    <w:rsid w:val="00464B9D"/>
    <w:rsid w:val="00464C7A"/>
    <w:rsid w:val="00464CD8"/>
    <w:rsid w:val="00464EE7"/>
    <w:rsid w:val="00464FDD"/>
    <w:rsid w:val="0046554C"/>
    <w:rsid w:val="00465614"/>
    <w:rsid w:val="0046563E"/>
    <w:rsid w:val="004656B1"/>
    <w:rsid w:val="00465755"/>
    <w:rsid w:val="00465962"/>
    <w:rsid w:val="00465AEC"/>
    <w:rsid w:val="00465D1D"/>
    <w:rsid w:val="00465D99"/>
    <w:rsid w:val="00465E82"/>
    <w:rsid w:val="00465E8A"/>
    <w:rsid w:val="00466082"/>
    <w:rsid w:val="00466236"/>
    <w:rsid w:val="00466309"/>
    <w:rsid w:val="004665E5"/>
    <w:rsid w:val="0046664B"/>
    <w:rsid w:val="00466693"/>
    <w:rsid w:val="00466794"/>
    <w:rsid w:val="004669DD"/>
    <w:rsid w:val="00466C53"/>
    <w:rsid w:val="00466C97"/>
    <w:rsid w:val="004671F3"/>
    <w:rsid w:val="0046756C"/>
    <w:rsid w:val="00467588"/>
    <w:rsid w:val="004675A1"/>
    <w:rsid w:val="0046761F"/>
    <w:rsid w:val="00467A89"/>
    <w:rsid w:val="00467BB8"/>
    <w:rsid w:val="00467BF1"/>
    <w:rsid w:val="00467D90"/>
    <w:rsid w:val="00467DEC"/>
    <w:rsid w:val="0047013C"/>
    <w:rsid w:val="004701D3"/>
    <w:rsid w:val="004705EC"/>
    <w:rsid w:val="004705F0"/>
    <w:rsid w:val="00470601"/>
    <w:rsid w:val="00470805"/>
    <w:rsid w:val="00470954"/>
    <w:rsid w:val="004709B8"/>
    <w:rsid w:val="00470A0B"/>
    <w:rsid w:val="00470D9C"/>
    <w:rsid w:val="00470F23"/>
    <w:rsid w:val="00471059"/>
    <w:rsid w:val="0047129F"/>
    <w:rsid w:val="0047146C"/>
    <w:rsid w:val="00471740"/>
    <w:rsid w:val="00471769"/>
    <w:rsid w:val="00471831"/>
    <w:rsid w:val="004718A7"/>
    <w:rsid w:val="00471A1A"/>
    <w:rsid w:val="00472190"/>
    <w:rsid w:val="0047233F"/>
    <w:rsid w:val="00472359"/>
    <w:rsid w:val="0047237D"/>
    <w:rsid w:val="0047242C"/>
    <w:rsid w:val="004724C4"/>
    <w:rsid w:val="004725EF"/>
    <w:rsid w:val="00472BA9"/>
    <w:rsid w:val="00472C99"/>
    <w:rsid w:val="00472E36"/>
    <w:rsid w:val="00473061"/>
    <w:rsid w:val="00473116"/>
    <w:rsid w:val="004731C2"/>
    <w:rsid w:val="0047342A"/>
    <w:rsid w:val="004739A4"/>
    <w:rsid w:val="004739C4"/>
    <w:rsid w:val="00473B1A"/>
    <w:rsid w:val="00473E28"/>
    <w:rsid w:val="00473F8C"/>
    <w:rsid w:val="00474346"/>
    <w:rsid w:val="004743E3"/>
    <w:rsid w:val="00474696"/>
    <w:rsid w:val="0047479E"/>
    <w:rsid w:val="00474956"/>
    <w:rsid w:val="00474D87"/>
    <w:rsid w:val="00474E51"/>
    <w:rsid w:val="00474F6D"/>
    <w:rsid w:val="004750B4"/>
    <w:rsid w:val="00475349"/>
    <w:rsid w:val="0047549B"/>
    <w:rsid w:val="004754A0"/>
    <w:rsid w:val="004754AC"/>
    <w:rsid w:val="004757CC"/>
    <w:rsid w:val="00475943"/>
    <w:rsid w:val="00475B73"/>
    <w:rsid w:val="00475BFA"/>
    <w:rsid w:val="00475C8B"/>
    <w:rsid w:val="00475F0B"/>
    <w:rsid w:val="00475F2A"/>
    <w:rsid w:val="00475F30"/>
    <w:rsid w:val="0047645A"/>
    <w:rsid w:val="0047662C"/>
    <w:rsid w:val="00476903"/>
    <w:rsid w:val="00476D58"/>
    <w:rsid w:val="00477195"/>
    <w:rsid w:val="004771D3"/>
    <w:rsid w:val="00477242"/>
    <w:rsid w:val="004773B9"/>
    <w:rsid w:val="004776D9"/>
    <w:rsid w:val="004776FA"/>
    <w:rsid w:val="00477842"/>
    <w:rsid w:val="00477845"/>
    <w:rsid w:val="004779CD"/>
    <w:rsid w:val="00477C26"/>
    <w:rsid w:val="00477D13"/>
    <w:rsid w:val="00477E25"/>
    <w:rsid w:val="00477E2C"/>
    <w:rsid w:val="00480139"/>
    <w:rsid w:val="00480373"/>
    <w:rsid w:val="00480548"/>
    <w:rsid w:val="00480608"/>
    <w:rsid w:val="00480BFA"/>
    <w:rsid w:val="00480D38"/>
    <w:rsid w:val="00480D9E"/>
    <w:rsid w:val="004811F2"/>
    <w:rsid w:val="004812CC"/>
    <w:rsid w:val="0048152B"/>
    <w:rsid w:val="00481538"/>
    <w:rsid w:val="00481B5F"/>
    <w:rsid w:val="00481E62"/>
    <w:rsid w:val="00481E7A"/>
    <w:rsid w:val="00481FEE"/>
    <w:rsid w:val="00482003"/>
    <w:rsid w:val="00482132"/>
    <w:rsid w:val="004821A5"/>
    <w:rsid w:val="004821BD"/>
    <w:rsid w:val="004821C3"/>
    <w:rsid w:val="00482441"/>
    <w:rsid w:val="004824BE"/>
    <w:rsid w:val="00482871"/>
    <w:rsid w:val="00482987"/>
    <w:rsid w:val="00482AA0"/>
    <w:rsid w:val="00482B39"/>
    <w:rsid w:val="00482BC3"/>
    <w:rsid w:val="00482DB9"/>
    <w:rsid w:val="00482E81"/>
    <w:rsid w:val="00482E8F"/>
    <w:rsid w:val="00482EA7"/>
    <w:rsid w:val="00482EBD"/>
    <w:rsid w:val="00482FE4"/>
    <w:rsid w:val="0048309A"/>
    <w:rsid w:val="00483160"/>
    <w:rsid w:val="00483298"/>
    <w:rsid w:val="004834AE"/>
    <w:rsid w:val="00483532"/>
    <w:rsid w:val="00483752"/>
    <w:rsid w:val="00483777"/>
    <w:rsid w:val="004837A8"/>
    <w:rsid w:val="004838BC"/>
    <w:rsid w:val="00483A17"/>
    <w:rsid w:val="00483CBD"/>
    <w:rsid w:val="00483CD3"/>
    <w:rsid w:val="00483DCD"/>
    <w:rsid w:val="00483F68"/>
    <w:rsid w:val="004840A8"/>
    <w:rsid w:val="0048411F"/>
    <w:rsid w:val="00484162"/>
    <w:rsid w:val="00484197"/>
    <w:rsid w:val="00484367"/>
    <w:rsid w:val="0048455D"/>
    <w:rsid w:val="00484849"/>
    <w:rsid w:val="00484A0C"/>
    <w:rsid w:val="00484A6A"/>
    <w:rsid w:val="00484B80"/>
    <w:rsid w:val="00484F97"/>
    <w:rsid w:val="00484FF7"/>
    <w:rsid w:val="00485016"/>
    <w:rsid w:val="00485131"/>
    <w:rsid w:val="00485507"/>
    <w:rsid w:val="0048552F"/>
    <w:rsid w:val="004858F2"/>
    <w:rsid w:val="004859A8"/>
    <w:rsid w:val="004859F9"/>
    <w:rsid w:val="00485B93"/>
    <w:rsid w:val="00485BD4"/>
    <w:rsid w:val="00485DE5"/>
    <w:rsid w:val="00485E82"/>
    <w:rsid w:val="00485EB0"/>
    <w:rsid w:val="00485F31"/>
    <w:rsid w:val="00486289"/>
    <w:rsid w:val="00486390"/>
    <w:rsid w:val="00486563"/>
    <w:rsid w:val="0048669C"/>
    <w:rsid w:val="004866B4"/>
    <w:rsid w:val="0048678A"/>
    <w:rsid w:val="00486923"/>
    <w:rsid w:val="00486927"/>
    <w:rsid w:val="00486973"/>
    <w:rsid w:val="0048697F"/>
    <w:rsid w:val="00486A7C"/>
    <w:rsid w:val="00486A97"/>
    <w:rsid w:val="00486AF0"/>
    <w:rsid w:val="00486D07"/>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9A"/>
    <w:rsid w:val="00490FC2"/>
    <w:rsid w:val="00490FFE"/>
    <w:rsid w:val="00491232"/>
    <w:rsid w:val="00491267"/>
    <w:rsid w:val="004913E5"/>
    <w:rsid w:val="00491454"/>
    <w:rsid w:val="004915D5"/>
    <w:rsid w:val="00491664"/>
    <w:rsid w:val="004918BD"/>
    <w:rsid w:val="00491AC2"/>
    <w:rsid w:val="00491ADE"/>
    <w:rsid w:val="00491C9F"/>
    <w:rsid w:val="00491CE0"/>
    <w:rsid w:val="00491D73"/>
    <w:rsid w:val="00491E7B"/>
    <w:rsid w:val="00492078"/>
    <w:rsid w:val="0049261C"/>
    <w:rsid w:val="00492649"/>
    <w:rsid w:val="004927F0"/>
    <w:rsid w:val="004928B8"/>
    <w:rsid w:val="00492AFD"/>
    <w:rsid w:val="00492B9D"/>
    <w:rsid w:val="00492D21"/>
    <w:rsid w:val="00492F02"/>
    <w:rsid w:val="00492FC2"/>
    <w:rsid w:val="0049307B"/>
    <w:rsid w:val="00493249"/>
    <w:rsid w:val="0049327D"/>
    <w:rsid w:val="0049359F"/>
    <w:rsid w:val="004935D0"/>
    <w:rsid w:val="004935D4"/>
    <w:rsid w:val="00493624"/>
    <w:rsid w:val="00493A97"/>
    <w:rsid w:val="00493B2C"/>
    <w:rsid w:val="00493C6C"/>
    <w:rsid w:val="00493D67"/>
    <w:rsid w:val="0049406E"/>
    <w:rsid w:val="004940B3"/>
    <w:rsid w:val="0049440D"/>
    <w:rsid w:val="00494422"/>
    <w:rsid w:val="004945E1"/>
    <w:rsid w:val="0049496D"/>
    <w:rsid w:val="00494A90"/>
    <w:rsid w:val="00494BFE"/>
    <w:rsid w:val="00494D82"/>
    <w:rsid w:val="00494EA8"/>
    <w:rsid w:val="00494F8B"/>
    <w:rsid w:val="004950F3"/>
    <w:rsid w:val="004952B2"/>
    <w:rsid w:val="004954E5"/>
    <w:rsid w:val="00495976"/>
    <w:rsid w:val="00495A4D"/>
    <w:rsid w:val="00495B95"/>
    <w:rsid w:val="00495BB8"/>
    <w:rsid w:val="00495D0C"/>
    <w:rsid w:val="00495D11"/>
    <w:rsid w:val="00495D6E"/>
    <w:rsid w:val="00495E33"/>
    <w:rsid w:val="00496313"/>
    <w:rsid w:val="004963D6"/>
    <w:rsid w:val="004965C5"/>
    <w:rsid w:val="0049695E"/>
    <w:rsid w:val="004969CE"/>
    <w:rsid w:val="00496A29"/>
    <w:rsid w:val="00496BEE"/>
    <w:rsid w:val="00496EE6"/>
    <w:rsid w:val="00497291"/>
    <w:rsid w:val="004972A3"/>
    <w:rsid w:val="004972D8"/>
    <w:rsid w:val="00497304"/>
    <w:rsid w:val="004974BF"/>
    <w:rsid w:val="0049759D"/>
    <w:rsid w:val="0049765B"/>
    <w:rsid w:val="004976E3"/>
    <w:rsid w:val="0049776D"/>
    <w:rsid w:val="004978D9"/>
    <w:rsid w:val="00497A9F"/>
    <w:rsid w:val="00497AFA"/>
    <w:rsid w:val="00497BA4"/>
    <w:rsid w:val="00497BE1"/>
    <w:rsid w:val="004A023E"/>
    <w:rsid w:val="004A02CD"/>
    <w:rsid w:val="004A0675"/>
    <w:rsid w:val="004A06BA"/>
    <w:rsid w:val="004A0748"/>
    <w:rsid w:val="004A0967"/>
    <w:rsid w:val="004A0B43"/>
    <w:rsid w:val="004A0D47"/>
    <w:rsid w:val="004A0D6B"/>
    <w:rsid w:val="004A0EDB"/>
    <w:rsid w:val="004A12D6"/>
    <w:rsid w:val="004A150D"/>
    <w:rsid w:val="004A1588"/>
    <w:rsid w:val="004A1629"/>
    <w:rsid w:val="004A1792"/>
    <w:rsid w:val="004A17A8"/>
    <w:rsid w:val="004A18E3"/>
    <w:rsid w:val="004A18FE"/>
    <w:rsid w:val="004A1AB0"/>
    <w:rsid w:val="004A1D49"/>
    <w:rsid w:val="004A209E"/>
    <w:rsid w:val="004A2191"/>
    <w:rsid w:val="004A2206"/>
    <w:rsid w:val="004A2245"/>
    <w:rsid w:val="004A2423"/>
    <w:rsid w:val="004A2513"/>
    <w:rsid w:val="004A25F5"/>
    <w:rsid w:val="004A2673"/>
    <w:rsid w:val="004A26FA"/>
    <w:rsid w:val="004A280D"/>
    <w:rsid w:val="004A2850"/>
    <w:rsid w:val="004A29CB"/>
    <w:rsid w:val="004A2B8A"/>
    <w:rsid w:val="004A2B93"/>
    <w:rsid w:val="004A2CA4"/>
    <w:rsid w:val="004A2E39"/>
    <w:rsid w:val="004A2E52"/>
    <w:rsid w:val="004A3048"/>
    <w:rsid w:val="004A3069"/>
    <w:rsid w:val="004A30B2"/>
    <w:rsid w:val="004A30F5"/>
    <w:rsid w:val="004A3238"/>
    <w:rsid w:val="004A3279"/>
    <w:rsid w:val="004A33CE"/>
    <w:rsid w:val="004A3458"/>
    <w:rsid w:val="004A346C"/>
    <w:rsid w:val="004A35A0"/>
    <w:rsid w:val="004A3809"/>
    <w:rsid w:val="004A38C5"/>
    <w:rsid w:val="004A3CC6"/>
    <w:rsid w:val="004A3D11"/>
    <w:rsid w:val="004A3E5D"/>
    <w:rsid w:val="004A3EB2"/>
    <w:rsid w:val="004A3FF5"/>
    <w:rsid w:val="004A4017"/>
    <w:rsid w:val="004A4080"/>
    <w:rsid w:val="004A4085"/>
    <w:rsid w:val="004A41E1"/>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7A0"/>
    <w:rsid w:val="004A58CF"/>
    <w:rsid w:val="004A5973"/>
    <w:rsid w:val="004A59A4"/>
    <w:rsid w:val="004A5A85"/>
    <w:rsid w:val="004A5D03"/>
    <w:rsid w:val="004A5DEB"/>
    <w:rsid w:val="004A5E3F"/>
    <w:rsid w:val="004A60ED"/>
    <w:rsid w:val="004A62E2"/>
    <w:rsid w:val="004A64AA"/>
    <w:rsid w:val="004A6526"/>
    <w:rsid w:val="004A662F"/>
    <w:rsid w:val="004A66A2"/>
    <w:rsid w:val="004A687B"/>
    <w:rsid w:val="004A69DB"/>
    <w:rsid w:val="004A69E9"/>
    <w:rsid w:val="004A6E50"/>
    <w:rsid w:val="004A6E6C"/>
    <w:rsid w:val="004A6ECB"/>
    <w:rsid w:val="004A6FD0"/>
    <w:rsid w:val="004A720B"/>
    <w:rsid w:val="004A7342"/>
    <w:rsid w:val="004A7345"/>
    <w:rsid w:val="004A736A"/>
    <w:rsid w:val="004A7546"/>
    <w:rsid w:val="004A7AAF"/>
    <w:rsid w:val="004A7C4E"/>
    <w:rsid w:val="004B002D"/>
    <w:rsid w:val="004B0070"/>
    <w:rsid w:val="004B00B5"/>
    <w:rsid w:val="004B00D3"/>
    <w:rsid w:val="004B03EE"/>
    <w:rsid w:val="004B05FB"/>
    <w:rsid w:val="004B0859"/>
    <w:rsid w:val="004B0F4D"/>
    <w:rsid w:val="004B0F74"/>
    <w:rsid w:val="004B1173"/>
    <w:rsid w:val="004B1184"/>
    <w:rsid w:val="004B13FE"/>
    <w:rsid w:val="004B14F1"/>
    <w:rsid w:val="004B14FF"/>
    <w:rsid w:val="004B151D"/>
    <w:rsid w:val="004B160F"/>
    <w:rsid w:val="004B164E"/>
    <w:rsid w:val="004B1762"/>
    <w:rsid w:val="004B18A7"/>
    <w:rsid w:val="004B196B"/>
    <w:rsid w:val="004B1A4D"/>
    <w:rsid w:val="004B1A75"/>
    <w:rsid w:val="004B1A94"/>
    <w:rsid w:val="004B1AE1"/>
    <w:rsid w:val="004B1DBA"/>
    <w:rsid w:val="004B1EE5"/>
    <w:rsid w:val="004B1F74"/>
    <w:rsid w:val="004B1FE6"/>
    <w:rsid w:val="004B2001"/>
    <w:rsid w:val="004B2248"/>
    <w:rsid w:val="004B23CD"/>
    <w:rsid w:val="004B2409"/>
    <w:rsid w:val="004B2413"/>
    <w:rsid w:val="004B26D5"/>
    <w:rsid w:val="004B296B"/>
    <w:rsid w:val="004B29ED"/>
    <w:rsid w:val="004B2AB7"/>
    <w:rsid w:val="004B2DE3"/>
    <w:rsid w:val="004B3124"/>
    <w:rsid w:val="004B31D0"/>
    <w:rsid w:val="004B3463"/>
    <w:rsid w:val="004B376B"/>
    <w:rsid w:val="004B37EB"/>
    <w:rsid w:val="004B3814"/>
    <w:rsid w:val="004B383D"/>
    <w:rsid w:val="004B3936"/>
    <w:rsid w:val="004B3DA2"/>
    <w:rsid w:val="004B3EE6"/>
    <w:rsid w:val="004B4069"/>
    <w:rsid w:val="004B4195"/>
    <w:rsid w:val="004B4576"/>
    <w:rsid w:val="004B4728"/>
    <w:rsid w:val="004B47C4"/>
    <w:rsid w:val="004B4A03"/>
    <w:rsid w:val="004B4D09"/>
    <w:rsid w:val="004B4D69"/>
    <w:rsid w:val="004B4D6E"/>
    <w:rsid w:val="004B50A1"/>
    <w:rsid w:val="004B51B5"/>
    <w:rsid w:val="004B539B"/>
    <w:rsid w:val="004B5411"/>
    <w:rsid w:val="004B558D"/>
    <w:rsid w:val="004B583C"/>
    <w:rsid w:val="004B5AA6"/>
    <w:rsid w:val="004B5B6B"/>
    <w:rsid w:val="004B5BA3"/>
    <w:rsid w:val="004B5D95"/>
    <w:rsid w:val="004B5EC6"/>
    <w:rsid w:val="004B60B0"/>
    <w:rsid w:val="004B6157"/>
    <w:rsid w:val="004B6332"/>
    <w:rsid w:val="004B6355"/>
    <w:rsid w:val="004B63A1"/>
    <w:rsid w:val="004B6407"/>
    <w:rsid w:val="004B6604"/>
    <w:rsid w:val="004B673E"/>
    <w:rsid w:val="004B68B3"/>
    <w:rsid w:val="004B6D0D"/>
    <w:rsid w:val="004B6FE3"/>
    <w:rsid w:val="004B7257"/>
    <w:rsid w:val="004B72E8"/>
    <w:rsid w:val="004B740F"/>
    <w:rsid w:val="004B758E"/>
    <w:rsid w:val="004B777F"/>
    <w:rsid w:val="004B780E"/>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176"/>
    <w:rsid w:val="004C1220"/>
    <w:rsid w:val="004C13EC"/>
    <w:rsid w:val="004C1A60"/>
    <w:rsid w:val="004C1B8A"/>
    <w:rsid w:val="004C1E52"/>
    <w:rsid w:val="004C1FD6"/>
    <w:rsid w:val="004C2642"/>
    <w:rsid w:val="004C26C0"/>
    <w:rsid w:val="004C2CAC"/>
    <w:rsid w:val="004C2EE8"/>
    <w:rsid w:val="004C2F8D"/>
    <w:rsid w:val="004C3117"/>
    <w:rsid w:val="004C31F3"/>
    <w:rsid w:val="004C32EB"/>
    <w:rsid w:val="004C3603"/>
    <w:rsid w:val="004C3817"/>
    <w:rsid w:val="004C3991"/>
    <w:rsid w:val="004C3A7D"/>
    <w:rsid w:val="004C3B83"/>
    <w:rsid w:val="004C3B90"/>
    <w:rsid w:val="004C3BEA"/>
    <w:rsid w:val="004C3DA6"/>
    <w:rsid w:val="004C4064"/>
    <w:rsid w:val="004C40CC"/>
    <w:rsid w:val="004C4355"/>
    <w:rsid w:val="004C4372"/>
    <w:rsid w:val="004C441D"/>
    <w:rsid w:val="004C46EB"/>
    <w:rsid w:val="004C49A9"/>
    <w:rsid w:val="004C4A8C"/>
    <w:rsid w:val="004C4B96"/>
    <w:rsid w:val="004C4BAD"/>
    <w:rsid w:val="004C4C31"/>
    <w:rsid w:val="004C4C67"/>
    <w:rsid w:val="004C4C73"/>
    <w:rsid w:val="004C4EA2"/>
    <w:rsid w:val="004C50A5"/>
    <w:rsid w:val="004C54DD"/>
    <w:rsid w:val="004C5536"/>
    <w:rsid w:val="004C55A1"/>
    <w:rsid w:val="004C56EE"/>
    <w:rsid w:val="004C5A50"/>
    <w:rsid w:val="004C5B35"/>
    <w:rsid w:val="004C5B36"/>
    <w:rsid w:val="004C5E11"/>
    <w:rsid w:val="004C5FF2"/>
    <w:rsid w:val="004C604B"/>
    <w:rsid w:val="004C61F8"/>
    <w:rsid w:val="004C6209"/>
    <w:rsid w:val="004C6243"/>
    <w:rsid w:val="004C62B2"/>
    <w:rsid w:val="004C6631"/>
    <w:rsid w:val="004C66F2"/>
    <w:rsid w:val="004C6793"/>
    <w:rsid w:val="004C67ED"/>
    <w:rsid w:val="004C69F7"/>
    <w:rsid w:val="004C6ACA"/>
    <w:rsid w:val="004C6BC5"/>
    <w:rsid w:val="004C6D16"/>
    <w:rsid w:val="004C6F6C"/>
    <w:rsid w:val="004C704F"/>
    <w:rsid w:val="004C70ED"/>
    <w:rsid w:val="004C7547"/>
    <w:rsid w:val="004C76FF"/>
    <w:rsid w:val="004C7741"/>
    <w:rsid w:val="004C77A8"/>
    <w:rsid w:val="004C77C7"/>
    <w:rsid w:val="004C7BA0"/>
    <w:rsid w:val="004C7DCB"/>
    <w:rsid w:val="004C7FD6"/>
    <w:rsid w:val="004D005B"/>
    <w:rsid w:val="004D0076"/>
    <w:rsid w:val="004D019B"/>
    <w:rsid w:val="004D0240"/>
    <w:rsid w:val="004D03BF"/>
    <w:rsid w:val="004D077C"/>
    <w:rsid w:val="004D09F0"/>
    <w:rsid w:val="004D0C59"/>
    <w:rsid w:val="004D0C90"/>
    <w:rsid w:val="004D108D"/>
    <w:rsid w:val="004D10F7"/>
    <w:rsid w:val="004D1241"/>
    <w:rsid w:val="004D130B"/>
    <w:rsid w:val="004D1343"/>
    <w:rsid w:val="004D13BB"/>
    <w:rsid w:val="004D142B"/>
    <w:rsid w:val="004D14CF"/>
    <w:rsid w:val="004D199F"/>
    <w:rsid w:val="004D1B1F"/>
    <w:rsid w:val="004D1B34"/>
    <w:rsid w:val="004D1D7A"/>
    <w:rsid w:val="004D1DB0"/>
    <w:rsid w:val="004D1DB4"/>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0CE"/>
    <w:rsid w:val="004D325F"/>
    <w:rsid w:val="004D3278"/>
    <w:rsid w:val="004D332A"/>
    <w:rsid w:val="004D350F"/>
    <w:rsid w:val="004D3621"/>
    <w:rsid w:val="004D3826"/>
    <w:rsid w:val="004D39DD"/>
    <w:rsid w:val="004D4077"/>
    <w:rsid w:val="004D4207"/>
    <w:rsid w:val="004D4560"/>
    <w:rsid w:val="004D45FD"/>
    <w:rsid w:val="004D4679"/>
    <w:rsid w:val="004D498A"/>
    <w:rsid w:val="004D4A8D"/>
    <w:rsid w:val="004D4B1A"/>
    <w:rsid w:val="004D4DAC"/>
    <w:rsid w:val="004D4FD8"/>
    <w:rsid w:val="004D5016"/>
    <w:rsid w:val="004D5054"/>
    <w:rsid w:val="004D5061"/>
    <w:rsid w:val="004D51FE"/>
    <w:rsid w:val="004D5236"/>
    <w:rsid w:val="004D5536"/>
    <w:rsid w:val="004D55D2"/>
    <w:rsid w:val="004D581D"/>
    <w:rsid w:val="004D587A"/>
    <w:rsid w:val="004D59CC"/>
    <w:rsid w:val="004D5E77"/>
    <w:rsid w:val="004D6176"/>
    <w:rsid w:val="004D6300"/>
    <w:rsid w:val="004D6349"/>
    <w:rsid w:val="004D6363"/>
    <w:rsid w:val="004D6725"/>
    <w:rsid w:val="004D6787"/>
    <w:rsid w:val="004D6B47"/>
    <w:rsid w:val="004D6E2D"/>
    <w:rsid w:val="004D6EB5"/>
    <w:rsid w:val="004D6FEC"/>
    <w:rsid w:val="004D71CA"/>
    <w:rsid w:val="004D73AB"/>
    <w:rsid w:val="004D743D"/>
    <w:rsid w:val="004D7551"/>
    <w:rsid w:val="004D76B4"/>
    <w:rsid w:val="004D76D4"/>
    <w:rsid w:val="004D76E9"/>
    <w:rsid w:val="004D7759"/>
    <w:rsid w:val="004D77B1"/>
    <w:rsid w:val="004D7818"/>
    <w:rsid w:val="004D789D"/>
    <w:rsid w:val="004D7AEE"/>
    <w:rsid w:val="004D7BB2"/>
    <w:rsid w:val="004D7BCB"/>
    <w:rsid w:val="004D7D13"/>
    <w:rsid w:val="004D7D84"/>
    <w:rsid w:val="004D7DAE"/>
    <w:rsid w:val="004E021C"/>
    <w:rsid w:val="004E0234"/>
    <w:rsid w:val="004E0261"/>
    <w:rsid w:val="004E0333"/>
    <w:rsid w:val="004E03F8"/>
    <w:rsid w:val="004E0410"/>
    <w:rsid w:val="004E054D"/>
    <w:rsid w:val="004E05C4"/>
    <w:rsid w:val="004E06F8"/>
    <w:rsid w:val="004E08B2"/>
    <w:rsid w:val="004E0A41"/>
    <w:rsid w:val="004E0AE6"/>
    <w:rsid w:val="004E0C05"/>
    <w:rsid w:val="004E0C54"/>
    <w:rsid w:val="004E0C6D"/>
    <w:rsid w:val="004E0D5A"/>
    <w:rsid w:val="004E0F8E"/>
    <w:rsid w:val="004E0FBE"/>
    <w:rsid w:val="004E0FF1"/>
    <w:rsid w:val="004E12E7"/>
    <w:rsid w:val="004E1499"/>
    <w:rsid w:val="004E1600"/>
    <w:rsid w:val="004E1690"/>
    <w:rsid w:val="004E187C"/>
    <w:rsid w:val="004E18A7"/>
    <w:rsid w:val="004E18FB"/>
    <w:rsid w:val="004E1B37"/>
    <w:rsid w:val="004E1BC8"/>
    <w:rsid w:val="004E1C6F"/>
    <w:rsid w:val="004E2087"/>
    <w:rsid w:val="004E209E"/>
    <w:rsid w:val="004E21F5"/>
    <w:rsid w:val="004E228F"/>
    <w:rsid w:val="004E2306"/>
    <w:rsid w:val="004E2496"/>
    <w:rsid w:val="004E2737"/>
    <w:rsid w:val="004E27EF"/>
    <w:rsid w:val="004E2B0C"/>
    <w:rsid w:val="004E2BDF"/>
    <w:rsid w:val="004E2CCA"/>
    <w:rsid w:val="004E2D86"/>
    <w:rsid w:val="004E2EE5"/>
    <w:rsid w:val="004E3035"/>
    <w:rsid w:val="004E3057"/>
    <w:rsid w:val="004E333D"/>
    <w:rsid w:val="004E33A8"/>
    <w:rsid w:val="004E3533"/>
    <w:rsid w:val="004E35AC"/>
    <w:rsid w:val="004E3753"/>
    <w:rsid w:val="004E3D0B"/>
    <w:rsid w:val="004E3DBB"/>
    <w:rsid w:val="004E3DF6"/>
    <w:rsid w:val="004E413C"/>
    <w:rsid w:val="004E420A"/>
    <w:rsid w:val="004E422F"/>
    <w:rsid w:val="004E4320"/>
    <w:rsid w:val="004E451E"/>
    <w:rsid w:val="004E45FE"/>
    <w:rsid w:val="004E47F4"/>
    <w:rsid w:val="004E4845"/>
    <w:rsid w:val="004E484C"/>
    <w:rsid w:val="004E4888"/>
    <w:rsid w:val="004E4AD2"/>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C73"/>
    <w:rsid w:val="004E5DCF"/>
    <w:rsid w:val="004E5DFC"/>
    <w:rsid w:val="004E5E78"/>
    <w:rsid w:val="004E606E"/>
    <w:rsid w:val="004E6072"/>
    <w:rsid w:val="004E607A"/>
    <w:rsid w:val="004E6186"/>
    <w:rsid w:val="004E6208"/>
    <w:rsid w:val="004E65A9"/>
    <w:rsid w:val="004E6648"/>
    <w:rsid w:val="004E6896"/>
    <w:rsid w:val="004E68E1"/>
    <w:rsid w:val="004E69DE"/>
    <w:rsid w:val="004E6B9C"/>
    <w:rsid w:val="004E6C11"/>
    <w:rsid w:val="004E6C49"/>
    <w:rsid w:val="004E6D5F"/>
    <w:rsid w:val="004E6D73"/>
    <w:rsid w:val="004E6FD1"/>
    <w:rsid w:val="004E716C"/>
    <w:rsid w:val="004E7183"/>
    <w:rsid w:val="004E7340"/>
    <w:rsid w:val="004E7364"/>
    <w:rsid w:val="004E73A1"/>
    <w:rsid w:val="004E75F5"/>
    <w:rsid w:val="004E7671"/>
    <w:rsid w:val="004E76D3"/>
    <w:rsid w:val="004E7818"/>
    <w:rsid w:val="004E7A33"/>
    <w:rsid w:val="004E7A5B"/>
    <w:rsid w:val="004E7B7C"/>
    <w:rsid w:val="004E7C12"/>
    <w:rsid w:val="004E7CFE"/>
    <w:rsid w:val="004E7D2E"/>
    <w:rsid w:val="004F03F2"/>
    <w:rsid w:val="004F050A"/>
    <w:rsid w:val="004F0519"/>
    <w:rsid w:val="004F0882"/>
    <w:rsid w:val="004F0889"/>
    <w:rsid w:val="004F0A2C"/>
    <w:rsid w:val="004F0B10"/>
    <w:rsid w:val="004F0D3E"/>
    <w:rsid w:val="004F0DEC"/>
    <w:rsid w:val="004F0E4E"/>
    <w:rsid w:val="004F0FB4"/>
    <w:rsid w:val="004F11C0"/>
    <w:rsid w:val="004F1665"/>
    <w:rsid w:val="004F16D5"/>
    <w:rsid w:val="004F1781"/>
    <w:rsid w:val="004F1797"/>
    <w:rsid w:val="004F182F"/>
    <w:rsid w:val="004F1874"/>
    <w:rsid w:val="004F1A26"/>
    <w:rsid w:val="004F1B15"/>
    <w:rsid w:val="004F1BD0"/>
    <w:rsid w:val="004F1C25"/>
    <w:rsid w:val="004F229F"/>
    <w:rsid w:val="004F24E2"/>
    <w:rsid w:val="004F25F4"/>
    <w:rsid w:val="004F29D9"/>
    <w:rsid w:val="004F2CA9"/>
    <w:rsid w:val="004F2CC2"/>
    <w:rsid w:val="004F2E5C"/>
    <w:rsid w:val="004F2E8C"/>
    <w:rsid w:val="004F2EEE"/>
    <w:rsid w:val="004F3085"/>
    <w:rsid w:val="004F30CF"/>
    <w:rsid w:val="004F317E"/>
    <w:rsid w:val="004F318B"/>
    <w:rsid w:val="004F3309"/>
    <w:rsid w:val="004F34F0"/>
    <w:rsid w:val="004F3639"/>
    <w:rsid w:val="004F3CDF"/>
    <w:rsid w:val="004F3D0B"/>
    <w:rsid w:val="004F3D4C"/>
    <w:rsid w:val="004F3D82"/>
    <w:rsid w:val="004F3EF6"/>
    <w:rsid w:val="004F3F0A"/>
    <w:rsid w:val="004F431D"/>
    <w:rsid w:val="004F4464"/>
    <w:rsid w:val="004F4467"/>
    <w:rsid w:val="004F45ED"/>
    <w:rsid w:val="004F4A88"/>
    <w:rsid w:val="004F4AC9"/>
    <w:rsid w:val="004F4C5E"/>
    <w:rsid w:val="004F4EA8"/>
    <w:rsid w:val="004F54B2"/>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396"/>
    <w:rsid w:val="004F6611"/>
    <w:rsid w:val="004F6656"/>
    <w:rsid w:val="004F6759"/>
    <w:rsid w:val="004F692B"/>
    <w:rsid w:val="004F6A40"/>
    <w:rsid w:val="004F6D1B"/>
    <w:rsid w:val="004F6EDE"/>
    <w:rsid w:val="004F70EE"/>
    <w:rsid w:val="004F71DF"/>
    <w:rsid w:val="004F7405"/>
    <w:rsid w:val="004F7427"/>
    <w:rsid w:val="004F74AB"/>
    <w:rsid w:val="004F753A"/>
    <w:rsid w:val="004F76FF"/>
    <w:rsid w:val="004F77F2"/>
    <w:rsid w:val="004F78B0"/>
    <w:rsid w:val="004F7B02"/>
    <w:rsid w:val="004F7E8E"/>
    <w:rsid w:val="00500260"/>
    <w:rsid w:val="0050092D"/>
    <w:rsid w:val="0050093A"/>
    <w:rsid w:val="00500980"/>
    <w:rsid w:val="005009CE"/>
    <w:rsid w:val="005009D2"/>
    <w:rsid w:val="005009E2"/>
    <w:rsid w:val="005009F2"/>
    <w:rsid w:val="00500C5E"/>
    <w:rsid w:val="00500E93"/>
    <w:rsid w:val="00500F92"/>
    <w:rsid w:val="0050102B"/>
    <w:rsid w:val="00501116"/>
    <w:rsid w:val="0050135E"/>
    <w:rsid w:val="0050141C"/>
    <w:rsid w:val="005015DA"/>
    <w:rsid w:val="005017E7"/>
    <w:rsid w:val="00501C6A"/>
    <w:rsid w:val="00501DF7"/>
    <w:rsid w:val="00502080"/>
    <w:rsid w:val="005021FB"/>
    <w:rsid w:val="00502547"/>
    <w:rsid w:val="0050266B"/>
    <w:rsid w:val="005027F2"/>
    <w:rsid w:val="00502B94"/>
    <w:rsid w:val="00502C36"/>
    <w:rsid w:val="00502DCF"/>
    <w:rsid w:val="00502EEC"/>
    <w:rsid w:val="00502F24"/>
    <w:rsid w:val="005030D4"/>
    <w:rsid w:val="00503559"/>
    <w:rsid w:val="00503575"/>
    <w:rsid w:val="005035EE"/>
    <w:rsid w:val="0050394B"/>
    <w:rsid w:val="00503AE2"/>
    <w:rsid w:val="00503B2E"/>
    <w:rsid w:val="00503BB3"/>
    <w:rsid w:val="00503D93"/>
    <w:rsid w:val="00503E3F"/>
    <w:rsid w:val="00503EF7"/>
    <w:rsid w:val="0050429E"/>
    <w:rsid w:val="005047F0"/>
    <w:rsid w:val="005049F5"/>
    <w:rsid w:val="00504AB8"/>
    <w:rsid w:val="00504DF8"/>
    <w:rsid w:val="00504E0E"/>
    <w:rsid w:val="00505037"/>
    <w:rsid w:val="0050509E"/>
    <w:rsid w:val="00505155"/>
    <w:rsid w:val="0050563B"/>
    <w:rsid w:val="0050591A"/>
    <w:rsid w:val="0050597F"/>
    <w:rsid w:val="00505AB5"/>
    <w:rsid w:val="00505ACD"/>
    <w:rsid w:val="00505CD4"/>
    <w:rsid w:val="00505D54"/>
    <w:rsid w:val="00506048"/>
    <w:rsid w:val="0050623B"/>
    <w:rsid w:val="00506289"/>
    <w:rsid w:val="005063A5"/>
    <w:rsid w:val="00506580"/>
    <w:rsid w:val="005065E6"/>
    <w:rsid w:val="00506781"/>
    <w:rsid w:val="005067B5"/>
    <w:rsid w:val="005067E9"/>
    <w:rsid w:val="005069BF"/>
    <w:rsid w:val="00506AD3"/>
    <w:rsid w:val="00506CEC"/>
    <w:rsid w:val="00506E5F"/>
    <w:rsid w:val="00506F90"/>
    <w:rsid w:val="00507016"/>
    <w:rsid w:val="0050706E"/>
    <w:rsid w:val="00507252"/>
    <w:rsid w:val="005072D7"/>
    <w:rsid w:val="005073CB"/>
    <w:rsid w:val="00507569"/>
    <w:rsid w:val="005076E8"/>
    <w:rsid w:val="005079D4"/>
    <w:rsid w:val="005079D8"/>
    <w:rsid w:val="00507B4E"/>
    <w:rsid w:val="00507D65"/>
    <w:rsid w:val="00507EA8"/>
    <w:rsid w:val="0051003E"/>
    <w:rsid w:val="0051015B"/>
    <w:rsid w:val="005101F5"/>
    <w:rsid w:val="0051028B"/>
    <w:rsid w:val="00510593"/>
    <w:rsid w:val="0051064A"/>
    <w:rsid w:val="005107C8"/>
    <w:rsid w:val="00510C7E"/>
    <w:rsid w:val="00511013"/>
    <w:rsid w:val="005110B0"/>
    <w:rsid w:val="005110EF"/>
    <w:rsid w:val="00511282"/>
    <w:rsid w:val="00511417"/>
    <w:rsid w:val="00511720"/>
    <w:rsid w:val="00511772"/>
    <w:rsid w:val="00511841"/>
    <w:rsid w:val="0051185A"/>
    <w:rsid w:val="00511880"/>
    <w:rsid w:val="00511A09"/>
    <w:rsid w:val="00511A53"/>
    <w:rsid w:val="00511A5E"/>
    <w:rsid w:val="00511A95"/>
    <w:rsid w:val="00511C91"/>
    <w:rsid w:val="00511D42"/>
    <w:rsid w:val="00511E46"/>
    <w:rsid w:val="00511E6A"/>
    <w:rsid w:val="00511EA4"/>
    <w:rsid w:val="00511EE3"/>
    <w:rsid w:val="00512580"/>
    <w:rsid w:val="0051286E"/>
    <w:rsid w:val="005129EE"/>
    <w:rsid w:val="00512A4C"/>
    <w:rsid w:val="00512B6C"/>
    <w:rsid w:val="00512B80"/>
    <w:rsid w:val="00512BA3"/>
    <w:rsid w:val="00512D7A"/>
    <w:rsid w:val="00512F7A"/>
    <w:rsid w:val="00513106"/>
    <w:rsid w:val="005132B9"/>
    <w:rsid w:val="005133AD"/>
    <w:rsid w:val="005133C2"/>
    <w:rsid w:val="005135C6"/>
    <w:rsid w:val="005135F6"/>
    <w:rsid w:val="00513656"/>
    <w:rsid w:val="0051371B"/>
    <w:rsid w:val="00513837"/>
    <w:rsid w:val="00513846"/>
    <w:rsid w:val="00513868"/>
    <w:rsid w:val="0051398C"/>
    <w:rsid w:val="00513BBC"/>
    <w:rsid w:val="00513C97"/>
    <w:rsid w:val="00513CB5"/>
    <w:rsid w:val="00513DE1"/>
    <w:rsid w:val="00513FF1"/>
    <w:rsid w:val="00514134"/>
    <w:rsid w:val="00514144"/>
    <w:rsid w:val="005144DC"/>
    <w:rsid w:val="005145F6"/>
    <w:rsid w:val="0051486E"/>
    <w:rsid w:val="0051495A"/>
    <w:rsid w:val="00514AA4"/>
    <w:rsid w:val="005151BF"/>
    <w:rsid w:val="005151E9"/>
    <w:rsid w:val="005152C7"/>
    <w:rsid w:val="005152F4"/>
    <w:rsid w:val="005153E1"/>
    <w:rsid w:val="00515463"/>
    <w:rsid w:val="00515560"/>
    <w:rsid w:val="00515947"/>
    <w:rsid w:val="005159C4"/>
    <w:rsid w:val="00515A3C"/>
    <w:rsid w:val="00515ADD"/>
    <w:rsid w:val="00515AE4"/>
    <w:rsid w:val="00515B56"/>
    <w:rsid w:val="00515F27"/>
    <w:rsid w:val="005160CF"/>
    <w:rsid w:val="0051621C"/>
    <w:rsid w:val="0051645C"/>
    <w:rsid w:val="00516471"/>
    <w:rsid w:val="005165AB"/>
    <w:rsid w:val="005165FF"/>
    <w:rsid w:val="00516A26"/>
    <w:rsid w:val="00516A5C"/>
    <w:rsid w:val="00516B18"/>
    <w:rsid w:val="005170EE"/>
    <w:rsid w:val="005171B9"/>
    <w:rsid w:val="00517239"/>
    <w:rsid w:val="005173E6"/>
    <w:rsid w:val="005173F3"/>
    <w:rsid w:val="00517456"/>
    <w:rsid w:val="00517500"/>
    <w:rsid w:val="00517610"/>
    <w:rsid w:val="00517896"/>
    <w:rsid w:val="00517905"/>
    <w:rsid w:val="00517BE4"/>
    <w:rsid w:val="00517FD2"/>
    <w:rsid w:val="00520288"/>
    <w:rsid w:val="005202F8"/>
    <w:rsid w:val="005203BA"/>
    <w:rsid w:val="00520465"/>
    <w:rsid w:val="0052055C"/>
    <w:rsid w:val="005205D9"/>
    <w:rsid w:val="005206B1"/>
    <w:rsid w:val="005206D5"/>
    <w:rsid w:val="005207DC"/>
    <w:rsid w:val="00520B5F"/>
    <w:rsid w:val="00520DD3"/>
    <w:rsid w:val="0052108C"/>
    <w:rsid w:val="00521341"/>
    <w:rsid w:val="00521650"/>
    <w:rsid w:val="00521662"/>
    <w:rsid w:val="00521737"/>
    <w:rsid w:val="00521794"/>
    <w:rsid w:val="00521845"/>
    <w:rsid w:val="005218A2"/>
    <w:rsid w:val="005218CE"/>
    <w:rsid w:val="005219F4"/>
    <w:rsid w:val="00521CD6"/>
    <w:rsid w:val="00521D46"/>
    <w:rsid w:val="00521D52"/>
    <w:rsid w:val="00521E86"/>
    <w:rsid w:val="00521FE1"/>
    <w:rsid w:val="005220A4"/>
    <w:rsid w:val="005220D2"/>
    <w:rsid w:val="00522400"/>
    <w:rsid w:val="00522427"/>
    <w:rsid w:val="005224DB"/>
    <w:rsid w:val="005228F7"/>
    <w:rsid w:val="00522D94"/>
    <w:rsid w:val="00522EA6"/>
    <w:rsid w:val="0052304D"/>
    <w:rsid w:val="00523062"/>
    <w:rsid w:val="005230AE"/>
    <w:rsid w:val="005230F9"/>
    <w:rsid w:val="00523251"/>
    <w:rsid w:val="005234DD"/>
    <w:rsid w:val="00523517"/>
    <w:rsid w:val="00523545"/>
    <w:rsid w:val="005235CC"/>
    <w:rsid w:val="00523757"/>
    <w:rsid w:val="00523893"/>
    <w:rsid w:val="005238EE"/>
    <w:rsid w:val="005239C2"/>
    <w:rsid w:val="00523F7A"/>
    <w:rsid w:val="00523F89"/>
    <w:rsid w:val="00523FF5"/>
    <w:rsid w:val="00523FF9"/>
    <w:rsid w:val="00524022"/>
    <w:rsid w:val="00524046"/>
    <w:rsid w:val="005240EE"/>
    <w:rsid w:val="0052411D"/>
    <w:rsid w:val="0052429E"/>
    <w:rsid w:val="005242AF"/>
    <w:rsid w:val="0052441E"/>
    <w:rsid w:val="005245BE"/>
    <w:rsid w:val="00524646"/>
    <w:rsid w:val="00524794"/>
    <w:rsid w:val="00524906"/>
    <w:rsid w:val="00524C50"/>
    <w:rsid w:val="00524DB5"/>
    <w:rsid w:val="00524DE2"/>
    <w:rsid w:val="00524ED7"/>
    <w:rsid w:val="00524F32"/>
    <w:rsid w:val="00524FCA"/>
    <w:rsid w:val="00524FD7"/>
    <w:rsid w:val="005251A5"/>
    <w:rsid w:val="0052523A"/>
    <w:rsid w:val="0052527D"/>
    <w:rsid w:val="00525542"/>
    <w:rsid w:val="005256EE"/>
    <w:rsid w:val="00525A8A"/>
    <w:rsid w:val="00525ABF"/>
    <w:rsid w:val="00525CCE"/>
    <w:rsid w:val="00525DB8"/>
    <w:rsid w:val="0052608E"/>
    <w:rsid w:val="0052618E"/>
    <w:rsid w:val="00526220"/>
    <w:rsid w:val="005264DA"/>
    <w:rsid w:val="0052659C"/>
    <w:rsid w:val="005266C8"/>
    <w:rsid w:val="005266FC"/>
    <w:rsid w:val="00526716"/>
    <w:rsid w:val="00526A86"/>
    <w:rsid w:val="00526A95"/>
    <w:rsid w:val="00526AF0"/>
    <w:rsid w:val="00526B64"/>
    <w:rsid w:val="00526B90"/>
    <w:rsid w:val="00526BD6"/>
    <w:rsid w:val="00526DD2"/>
    <w:rsid w:val="0052704B"/>
    <w:rsid w:val="005270AA"/>
    <w:rsid w:val="00527221"/>
    <w:rsid w:val="005272CB"/>
    <w:rsid w:val="0052758B"/>
    <w:rsid w:val="0052780B"/>
    <w:rsid w:val="005279B5"/>
    <w:rsid w:val="00527A11"/>
    <w:rsid w:val="00527AD7"/>
    <w:rsid w:val="00527AF5"/>
    <w:rsid w:val="00527C09"/>
    <w:rsid w:val="00527C30"/>
    <w:rsid w:val="00527DC2"/>
    <w:rsid w:val="00527FA0"/>
    <w:rsid w:val="005301E4"/>
    <w:rsid w:val="005301F1"/>
    <w:rsid w:val="005302B4"/>
    <w:rsid w:val="005304F1"/>
    <w:rsid w:val="0053068C"/>
    <w:rsid w:val="0053072E"/>
    <w:rsid w:val="00530776"/>
    <w:rsid w:val="005308F8"/>
    <w:rsid w:val="005309BB"/>
    <w:rsid w:val="00530C81"/>
    <w:rsid w:val="00530CD1"/>
    <w:rsid w:val="00530D0B"/>
    <w:rsid w:val="00530D4A"/>
    <w:rsid w:val="00530F95"/>
    <w:rsid w:val="00530FC7"/>
    <w:rsid w:val="0053101D"/>
    <w:rsid w:val="00531094"/>
    <w:rsid w:val="00531234"/>
    <w:rsid w:val="00531383"/>
    <w:rsid w:val="00531678"/>
    <w:rsid w:val="005317D0"/>
    <w:rsid w:val="00531A76"/>
    <w:rsid w:val="00531B38"/>
    <w:rsid w:val="00531C0E"/>
    <w:rsid w:val="00531C74"/>
    <w:rsid w:val="00531D6E"/>
    <w:rsid w:val="0053209B"/>
    <w:rsid w:val="005320A7"/>
    <w:rsid w:val="005320E0"/>
    <w:rsid w:val="0053237C"/>
    <w:rsid w:val="005325B6"/>
    <w:rsid w:val="00532682"/>
    <w:rsid w:val="00532808"/>
    <w:rsid w:val="00532873"/>
    <w:rsid w:val="00532879"/>
    <w:rsid w:val="005328D6"/>
    <w:rsid w:val="005328FF"/>
    <w:rsid w:val="00532B84"/>
    <w:rsid w:val="00532D7B"/>
    <w:rsid w:val="00532DB6"/>
    <w:rsid w:val="00532EBB"/>
    <w:rsid w:val="00532EF5"/>
    <w:rsid w:val="00532F97"/>
    <w:rsid w:val="0053309B"/>
    <w:rsid w:val="005331A8"/>
    <w:rsid w:val="0053337A"/>
    <w:rsid w:val="00533562"/>
    <w:rsid w:val="005337A7"/>
    <w:rsid w:val="005338AA"/>
    <w:rsid w:val="00533C6B"/>
    <w:rsid w:val="00533C84"/>
    <w:rsid w:val="00533E98"/>
    <w:rsid w:val="00533EA6"/>
    <w:rsid w:val="0053400B"/>
    <w:rsid w:val="00534146"/>
    <w:rsid w:val="005342CC"/>
    <w:rsid w:val="005342F5"/>
    <w:rsid w:val="00534337"/>
    <w:rsid w:val="005343A4"/>
    <w:rsid w:val="005344AF"/>
    <w:rsid w:val="0053457D"/>
    <w:rsid w:val="0053461A"/>
    <w:rsid w:val="005347FC"/>
    <w:rsid w:val="00534BB0"/>
    <w:rsid w:val="00534D19"/>
    <w:rsid w:val="005351DC"/>
    <w:rsid w:val="0053521E"/>
    <w:rsid w:val="00535340"/>
    <w:rsid w:val="00535387"/>
    <w:rsid w:val="005353DD"/>
    <w:rsid w:val="0053546D"/>
    <w:rsid w:val="0053547F"/>
    <w:rsid w:val="005354BE"/>
    <w:rsid w:val="005355C9"/>
    <w:rsid w:val="00535638"/>
    <w:rsid w:val="00535788"/>
    <w:rsid w:val="005358A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B9B"/>
    <w:rsid w:val="00536C3F"/>
    <w:rsid w:val="00536DC9"/>
    <w:rsid w:val="0053703A"/>
    <w:rsid w:val="005370A9"/>
    <w:rsid w:val="00537131"/>
    <w:rsid w:val="00537435"/>
    <w:rsid w:val="005377A5"/>
    <w:rsid w:val="0053780D"/>
    <w:rsid w:val="005378AD"/>
    <w:rsid w:val="00537A86"/>
    <w:rsid w:val="00537D44"/>
    <w:rsid w:val="00537D6C"/>
    <w:rsid w:val="00537E58"/>
    <w:rsid w:val="00537E92"/>
    <w:rsid w:val="00537E9E"/>
    <w:rsid w:val="00537EDE"/>
    <w:rsid w:val="00537F4E"/>
    <w:rsid w:val="005401B5"/>
    <w:rsid w:val="005401D4"/>
    <w:rsid w:val="005402E2"/>
    <w:rsid w:val="00540389"/>
    <w:rsid w:val="005404CA"/>
    <w:rsid w:val="005404CF"/>
    <w:rsid w:val="00540513"/>
    <w:rsid w:val="0054055E"/>
    <w:rsid w:val="005407F0"/>
    <w:rsid w:val="00540805"/>
    <w:rsid w:val="0054083E"/>
    <w:rsid w:val="00540B2A"/>
    <w:rsid w:val="00540C91"/>
    <w:rsid w:val="00540D2A"/>
    <w:rsid w:val="00540DD9"/>
    <w:rsid w:val="00540EA6"/>
    <w:rsid w:val="00540EDF"/>
    <w:rsid w:val="00540FDB"/>
    <w:rsid w:val="005411DE"/>
    <w:rsid w:val="005414B2"/>
    <w:rsid w:val="005416D8"/>
    <w:rsid w:val="005417F5"/>
    <w:rsid w:val="00541E4E"/>
    <w:rsid w:val="00541E65"/>
    <w:rsid w:val="00541EC1"/>
    <w:rsid w:val="00542171"/>
    <w:rsid w:val="00542307"/>
    <w:rsid w:val="005423AE"/>
    <w:rsid w:val="00542408"/>
    <w:rsid w:val="00542447"/>
    <w:rsid w:val="00542512"/>
    <w:rsid w:val="0054272E"/>
    <w:rsid w:val="005427A2"/>
    <w:rsid w:val="0054288C"/>
    <w:rsid w:val="00542D00"/>
    <w:rsid w:val="00542FD2"/>
    <w:rsid w:val="0054303D"/>
    <w:rsid w:val="00543066"/>
    <w:rsid w:val="00543212"/>
    <w:rsid w:val="005433C3"/>
    <w:rsid w:val="00543456"/>
    <w:rsid w:val="005434E6"/>
    <w:rsid w:val="00543572"/>
    <w:rsid w:val="0054359B"/>
    <w:rsid w:val="0054367B"/>
    <w:rsid w:val="00543713"/>
    <w:rsid w:val="00543809"/>
    <w:rsid w:val="0054391A"/>
    <w:rsid w:val="00543996"/>
    <w:rsid w:val="00543ABE"/>
    <w:rsid w:val="00543C53"/>
    <w:rsid w:val="00543D18"/>
    <w:rsid w:val="005441D7"/>
    <w:rsid w:val="005442D4"/>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C33"/>
    <w:rsid w:val="00545E5A"/>
    <w:rsid w:val="00545EC5"/>
    <w:rsid w:val="0054603E"/>
    <w:rsid w:val="005462C7"/>
    <w:rsid w:val="005464D8"/>
    <w:rsid w:val="00546563"/>
    <w:rsid w:val="005465BB"/>
    <w:rsid w:val="005465D6"/>
    <w:rsid w:val="005467BE"/>
    <w:rsid w:val="00546A95"/>
    <w:rsid w:val="00546C97"/>
    <w:rsid w:val="00546F6D"/>
    <w:rsid w:val="00546FE3"/>
    <w:rsid w:val="005471BF"/>
    <w:rsid w:val="00547382"/>
    <w:rsid w:val="005473A6"/>
    <w:rsid w:val="00547536"/>
    <w:rsid w:val="0054753D"/>
    <w:rsid w:val="00547682"/>
    <w:rsid w:val="005477B6"/>
    <w:rsid w:val="00547809"/>
    <w:rsid w:val="00547936"/>
    <w:rsid w:val="00547A2A"/>
    <w:rsid w:val="00547B7B"/>
    <w:rsid w:val="00547C10"/>
    <w:rsid w:val="00547C91"/>
    <w:rsid w:val="005500AE"/>
    <w:rsid w:val="0055045E"/>
    <w:rsid w:val="00550A27"/>
    <w:rsid w:val="00550A47"/>
    <w:rsid w:val="00550C6E"/>
    <w:rsid w:val="00550DDE"/>
    <w:rsid w:val="00550E03"/>
    <w:rsid w:val="00551045"/>
    <w:rsid w:val="00551099"/>
    <w:rsid w:val="00551190"/>
    <w:rsid w:val="0055132F"/>
    <w:rsid w:val="0055149F"/>
    <w:rsid w:val="005518F8"/>
    <w:rsid w:val="00551911"/>
    <w:rsid w:val="00551A47"/>
    <w:rsid w:val="00551B76"/>
    <w:rsid w:val="00551BA7"/>
    <w:rsid w:val="00551ECA"/>
    <w:rsid w:val="00551F41"/>
    <w:rsid w:val="00551FA1"/>
    <w:rsid w:val="005523EF"/>
    <w:rsid w:val="0055256D"/>
    <w:rsid w:val="0055267B"/>
    <w:rsid w:val="0055275F"/>
    <w:rsid w:val="005527C7"/>
    <w:rsid w:val="00552B17"/>
    <w:rsid w:val="00552BBC"/>
    <w:rsid w:val="00552C49"/>
    <w:rsid w:val="00552C8D"/>
    <w:rsid w:val="00552D8C"/>
    <w:rsid w:val="00552ED1"/>
    <w:rsid w:val="00553537"/>
    <w:rsid w:val="005536DD"/>
    <w:rsid w:val="005537CA"/>
    <w:rsid w:val="005539CD"/>
    <w:rsid w:val="00553A09"/>
    <w:rsid w:val="00553B8A"/>
    <w:rsid w:val="00553C86"/>
    <w:rsid w:val="00553D90"/>
    <w:rsid w:val="00554484"/>
    <w:rsid w:val="0055477E"/>
    <w:rsid w:val="00554A11"/>
    <w:rsid w:val="00554AA2"/>
    <w:rsid w:val="00554ACF"/>
    <w:rsid w:val="00554ADB"/>
    <w:rsid w:val="00554AEA"/>
    <w:rsid w:val="00554C08"/>
    <w:rsid w:val="00554D4A"/>
    <w:rsid w:val="00555233"/>
    <w:rsid w:val="005552B3"/>
    <w:rsid w:val="005555D6"/>
    <w:rsid w:val="00555702"/>
    <w:rsid w:val="005557E3"/>
    <w:rsid w:val="0055590E"/>
    <w:rsid w:val="0055594B"/>
    <w:rsid w:val="005559F0"/>
    <w:rsid w:val="00555A3E"/>
    <w:rsid w:val="00555AAD"/>
    <w:rsid w:val="00555B9D"/>
    <w:rsid w:val="00555BFC"/>
    <w:rsid w:val="00555DE7"/>
    <w:rsid w:val="005561B1"/>
    <w:rsid w:val="00556453"/>
    <w:rsid w:val="00556660"/>
    <w:rsid w:val="005567EF"/>
    <w:rsid w:val="005568CB"/>
    <w:rsid w:val="00556BA2"/>
    <w:rsid w:val="00556CF8"/>
    <w:rsid w:val="00556DC9"/>
    <w:rsid w:val="00556E77"/>
    <w:rsid w:val="00556FD9"/>
    <w:rsid w:val="00557023"/>
    <w:rsid w:val="005570CB"/>
    <w:rsid w:val="00557234"/>
    <w:rsid w:val="0055730B"/>
    <w:rsid w:val="00557355"/>
    <w:rsid w:val="005574B5"/>
    <w:rsid w:val="005575CB"/>
    <w:rsid w:val="00557667"/>
    <w:rsid w:val="005576A2"/>
    <w:rsid w:val="0055779E"/>
    <w:rsid w:val="0055790D"/>
    <w:rsid w:val="00557971"/>
    <w:rsid w:val="00557977"/>
    <w:rsid w:val="00557ABC"/>
    <w:rsid w:val="00557AC6"/>
    <w:rsid w:val="00557B1A"/>
    <w:rsid w:val="00557B86"/>
    <w:rsid w:val="00557DD7"/>
    <w:rsid w:val="00557E38"/>
    <w:rsid w:val="0056000E"/>
    <w:rsid w:val="00560187"/>
    <w:rsid w:val="005605FA"/>
    <w:rsid w:val="0056088B"/>
    <w:rsid w:val="00560A21"/>
    <w:rsid w:val="00560A71"/>
    <w:rsid w:val="00560B71"/>
    <w:rsid w:val="00560BF4"/>
    <w:rsid w:val="00560CCD"/>
    <w:rsid w:val="00560E69"/>
    <w:rsid w:val="00560ED5"/>
    <w:rsid w:val="0056110C"/>
    <w:rsid w:val="005611BD"/>
    <w:rsid w:val="005611DA"/>
    <w:rsid w:val="005612B6"/>
    <w:rsid w:val="00561360"/>
    <w:rsid w:val="0056138E"/>
    <w:rsid w:val="005613A1"/>
    <w:rsid w:val="0056141B"/>
    <w:rsid w:val="00561757"/>
    <w:rsid w:val="00561A69"/>
    <w:rsid w:val="00561B62"/>
    <w:rsid w:val="00561B74"/>
    <w:rsid w:val="00561DEE"/>
    <w:rsid w:val="00561E16"/>
    <w:rsid w:val="00561F07"/>
    <w:rsid w:val="00562343"/>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3C21"/>
    <w:rsid w:val="00563DB6"/>
    <w:rsid w:val="0056415E"/>
    <w:rsid w:val="005643DB"/>
    <w:rsid w:val="00564475"/>
    <w:rsid w:val="0056487E"/>
    <w:rsid w:val="00564A33"/>
    <w:rsid w:val="00564A49"/>
    <w:rsid w:val="00564AE4"/>
    <w:rsid w:val="00564BB2"/>
    <w:rsid w:val="00564FD4"/>
    <w:rsid w:val="00565021"/>
    <w:rsid w:val="00565083"/>
    <w:rsid w:val="00565178"/>
    <w:rsid w:val="00565726"/>
    <w:rsid w:val="00565812"/>
    <w:rsid w:val="005658BD"/>
    <w:rsid w:val="0056592F"/>
    <w:rsid w:val="00565A92"/>
    <w:rsid w:val="00565AD1"/>
    <w:rsid w:val="00565C73"/>
    <w:rsid w:val="00565CD4"/>
    <w:rsid w:val="00565DBE"/>
    <w:rsid w:val="00565DEC"/>
    <w:rsid w:val="00566027"/>
    <w:rsid w:val="00566249"/>
    <w:rsid w:val="00566422"/>
    <w:rsid w:val="00566580"/>
    <w:rsid w:val="005666A6"/>
    <w:rsid w:val="00566705"/>
    <w:rsid w:val="00566899"/>
    <w:rsid w:val="00566969"/>
    <w:rsid w:val="00566975"/>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24"/>
    <w:rsid w:val="00570FCC"/>
    <w:rsid w:val="0057118B"/>
    <w:rsid w:val="005712F8"/>
    <w:rsid w:val="00571301"/>
    <w:rsid w:val="005715D2"/>
    <w:rsid w:val="00571744"/>
    <w:rsid w:val="005718FE"/>
    <w:rsid w:val="00571954"/>
    <w:rsid w:val="00571A69"/>
    <w:rsid w:val="00571A8C"/>
    <w:rsid w:val="00571CA5"/>
    <w:rsid w:val="00571CA9"/>
    <w:rsid w:val="0057209C"/>
    <w:rsid w:val="00572114"/>
    <w:rsid w:val="00572275"/>
    <w:rsid w:val="005722F7"/>
    <w:rsid w:val="005723CB"/>
    <w:rsid w:val="005724CC"/>
    <w:rsid w:val="00572633"/>
    <w:rsid w:val="00572644"/>
    <w:rsid w:val="005726A3"/>
    <w:rsid w:val="00572759"/>
    <w:rsid w:val="00572796"/>
    <w:rsid w:val="00572924"/>
    <w:rsid w:val="00572A16"/>
    <w:rsid w:val="00572AA3"/>
    <w:rsid w:val="00572D04"/>
    <w:rsid w:val="00573182"/>
    <w:rsid w:val="005732ED"/>
    <w:rsid w:val="0057333E"/>
    <w:rsid w:val="00573374"/>
    <w:rsid w:val="0057343A"/>
    <w:rsid w:val="00573501"/>
    <w:rsid w:val="005736E0"/>
    <w:rsid w:val="0057385B"/>
    <w:rsid w:val="00573A77"/>
    <w:rsid w:val="00573B42"/>
    <w:rsid w:val="00573DE3"/>
    <w:rsid w:val="00574007"/>
    <w:rsid w:val="0057412B"/>
    <w:rsid w:val="00574562"/>
    <w:rsid w:val="0057465B"/>
    <w:rsid w:val="0057487F"/>
    <w:rsid w:val="00574C5D"/>
    <w:rsid w:val="00574C5E"/>
    <w:rsid w:val="0057509F"/>
    <w:rsid w:val="005751CC"/>
    <w:rsid w:val="00575674"/>
    <w:rsid w:val="005758CE"/>
    <w:rsid w:val="005759E2"/>
    <w:rsid w:val="00575B7B"/>
    <w:rsid w:val="00575BE5"/>
    <w:rsid w:val="00575EDA"/>
    <w:rsid w:val="00576177"/>
    <w:rsid w:val="005764C2"/>
    <w:rsid w:val="005764E6"/>
    <w:rsid w:val="005766EC"/>
    <w:rsid w:val="005767D9"/>
    <w:rsid w:val="0057689B"/>
    <w:rsid w:val="0057696F"/>
    <w:rsid w:val="00576A63"/>
    <w:rsid w:val="00576C0A"/>
    <w:rsid w:val="005770DE"/>
    <w:rsid w:val="00577146"/>
    <w:rsid w:val="00577212"/>
    <w:rsid w:val="0057728C"/>
    <w:rsid w:val="00577342"/>
    <w:rsid w:val="005773A0"/>
    <w:rsid w:val="0057745A"/>
    <w:rsid w:val="005776C8"/>
    <w:rsid w:val="00577889"/>
    <w:rsid w:val="005778FD"/>
    <w:rsid w:val="00577ACB"/>
    <w:rsid w:val="00577CC9"/>
    <w:rsid w:val="00577D7C"/>
    <w:rsid w:val="00577F36"/>
    <w:rsid w:val="005800F8"/>
    <w:rsid w:val="005801AA"/>
    <w:rsid w:val="005801ED"/>
    <w:rsid w:val="005802A9"/>
    <w:rsid w:val="005803D8"/>
    <w:rsid w:val="00580585"/>
    <w:rsid w:val="00580A07"/>
    <w:rsid w:val="00580B07"/>
    <w:rsid w:val="00580BAF"/>
    <w:rsid w:val="00580C3C"/>
    <w:rsid w:val="00580E55"/>
    <w:rsid w:val="00581068"/>
    <w:rsid w:val="0058136C"/>
    <w:rsid w:val="00581524"/>
    <w:rsid w:val="0058156A"/>
    <w:rsid w:val="00581B1F"/>
    <w:rsid w:val="00581D72"/>
    <w:rsid w:val="00581E0B"/>
    <w:rsid w:val="00581F54"/>
    <w:rsid w:val="00582002"/>
    <w:rsid w:val="0058214E"/>
    <w:rsid w:val="0058225A"/>
    <w:rsid w:val="00582288"/>
    <w:rsid w:val="00582756"/>
    <w:rsid w:val="005829BC"/>
    <w:rsid w:val="00582B30"/>
    <w:rsid w:val="00582B77"/>
    <w:rsid w:val="00582D76"/>
    <w:rsid w:val="00582DBE"/>
    <w:rsid w:val="005830BB"/>
    <w:rsid w:val="005831C3"/>
    <w:rsid w:val="00583300"/>
    <w:rsid w:val="005835D2"/>
    <w:rsid w:val="005835E0"/>
    <w:rsid w:val="0058368B"/>
    <w:rsid w:val="00583A03"/>
    <w:rsid w:val="00583C58"/>
    <w:rsid w:val="00583EC7"/>
    <w:rsid w:val="00584050"/>
    <w:rsid w:val="0058441E"/>
    <w:rsid w:val="0058457B"/>
    <w:rsid w:val="0058462F"/>
    <w:rsid w:val="00584822"/>
    <w:rsid w:val="00584860"/>
    <w:rsid w:val="0058488D"/>
    <w:rsid w:val="00584BF9"/>
    <w:rsid w:val="00584CAB"/>
    <w:rsid w:val="00584CC3"/>
    <w:rsid w:val="00584CCD"/>
    <w:rsid w:val="00584CF3"/>
    <w:rsid w:val="00584EF8"/>
    <w:rsid w:val="00584FE7"/>
    <w:rsid w:val="0058501F"/>
    <w:rsid w:val="005850E3"/>
    <w:rsid w:val="0058527A"/>
    <w:rsid w:val="005853EC"/>
    <w:rsid w:val="0058548C"/>
    <w:rsid w:val="00585490"/>
    <w:rsid w:val="00585525"/>
    <w:rsid w:val="00585538"/>
    <w:rsid w:val="00585594"/>
    <w:rsid w:val="005855B4"/>
    <w:rsid w:val="0058565F"/>
    <w:rsid w:val="005856D6"/>
    <w:rsid w:val="005856FF"/>
    <w:rsid w:val="0058570E"/>
    <w:rsid w:val="00585855"/>
    <w:rsid w:val="00585A49"/>
    <w:rsid w:val="00585C1D"/>
    <w:rsid w:val="00585ECF"/>
    <w:rsid w:val="00585F43"/>
    <w:rsid w:val="005860CF"/>
    <w:rsid w:val="005861E2"/>
    <w:rsid w:val="00586254"/>
    <w:rsid w:val="00586270"/>
    <w:rsid w:val="00586553"/>
    <w:rsid w:val="005867DB"/>
    <w:rsid w:val="0058682A"/>
    <w:rsid w:val="00586C0C"/>
    <w:rsid w:val="00586CB2"/>
    <w:rsid w:val="00586D72"/>
    <w:rsid w:val="00587065"/>
    <w:rsid w:val="005872B0"/>
    <w:rsid w:val="005879AB"/>
    <w:rsid w:val="00587DBD"/>
    <w:rsid w:val="00590048"/>
    <w:rsid w:val="005900E0"/>
    <w:rsid w:val="0059013C"/>
    <w:rsid w:val="00590480"/>
    <w:rsid w:val="005904FF"/>
    <w:rsid w:val="00590522"/>
    <w:rsid w:val="0059065E"/>
    <w:rsid w:val="005906A1"/>
    <w:rsid w:val="005907D1"/>
    <w:rsid w:val="005908B6"/>
    <w:rsid w:val="005909D5"/>
    <w:rsid w:val="00590BF4"/>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8A8"/>
    <w:rsid w:val="00592A58"/>
    <w:rsid w:val="00592AE5"/>
    <w:rsid w:val="00592B0F"/>
    <w:rsid w:val="00592CFF"/>
    <w:rsid w:val="00592D1E"/>
    <w:rsid w:val="00592D3D"/>
    <w:rsid w:val="00592E0F"/>
    <w:rsid w:val="00592F23"/>
    <w:rsid w:val="00592F61"/>
    <w:rsid w:val="00593099"/>
    <w:rsid w:val="005930C1"/>
    <w:rsid w:val="0059329E"/>
    <w:rsid w:val="005933B5"/>
    <w:rsid w:val="00593540"/>
    <w:rsid w:val="00593699"/>
    <w:rsid w:val="00593701"/>
    <w:rsid w:val="00593838"/>
    <w:rsid w:val="005938C7"/>
    <w:rsid w:val="005938CA"/>
    <w:rsid w:val="00593BEF"/>
    <w:rsid w:val="00593DCE"/>
    <w:rsid w:val="00593F3C"/>
    <w:rsid w:val="00593F74"/>
    <w:rsid w:val="0059400A"/>
    <w:rsid w:val="0059401E"/>
    <w:rsid w:val="0059428D"/>
    <w:rsid w:val="0059435A"/>
    <w:rsid w:val="00594649"/>
    <w:rsid w:val="00594702"/>
    <w:rsid w:val="00594855"/>
    <w:rsid w:val="005948DF"/>
    <w:rsid w:val="00594A12"/>
    <w:rsid w:val="00594A39"/>
    <w:rsid w:val="00594C33"/>
    <w:rsid w:val="00594D91"/>
    <w:rsid w:val="00594F0B"/>
    <w:rsid w:val="00595176"/>
    <w:rsid w:val="005954A5"/>
    <w:rsid w:val="00595700"/>
    <w:rsid w:val="00595772"/>
    <w:rsid w:val="00595A0B"/>
    <w:rsid w:val="00595E6C"/>
    <w:rsid w:val="00595F55"/>
    <w:rsid w:val="0059606A"/>
    <w:rsid w:val="00596184"/>
    <w:rsid w:val="005961D6"/>
    <w:rsid w:val="005962BA"/>
    <w:rsid w:val="00596492"/>
    <w:rsid w:val="005966A2"/>
    <w:rsid w:val="005966FC"/>
    <w:rsid w:val="005968AE"/>
    <w:rsid w:val="00596938"/>
    <w:rsid w:val="00596B31"/>
    <w:rsid w:val="00596C12"/>
    <w:rsid w:val="00596C1D"/>
    <w:rsid w:val="00596DF4"/>
    <w:rsid w:val="00596F21"/>
    <w:rsid w:val="00596F38"/>
    <w:rsid w:val="005972E0"/>
    <w:rsid w:val="00597520"/>
    <w:rsid w:val="005975FB"/>
    <w:rsid w:val="0059768E"/>
    <w:rsid w:val="00597BC9"/>
    <w:rsid w:val="00597C43"/>
    <w:rsid w:val="00597DCF"/>
    <w:rsid w:val="00597ED0"/>
    <w:rsid w:val="005A004D"/>
    <w:rsid w:val="005A0256"/>
    <w:rsid w:val="005A0305"/>
    <w:rsid w:val="005A0756"/>
    <w:rsid w:val="005A0825"/>
    <w:rsid w:val="005A0826"/>
    <w:rsid w:val="005A08AC"/>
    <w:rsid w:val="005A0FE6"/>
    <w:rsid w:val="005A110F"/>
    <w:rsid w:val="005A120F"/>
    <w:rsid w:val="005A12E0"/>
    <w:rsid w:val="005A1570"/>
    <w:rsid w:val="005A1765"/>
    <w:rsid w:val="005A1794"/>
    <w:rsid w:val="005A17B8"/>
    <w:rsid w:val="005A1831"/>
    <w:rsid w:val="005A1960"/>
    <w:rsid w:val="005A1A34"/>
    <w:rsid w:val="005A1A8F"/>
    <w:rsid w:val="005A1C35"/>
    <w:rsid w:val="005A1D4C"/>
    <w:rsid w:val="005A1F56"/>
    <w:rsid w:val="005A239F"/>
    <w:rsid w:val="005A26E1"/>
    <w:rsid w:val="005A27F0"/>
    <w:rsid w:val="005A2828"/>
    <w:rsid w:val="005A291C"/>
    <w:rsid w:val="005A29A0"/>
    <w:rsid w:val="005A2AEA"/>
    <w:rsid w:val="005A2C28"/>
    <w:rsid w:val="005A2C57"/>
    <w:rsid w:val="005A2CCC"/>
    <w:rsid w:val="005A2FAA"/>
    <w:rsid w:val="005A33B8"/>
    <w:rsid w:val="005A34F5"/>
    <w:rsid w:val="005A3542"/>
    <w:rsid w:val="005A363A"/>
    <w:rsid w:val="005A37D9"/>
    <w:rsid w:val="005A383F"/>
    <w:rsid w:val="005A39D0"/>
    <w:rsid w:val="005A3BA7"/>
    <w:rsid w:val="005A3BCF"/>
    <w:rsid w:val="005A3C75"/>
    <w:rsid w:val="005A3D70"/>
    <w:rsid w:val="005A3EAE"/>
    <w:rsid w:val="005A3EFA"/>
    <w:rsid w:val="005A3F3F"/>
    <w:rsid w:val="005A42A1"/>
    <w:rsid w:val="005A452B"/>
    <w:rsid w:val="005A47EF"/>
    <w:rsid w:val="005A4B90"/>
    <w:rsid w:val="005A4D4A"/>
    <w:rsid w:val="005A4D83"/>
    <w:rsid w:val="005A50EF"/>
    <w:rsid w:val="005A5206"/>
    <w:rsid w:val="005A539F"/>
    <w:rsid w:val="005A53A6"/>
    <w:rsid w:val="005A559A"/>
    <w:rsid w:val="005A5613"/>
    <w:rsid w:val="005A5BD6"/>
    <w:rsid w:val="005A5C47"/>
    <w:rsid w:val="005A606D"/>
    <w:rsid w:val="005A6676"/>
    <w:rsid w:val="005A68C7"/>
    <w:rsid w:val="005A6ACA"/>
    <w:rsid w:val="005A6B21"/>
    <w:rsid w:val="005A6CA0"/>
    <w:rsid w:val="005A6D74"/>
    <w:rsid w:val="005A6E2E"/>
    <w:rsid w:val="005A6E88"/>
    <w:rsid w:val="005A6E8E"/>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5F3"/>
    <w:rsid w:val="005B070F"/>
    <w:rsid w:val="005B0739"/>
    <w:rsid w:val="005B07B6"/>
    <w:rsid w:val="005B081C"/>
    <w:rsid w:val="005B0CCE"/>
    <w:rsid w:val="005B0E5A"/>
    <w:rsid w:val="005B1138"/>
    <w:rsid w:val="005B126C"/>
    <w:rsid w:val="005B1577"/>
    <w:rsid w:val="005B1658"/>
    <w:rsid w:val="005B16F7"/>
    <w:rsid w:val="005B17CF"/>
    <w:rsid w:val="005B18D8"/>
    <w:rsid w:val="005B1979"/>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960"/>
    <w:rsid w:val="005B3B3C"/>
    <w:rsid w:val="005B3BCA"/>
    <w:rsid w:val="005B3C6E"/>
    <w:rsid w:val="005B3D86"/>
    <w:rsid w:val="005B3E37"/>
    <w:rsid w:val="005B4056"/>
    <w:rsid w:val="005B4565"/>
    <w:rsid w:val="005B48A6"/>
    <w:rsid w:val="005B4996"/>
    <w:rsid w:val="005B49D4"/>
    <w:rsid w:val="005B4ECF"/>
    <w:rsid w:val="005B4FC2"/>
    <w:rsid w:val="005B5065"/>
    <w:rsid w:val="005B5279"/>
    <w:rsid w:val="005B52B7"/>
    <w:rsid w:val="005B595B"/>
    <w:rsid w:val="005B5985"/>
    <w:rsid w:val="005B5C1E"/>
    <w:rsid w:val="005B5E17"/>
    <w:rsid w:val="005B627E"/>
    <w:rsid w:val="005B6350"/>
    <w:rsid w:val="005B64CC"/>
    <w:rsid w:val="005B66AB"/>
    <w:rsid w:val="005B66C3"/>
    <w:rsid w:val="005B6A24"/>
    <w:rsid w:val="005B6BC6"/>
    <w:rsid w:val="005B6BD9"/>
    <w:rsid w:val="005B6BDB"/>
    <w:rsid w:val="005B6C5A"/>
    <w:rsid w:val="005B732D"/>
    <w:rsid w:val="005B7385"/>
    <w:rsid w:val="005B738B"/>
    <w:rsid w:val="005B764F"/>
    <w:rsid w:val="005B768F"/>
    <w:rsid w:val="005B77B9"/>
    <w:rsid w:val="005B77F0"/>
    <w:rsid w:val="005B787B"/>
    <w:rsid w:val="005B7906"/>
    <w:rsid w:val="005B7951"/>
    <w:rsid w:val="005B7965"/>
    <w:rsid w:val="005B7ABA"/>
    <w:rsid w:val="005B7F34"/>
    <w:rsid w:val="005C0130"/>
    <w:rsid w:val="005C037E"/>
    <w:rsid w:val="005C0486"/>
    <w:rsid w:val="005C04C9"/>
    <w:rsid w:val="005C07FA"/>
    <w:rsid w:val="005C0CD4"/>
    <w:rsid w:val="005C0D4F"/>
    <w:rsid w:val="005C0D6B"/>
    <w:rsid w:val="005C0D6C"/>
    <w:rsid w:val="005C0DE1"/>
    <w:rsid w:val="005C0EC2"/>
    <w:rsid w:val="005C0F93"/>
    <w:rsid w:val="005C10C3"/>
    <w:rsid w:val="005C120E"/>
    <w:rsid w:val="005C13D3"/>
    <w:rsid w:val="005C14AF"/>
    <w:rsid w:val="005C14E3"/>
    <w:rsid w:val="005C1506"/>
    <w:rsid w:val="005C176B"/>
    <w:rsid w:val="005C1791"/>
    <w:rsid w:val="005C17BF"/>
    <w:rsid w:val="005C186D"/>
    <w:rsid w:val="005C18BD"/>
    <w:rsid w:val="005C18C3"/>
    <w:rsid w:val="005C1A8B"/>
    <w:rsid w:val="005C1D59"/>
    <w:rsid w:val="005C1D91"/>
    <w:rsid w:val="005C1F21"/>
    <w:rsid w:val="005C1FB3"/>
    <w:rsid w:val="005C2249"/>
    <w:rsid w:val="005C28B0"/>
    <w:rsid w:val="005C2A99"/>
    <w:rsid w:val="005C2B53"/>
    <w:rsid w:val="005C2BC1"/>
    <w:rsid w:val="005C2CFB"/>
    <w:rsid w:val="005C2DC3"/>
    <w:rsid w:val="005C2E17"/>
    <w:rsid w:val="005C303D"/>
    <w:rsid w:val="005C305F"/>
    <w:rsid w:val="005C325D"/>
    <w:rsid w:val="005C335B"/>
    <w:rsid w:val="005C34E1"/>
    <w:rsid w:val="005C3A2A"/>
    <w:rsid w:val="005C3AE5"/>
    <w:rsid w:val="005C3B25"/>
    <w:rsid w:val="005C3C5A"/>
    <w:rsid w:val="005C3D5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9CA"/>
    <w:rsid w:val="005C4AC1"/>
    <w:rsid w:val="005C4B28"/>
    <w:rsid w:val="005C4D79"/>
    <w:rsid w:val="005C4D9E"/>
    <w:rsid w:val="005C4E56"/>
    <w:rsid w:val="005C4F53"/>
    <w:rsid w:val="005C5062"/>
    <w:rsid w:val="005C53DF"/>
    <w:rsid w:val="005C543D"/>
    <w:rsid w:val="005C54DB"/>
    <w:rsid w:val="005C5677"/>
    <w:rsid w:val="005C5718"/>
    <w:rsid w:val="005C576E"/>
    <w:rsid w:val="005C5858"/>
    <w:rsid w:val="005C5ACE"/>
    <w:rsid w:val="005C5C1C"/>
    <w:rsid w:val="005C5CC4"/>
    <w:rsid w:val="005C5DF4"/>
    <w:rsid w:val="005C619A"/>
    <w:rsid w:val="005C63B6"/>
    <w:rsid w:val="005C6645"/>
    <w:rsid w:val="005C670C"/>
    <w:rsid w:val="005C67D6"/>
    <w:rsid w:val="005C68E9"/>
    <w:rsid w:val="005C6B36"/>
    <w:rsid w:val="005C6BF8"/>
    <w:rsid w:val="005C6C10"/>
    <w:rsid w:val="005C6DCD"/>
    <w:rsid w:val="005C6EC9"/>
    <w:rsid w:val="005C6F4B"/>
    <w:rsid w:val="005C727A"/>
    <w:rsid w:val="005C7538"/>
    <w:rsid w:val="005C7793"/>
    <w:rsid w:val="005C7950"/>
    <w:rsid w:val="005C7953"/>
    <w:rsid w:val="005C7BCD"/>
    <w:rsid w:val="005C7D11"/>
    <w:rsid w:val="005D0007"/>
    <w:rsid w:val="005D0020"/>
    <w:rsid w:val="005D0A1D"/>
    <w:rsid w:val="005D0A50"/>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1F6"/>
    <w:rsid w:val="005D2311"/>
    <w:rsid w:val="005D2347"/>
    <w:rsid w:val="005D26B8"/>
    <w:rsid w:val="005D284A"/>
    <w:rsid w:val="005D2BEC"/>
    <w:rsid w:val="005D2CB1"/>
    <w:rsid w:val="005D2D69"/>
    <w:rsid w:val="005D2EC0"/>
    <w:rsid w:val="005D2EF6"/>
    <w:rsid w:val="005D3029"/>
    <w:rsid w:val="005D3067"/>
    <w:rsid w:val="005D30FF"/>
    <w:rsid w:val="005D32F5"/>
    <w:rsid w:val="005D3324"/>
    <w:rsid w:val="005D33D9"/>
    <w:rsid w:val="005D345E"/>
    <w:rsid w:val="005D3618"/>
    <w:rsid w:val="005D3788"/>
    <w:rsid w:val="005D3922"/>
    <w:rsid w:val="005D3963"/>
    <w:rsid w:val="005D3E76"/>
    <w:rsid w:val="005D40DA"/>
    <w:rsid w:val="005D4338"/>
    <w:rsid w:val="005D4398"/>
    <w:rsid w:val="005D43A1"/>
    <w:rsid w:val="005D45D0"/>
    <w:rsid w:val="005D48DF"/>
    <w:rsid w:val="005D4AC7"/>
    <w:rsid w:val="005D50F4"/>
    <w:rsid w:val="005D5236"/>
    <w:rsid w:val="005D52FB"/>
    <w:rsid w:val="005D56AF"/>
    <w:rsid w:val="005D5771"/>
    <w:rsid w:val="005D57A5"/>
    <w:rsid w:val="005D57E2"/>
    <w:rsid w:val="005D588C"/>
    <w:rsid w:val="005D5D21"/>
    <w:rsid w:val="005D5DA3"/>
    <w:rsid w:val="005D5E27"/>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B"/>
    <w:rsid w:val="005D7B18"/>
    <w:rsid w:val="005D7E59"/>
    <w:rsid w:val="005D7F91"/>
    <w:rsid w:val="005E00A1"/>
    <w:rsid w:val="005E04F7"/>
    <w:rsid w:val="005E0509"/>
    <w:rsid w:val="005E05FB"/>
    <w:rsid w:val="005E0660"/>
    <w:rsid w:val="005E06F4"/>
    <w:rsid w:val="005E0719"/>
    <w:rsid w:val="005E0797"/>
    <w:rsid w:val="005E0940"/>
    <w:rsid w:val="005E10F4"/>
    <w:rsid w:val="005E118E"/>
    <w:rsid w:val="005E13CC"/>
    <w:rsid w:val="005E146D"/>
    <w:rsid w:val="005E162D"/>
    <w:rsid w:val="005E1671"/>
    <w:rsid w:val="005E177A"/>
    <w:rsid w:val="005E187C"/>
    <w:rsid w:val="005E18A8"/>
    <w:rsid w:val="005E1A94"/>
    <w:rsid w:val="005E1BB3"/>
    <w:rsid w:val="005E1C8F"/>
    <w:rsid w:val="005E1D5A"/>
    <w:rsid w:val="005E1E31"/>
    <w:rsid w:val="005E1E71"/>
    <w:rsid w:val="005E1EB3"/>
    <w:rsid w:val="005E1F44"/>
    <w:rsid w:val="005E22F2"/>
    <w:rsid w:val="005E2312"/>
    <w:rsid w:val="005E238B"/>
    <w:rsid w:val="005E26C2"/>
    <w:rsid w:val="005E275F"/>
    <w:rsid w:val="005E293D"/>
    <w:rsid w:val="005E2A50"/>
    <w:rsid w:val="005E2B4C"/>
    <w:rsid w:val="005E2E2B"/>
    <w:rsid w:val="005E2EF9"/>
    <w:rsid w:val="005E2FB4"/>
    <w:rsid w:val="005E30B2"/>
    <w:rsid w:val="005E30E5"/>
    <w:rsid w:val="005E30EB"/>
    <w:rsid w:val="005E33CA"/>
    <w:rsid w:val="005E3643"/>
    <w:rsid w:val="005E3676"/>
    <w:rsid w:val="005E36BC"/>
    <w:rsid w:val="005E3751"/>
    <w:rsid w:val="005E385F"/>
    <w:rsid w:val="005E3882"/>
    <w:rsid w:val="005E3A5F"/>
    <w:rsid w:val="005E3DA2"/>
    <w:rsid w:val="005E3F24"/>
    <w:rsid w:val="005E3F7E"/>
    <w:rsid w:val="005E4120"/>
    <w:rsid w:val="005E4133"/>
    <w:rsid w:val="005E444E"/>
    <w:rsid w:val="005E472F"/>
    <w:rsid w:val="005E48C5"/>
    <w:rsid w:val="005E4AB3"/>
    <w:rsid w:val="005E4B33"/>
    <w:rsid w:val="005E4B45"/>
    <w:rsid w:val="005E555E"/>
    <w:rsid w:val="005E55ED"/>
    <w:rsid w:val="005E5674"/>
    <w:rsid w:val="005E5834"/>
    <w:rsid w:val="005E59C0"/>
    <w:rsid w:val="005E5ABF"/>
    <w:rsid w:val="005E5BD0"/>
    <w:rsid w:val="005E5E90"/>
    <w:rsid w:val="005E6003"/>
    <w:rsid w:val="005E60A5"/>
    <w:rsid w:val="005E6154"/>
    <w:rsid w:val="005E6285"/>
    <w:rsid w:val="005E628C"/>
    <w:rsid w:val="005E646E"/>
    <w:rsid w:val="005E6A0A"/>
    <w:rsid w:val="005E6B3A"/>
    <w:rsid w:val="005E6C65"/>
    <w:rsid w:val="005E6CB9"/>
    <w:rsid w:val="005E6DD9"/>
    <w:rsid w:val="005E6E34"/>
    <w:rsid w:val="005E6EA6"/>
    <w:rsid w:val="005E70B2"/>
    <w:rsid w:val="005E7188"/>
    <w:rsid w:val="005E7267"/>
    <w:rsid w:val="005E7603"/>
    <w:rsid w:val="005E7759"/>
    <w:rsid w:val="005E77C2"/>
    <w:rsid w:val="005E7826"/>
    <w:rsid w:val="005E78BC"/>
    <w:rsid w:val="005E79A6"/>
    <w:rsid w:val="005E7A46"/>
    <w:rsid w:val="005E7A57"/>
    <w:rsid w:val="005E7AFC"/>
    <w:rsid w:val="005E7BF9"/>
    <w:rsid w:val="005E7C31"/>
    <w:rsid w:val="005E7C9F"/>
    <w:rsid w:val="005E7DB6"/>
    <w:rsid w:val="005F0016"/>
    <w:rsid w:val="005F01A5"/>
    <w:rsid w:val="005F0292"/>
    <w:rsid w:val="005F02B2"/>
    <w:rsid w:val="005F02E6"/>
    <w:rsid w:val="005F0380"/>
    <w:rsid w:val="005F044F"/>
    <w:rsid w:val="005F0462"/>
    <w:rsid w:val="005F0753"/>
    <w:rsid w:val="005F0905"/>
    <w:rsid w:val="005F0B5C"/>
    <w:rsid w:val="005F0CBA"/>
    <w:rsid w:val="005F0D41"/>
    <w:rsid w:val="005F0E24"/>
    <w:rsid w:val="005F0E74"/>
    <w:rsid w:val="005F0F5F"/>
    <w:rsid w:val="005F10FA"/>
    <w:rsid w:val="005F13E8"/>
    <w:rsid w:val="005F17F1"/>
    <w:rsid w:val="005F19D7"/>
    <w:rsid w:val="005F1AE6"/>
    <w:rsid w:val="005F1C5B"/>
    <w:rsid w:val="005F1CB1"/>
    <w:rsid w:val="005F1D85"/>
    <w:rsid w:val="005F1E93"/>
    <w:rsid w:val="005F1F29"/>
    <w:rsid w:val="005F2151"/>
    <w:rsid w:val="005F224B"/>
    <w:rsid w:val="005F22D2"/>
    <w:rsid w:val="005F26B5"/>
    <w:rsid w:val="005F27AE"/>
    <w:rsid w:val="005F29C5"/>
    <w:rsid w:val="005F29D3"/>
    <w:rsid w:val="005F2A1D"/>
    <w:rsid w:val="005F2AF8"/>
    <w:rsid w:val="005F2D62"/>
    <w:rsid w:val="005F2D82"/>
    <w:rsid w:val="005F2E2A"/>
    <w:rsid w:val="005F2F80"/>
    <w:rsid w:val="005F3063"/>
    <w:rsid w:val="005F3092"/>
    <w:rsid w:val="005F310C"/>
    <w:rsid w:val="005F358E"/>
    <w:rsid w:val="005F3629"/>
    <w:rsid w:val="005F36B9"/>
    <w:rsid w:val="005F3935"/>
    <w:rsid w:val="005F3C76"/>
    <w:rsid w:val="005F3CC3"/>
    <w:rsid w:val="005F3D58"/>
    <w:rsid w:val="005F3D8F"/>
    <w:rsid w:val="005F40C8"/>
    <w:rsid w:val="005F4184"/>
    <w:rsid w:val="005F4253"/>
    <w:rsid w:val="005F4276"/>
    <w:rsid w:val="005F4467"/>
    <w:rsid w:val="005F4664"/>
    <w:rsid w:val="005F46D3"/>
    <w:rsid w:val="005F475A"/>
    <w:rsid w:val="005F48BB"/>
    <w:rsid w:val="005F48E8"/>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5FB0"/>
    <w:rsid w:val="005F60E5"/>
    <w:rsid w:val="005F61D4"/>
    <w:rsid w:val="005F631D"/>
    <w:rsid w:val="005F639D"/>
    <w:rsid w:val="005F6534"/>
    <w:rsid w:val="005F65AC"/>
    <w:rsid w:val="005F65E9"/>
    <w:rsid w:val="005F6635"/>
    <w:rsid w:val="005F6658"/>
    <w:rsid w:val="005F6664"/>
    <w:rsid w:val="005F66E7"/>
    <w:rsid w:val="005F67AB"/>
    <w:rsid w:val="005F695F"/>
    <w:rsid w:val="005F69C6"/>
    <w:rsid w:val="005F6C80"/>
    <w:rsid w:val="005F6E4A"/>
    <w:rsid w:val="005F6EA9"/>
    <w:rsid w:val="005F710B"/>
    <w:rsid w:val="005F744A"/>
    <w:rsid w:val="005F756D"/>
    <w:rsid w:val="005F7768"/>
    <w:rsid w:val="005F778A"/>
    <w:rsid w:val="005F7BAB"/>
    <w:rsid w:val="005F7DCF"/>
    <w:rsid w:val="006000F9"/>
    <w:rsid w:val="00600135"/>
    <w:rsid w:val="006002FA"/>
    <w:rsid w:val="00600339"/>
    <w:rsid w:val="00600474"/>
    <w:rsid w:val="0060065B"/>
    <w:rsid w:val="006006BC"/>
    <w:rsid w:val="00600763"/>
    <w:rsid w:val="0060085C"/>
    <w:rsid w:val="006008B0"/>
    <w:rsid w:val="00600E6D"/>
    <w:rsid w:val="00600F47"/>
    <w:rsid w:val="006011DD"/>
    <w:rsid w:val="00601225"/>
    <w:rsid w:val="006012E6"/>
    <w:rsid w:val="00601441"/>
    <w:rsid w:val="0060145B"/>
    <w:rsid w:val="0060155F"/>
    <w:rsid w:val="00601691"/>
    <w:rsid w:val="00601799"/>
    <w:rsid w:val="006017D6"/>
    <w:rsid w:val="0060185B"/>
    <w:rsid w:val="00601C83"/>
    <w:rsid w:val="00601F44"/>
    <w:rsid w:val="00602125"/>
    <w:rsid w:val="006022FC"/>
    <w:rsid w:val="00602407"/>
    <w:rsid w:val="006025BD"/>
    <w:rsid w:val="0060261A"/>
    <w:rsid w:val="0060275A"/>
    <w:rsid w:val="00602772"/>
    <w:rsid w:val="0060288C"/>
    <w:rsid w:val="00602AAB"/>
    <w:rsid w:val="00602AD5"/>
    <w:rsid w:val="00602BD8"/>
    <w:rsid w:val="00602E5B"/>
    <w:rsid w:val="006031D7"/>
    <w:rsid w:val="006032E4"/>
    <w:rsid w:val="006036D7"/>
    <w:rsid w:val="00603743"/>
    <w:rsid w:val="0060379E"/>
    <w:rsid w:val="00603846"/>
    <w:rsid w:val="00603908"/>
    <w:rsid w:val="00603932"/>
    <w:rsid w:val="00603959"/>
    <w:rsid w:val="00603B32"/>
    <w:rsid w:val="00603BC9"/>
    <w:rsid w:val="00603C66"/>
    <w:rsid w:val="00603D13"/>
    <w:rsid w:val="00603D96"/>
    <w:rsid w:val="00603F44"/>
    <w:rsid w:val="00604144"/>
    <w:rsid w:val="006041CB"/>
    <w:rsid w:val="00604377"/>
    <w:rsid w:val="00604594"/>
    <w:rsid w:val="00604AE5"/>
    <w:rsid w:val="00604BE2"/>
    <w:rsid w:val="006051E4"/>
    <w:rsid w:val="006053F8"/>
    <w:rsid w:val="00605411"/>
    <w:rsid w:val="006054AD"/>
    <w:rsid w:val="006055A9"/>
    <w:rsid w:val="006057A2"/>
    <w:rsid w:val="00605A1E"/>
    <w:rsid w:val="00605BD5"/>
    <w:rsid w:val="00605ECF"/>
    <w:rsid w:val="0060605C"/>
    <w:rsid w:val="0060610B"/>
    <w:rsid w:val="00606153"/>
    <w:rsid w:val="006061C0"/>
    <w:rsid w:val="006061E6"/>
    <w:rsid w:val="006062ED"/>
    <w:rsid w:val="006064E4"/>
    <w:rsid w:val="006066BB"/>
    <w:rsid w:val="0060673A"/>
    <w:rsid w:val="00606894"/>
    <w:rsid w:val="00606A15"/>
    <w:rsid w:val="00606A3D"/>
    <w:rsid w:val="00606B38"/>
    <w:rsid w:val="00606BB6"/>
    <w:rsid w:val="00606EA2"/>
    <w:rsid w:val="00606F44"/>
    <w:rsid w:val="006070F7"/>
    <w:rsid w:val="006071F6"/>
    <w:rsid w:val="00607350"/>
    <w:rsid w:val="00607363"/>
    <w:rsid w:val="006074B4"/>
    <w:rsid w:val="006075C0"/>
    <w:rsid w:val="006075E7"/>
    <w:rsid w:val="00607672"/>
    <w:rsid w:val="00607891"/>
    <w:rsid w:val="00607B09"/>
    <w:rsid w:val="00607E60"/>
    <w:rsid w:val="00607E6C"/>
    <w:rsid w:val="00607F74"/>
    <w:rsid w:val="006102AC"/>
    <w:rsid w:val="006105CC"/>
    <w:rsid w:val="00610678"/>
    <w:rsid w:val="00610999"/>
    <w:rsid w:val="0061099A"/>
    <w:rsid w:val="00610C1F"/>
    <w:rsid w:val="00610FE2"/>
    <w:rsid w:val="006112A6"/>
    <w:rsid w:val="006112D0"/>
    <w:rsid w:val="00611324"/>
    <w:rsid w:val="006113DF"/>
    <w:rsid w:val="006114C7"/>
    <w:rsid w:val="0061154E"/>
    <w:rsid w:val="006115FB"/>
    <w:rsid w:val="00611630"/>
    <w:rsid w:val="00611B9E"/>
    <w:rsid w:val="00611BFD"/>
    <w:rsid w:val="00611D42"/>
    <w:rsid w:val="00611D66"/>
    <w:rsid w:val="00611E90"/>
    <w:rsid w:val="006121A9"/>
    <w:rsid w:val="006122D7"/>
    <w:rsid w:val="006123CD"/>
    <w:rsid w:val="006123F5"/>
    <w:rsid w:val="00612680"/>
    <w:rsid w:val="006127F3"/>
    <w:rsid w:val="00612828"/>
    <w:rsid w:val="0061285F"/>
    <w:rsid w:val="006128A9"/>
    <w:rsid w:val="00612ADC"/>
    <w:rsid w:val="00612E37"/>
    <w:rsid w:val="00612EAF"/>
    <w:rsid w:val="00612F80"/>
    <w:rsid w:val="00612FBD"/>
    <w:rsid w:val="0061316A"/>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DA7"/>
    <w:rsid w:val="00614E22"/>
    <w:rsid w:val="00614F98"/>
    <w:rsid w:val="00614FAD"/>
    <w:rsid w:val="00614FCF"/>
    <w:rsid w:val="006153C5"/>
    <w:rsid w:val="0061547E"/>
    <w:rsid w:val="006155C6"/>
    <w:rsid w:val="006155D7"/>
    <w:rsid w:val="006157AC"/>
    <w:rsid w:val="00615B34"/>
    <w:rsid w:val="00615BF9"/>
    <w:rsid w:val="00615C57"/>
    <w:rsid w:val="00615CF4"/>
    <w:rsid w:val="00615F4F"/>
    <w:rsid w:val="0061619B"/>
    <w:rsid w:val="0061664D"/>
    <w:rsid w:val="00616C26"/>
    <w:rsid w:val="00616E7D"/>
    <w:rsid w:val="00617143"/>
    <w:rsid w:val="00617229"/>
    <w:rsid w:val="0061730C"/>
    <w:rsid w:val="006174DA"/>
    <w:rsid w:val="0061761D"/>
    <w:rsid w:val="0061762F"/>
    <w:rsid w:val="00617642"/>
    <w:rsid w:val="006178E6"/>
    <w:rsid w:val="006179A5"/>
    <w:rsid w:val="00617A67"/>
    <w:rsid w:val="00617B91"/>
    <w:rsid w:val="00617EB0"/>
    <w:rsid w:val="00617F18"/>
    <w:rsid w:val="006201E1"/>
    <w:rsid w:val="006201F3"/>
    <w:rsid w:val="006204C4"/>
    <w:rsid w:val="00620708"/>
    <w:rsid w:val="00620715"/>
    <w:rsid w:val="00620A2B"/>
    <w:rsid w:val="00620AE4"/>
    <w:rsid w:val="00620B76"/>
    <w:rsid w:val="00620EA7"/>
    <w:rsid w:val="00621051"/>
    <w:rsid w:val="006210EA"/>
    <w:rsid w:val="006210F1"/>
    <w:rsid w:val="00621104"/>
    <w:rsid w:val="006211F4"/>
    <w:rsid w:val="00621463"/>
    <w:rsid w:val="0062197D"/>
    <w:rsid w:val="00621A9F"/>
    <w:rsid w:val="00621ADF"/>
    <w:rsid w:val="00621B5E"/>
    <w:rsid w:val="00621E33"/>
    <w:rsid w:val="00621EF3"/>
    <w:rsid w:val="00621F96"/>
    <w:rsid w:val="006221F0"/>
    <w:rsid w:val="0062221C"/>
    <w:rsid w:val="0062231B"/>
    <w:rsid w:val="0062236D"/>
    <w:rsid w:val="006224BC"/>
    <w:rsid w:val="006225CD"/>
    <w:rsid w:val="006226A6"/>
    <w:rsid w:val="00622771"/>
    <w:rsid w:val="00622B6B"/>
    <w:rsid w:val="00622DA6"/>
    <w:rsid w:val="00622DB1"/>
    <w:rsid w:val="006232F8"/>
    <w:rsid w:val="006234BC"/>
    <w:rsid w:val="00623517"/>
    <w:rsid w:val="00623670"/>
    <w:rsid w:val="006237C1"/>
    <w:rsid w:val="00623C4E"/>
    <w:rsid w:val="00623C69"/>
    <w:rsid w:val="00623EF6"/>
    <w:rsid w:val="00623F28"/>
    <w:rsid w:val="0062417B"/>
    <w:rsid w:val="00624200"/>
    <w:rsid w:val="00624295"/>
    <w:rsid w:val="00624636"/>
    <w:rsid w:val="006247D5"/>
    <w:rsid w:val="00624BD4"/>
    <w:rsid w:val="00624C18"/>
    <w:rsid w:val="00624C24"/>
    <w:rsid w:val="00624D92"/>
    <w:rsid w:val="00624E18"/>
    <w:rsid w:val="00624E2A"/>
    <w:rsid w:val="00624F3C"/>
    <w:rsid w:val="00624F40"/>
    <w:rsid w:val="00624FDC"/>
    <w:rsid w:val="0062535D"/>
    <w:rsid w:val="006256B8"/>
    <w:rsid w:val="0062572C"/>
    <w:rsid w:val="00625780"/>
    <w:rsid w:val="00625899"/>
    <w:rsid w:val="00625E79"/>
    <w:rsid w:val="00625ECE"/>
    <w:rsid w:val="0062605B"/>
    <w:rsid w:val="00626391"/>
    <w:rsid w:val="00626712"/>
    <w:rsid w:val="0062682B"/>
    <w:rsid w:val="006269E6"/>
    <w:rsid w:val="00626A19"/>
    <w:rsid w:val="00626BFC"/>
    <w:rsid w:val="00626C4D"/>
    <w:rsid w:val="006271B5"/>
    <w:rsid w:val="00627282"/>
    <w:rsid w:val="006272B4"/>
    <w:rsid w:val="00627316"/>
    <w:rsid w:val="006274BC"/>
    <w:rsid w:val="00627557"/>
    <w:rsid w:val="006275A0"/>
    <w:rsid w:val="006277B2"/>
    <w:rsid w:val="006277F8"/>
    <w:rsid w:val="0062784C"/>
    <w:rsid w:val="00627B33"/>
    <w:rsid w:val="00627FEC"/>
    <w:rsid w:val="00630372"/>
    <w:rsid w:val="00630679"/>
    <w:rsid w:val="0063068E"/>
    <w:rsid w:val="006307A0"/>
    <w:rsid w:val="00630A05"/>
    <w:rsid w:val="00630CDC"/>
    <w:rsid w:val="00630D22"/>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554"/>
    <w:rsid w:val="006327C0"/>
    <w:rsid w:val="00632A52"/>
    <w:rsid w:val="00632D00"/>
    <w:rsid w:val="00632D52"/>
    <w:rsid w:val="00633192"/>
    <w:rsid w:val="00633304"/>
    <w:rsid w:val="00633361"/>
    <w:rsid w:val="006334A1"/>
    <w:rsid w:val="00633622"/>
    <w:rsid w:val="006336E9"/>
    <w:rsid w:val="00633795"/>
    <w:rsid w:val="00633A50"/>
    <w:rsid w:val="00633BC8"/>
    <w:rsid w:val="00633BF1"/>
    <w:rsid w:val="00633C1C"/>
    <w:rsid w:val="00633DE7"/>
    <w:rsid w:val="00633F5F"/>
    <w:rsid w:val="00633FE5"/>
    <w:rsid w:val="006342A3"/>
    <w:rsid w:val="006343BC"/>
    <w:rsid w:val="00634519"/>
    <w:rsid w:val="0063463A"/>
    <w:rsid w:val="006346C0"/>
    <w:rsid w:val="0063479F"/>
    <w:rsid w:val="006347FA"/>
    <w:rsid w:val="006349A3"/>
    <w:rsid w:val="00634B68"/>
    <w:rsid w:val="00634E46"/>
    <w:rsid w:val="00634F3C"/>
    <w:rsid w:val="0063506A"/>
    <w:rsid w:val="0063530C"/>
    <w:rsid w:val="00635442"/>
    <w:rsid w:val="00635602"/>
    <w:rsid w:val="0063572A"/>
    <w:rsid w:val="00635959"/>
    <w:rsid w:val="00635BA7"/>
    <w:rsid w:val="00635C7B"/>
    <w:rsid w:val="00636375"/>
    <w:rsid w:val="0063639F"/>
    <w:rsid w:val="00636495"/>
    <w:rsid w:val="006367DC"/>
    <w:rsid w:val="00636C83"/>
    <w:rsid w:val="00636C99"/>
    <w:rsid w:val="00636FB8"/>
    <w:rsid w:val="0063745F"/>
    <w:rsid w:val="006374BD"/>
    <w:rsid w:val="00637646"/>
    <w:rsid w:val="006376AB"/>
    <w:rsid w:val="00637897"/>
    <w:rsid w:val="00637ABA"/>
    <w:rsid w:val="00637CDF"/>
    <w:rsid w:val="00637DE5"/>
    <w:rsid w:val="00637E13"/>
    <w:rsid w:val="00637F9A"/>
    <w:rsid w:val="00640177"/>
    <w:rsid w:val="00640400"/>
    <w:rsid w:val="006405DA"/>
    <w:rsid w:val="006406B6"/>
    <w:rsid w:val="006407C7"/>
    <w:rsid w:val="006409BF"/>
    <w:rsid w:val="00640BA4"/>
    <w:rsid w:val="00640C4D"/>
    <w:rsid w:val="00640EBD"/>
    <w:rsid w:val="00641077"/>
    <w:rsid w:val="006412C8"/>
    <w:rsid w:val="006413B8"/>
    <w:rsid w:val="0064147D"/>
    <w:rsid w:val="00641599"/>
    <w:rsid w:val="006418DF"/>
    <w:rsid w:val="006419C6"/>
    <w:rsid w:val="006419F5"/>
    <w:rsid w:val="00641B36"/>
    <w:rsid w:val="00641BCB"/>
    <w:rsid w:val="00641CA2"/>
    <w:rsid w:val="00641CEC"/>
    <w:rsid w:val="00641DB5"/>
    <w:rsid w:val="00642285"/>
    <w:rsid w:val="006423BD"/>
    <w:rsid w:val="006426BA"/>
    <w:rsid w:val="006429B8"/>
    <w:rsid w:val="00642A54"/>
    <w:rsid w:val="00642C6C"/>
    <w:rsid w:val="00642C75"/>
    <w:rsid w:val="00642EBF"/>
    <w:rsid w:val="0064326E"/>
    <w:rsid w:val="00643826"/>
    <w:rsid w:val="00643A26"/>
    <w:rsid w:val="00643A31"/>
    <w:rsid w:val="00643A85"/>
    <w:rsid w:val="00643C30"/>
    <w:rsid w:val="00644147"/>
    <w:rsid w:val="0064414C"/>
    <w:rsid w:val="006441DD"/>
    <w:rsid w:val="006442E4"/>
    <w:rsid w:val="0064480F"/>
    <w:rsid w:val="00644B2A"/>
    <w:rsid w:val="00644B35"/>
    <w:rsid w:val="00644C29"/>
    <w:rsid w:val="00644C38"/>
    <w:rsid w:val="00644FD3"/>
    <w:rsid w:val="00645044"/>
    <w:rsid w:val="00645072"/>
    <w:rsid w:val="006450B5"/>
    <w:rsid w:val="0064517C"/>
    <w:rsid w:val="0064566C"/>
    <w:rsid w:val="0064569D"/>
    <w:rsid w:val="00645799"/>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A6F"/>
    <w:rsid w:val="00647B0E"/>
    <w:rsid w:val="00647BB7"/>
    <w:rsid w:val="00650004"/>
    <w:rsid w:val="0065007B"/>
    <w:rsid w:val="006500AA"/>
    <w:rsid w:val="00650280"/>
    <w:rsid w:val="006503D4"/>
    <w:rsid w:val="006504F0"/>
    <w:rsid w:val="00650576"/>
    <w:rsid w:val="0065066D"/>
    <w:rsid w:val="006506CA"/>
    <w:rsid w:val="00650733"/>
    <w:rsid w:val="006507A1"/>
    <w:rsid w:val="00650895"/>
    <w:rsid w:val="0065091C"/>
    <w:rsid w:val="00650A2C"/>
    <w:rsid w:val="00650BA6"/>
    <w:rsid w:val="00650C16"/>
    <w:rsid w:val="00650C3C"/>
    <w:rsid w:val="00650C70"/>
    <w:rsid w:val="00650C79"/>
    <w:rsid w:val="00650C85"/>
    <w:rsid w:val="00650CE2"/>
    <w:rsid w:val="00650E22"/>
    <w:rsid w:val="0065112C"/>
    <w:rsid w:val="006514F6"/>
    <w:rsid w:val="00651684"/>
    <w:rsid w:val="00651696"/>
    <w:rsid w:val="006517A2"/>
    <w:rsid w:val="00651915"/>
    <w:rsid w:val="00651974"/>
    <w:rsid w:val="00651A06"/>
    <w:rsid w:val="00651B5F"/>
    <w:rsid w:val="00651C67"/>
    <w:rsid w:val="00651D25"/>
    <w:rsid w:val="00651FEE"/>
    <w:rsid w:val="00651FFD"/>
    <w:rsid w:val="00652227"/>
    <w:rsid w:val="006524B0"/>
    <w:rsid w:val="006524EF"/>
    <w:rsid w:val="0065260D"/>
    <w:rsid w:val="0065261E"/>
    <w:rsid w:val="00653058"/>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3E31"/>
    <w:rsid w:val="006540C5"/>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0B5"/>
    <w:rsid w:val="006555A8"/>
    <w:rsid w:val="006557B0"/>
    <w:rsid w:val="00655A22"/>
    <w:rsid w:val="00655AA4"/>
    <w:rsid w:val="00655AC8"/>
    <w:rsid w:val="00655BFF"/>
    <w:rsid w:val="00655CC3"/>
    <w:rsid w:val="00655DBD"/>
    <w:rsid w:val="00655E55"/>
    <w:rsid w:val="00655F2D"/>
    <w:rsid w:val="00656147"/>
    <w:rsid w:val="006563DC"/>
    <w:rsid w:val="00656414"/>
    <w:rsid w:val="006567C7"/>
    <w:rsid w:val="006568AB"/>
    <w:rsid w:val="006568B2"/>
    <w:rsid w:val="006568FC"/>
    <w:rsid w:val="00656973"/>
    <w:rsid w:val="006569D4"/>
    <w:rsid w:val="00656A2A"/>
    <w:rsid w:val="00656BA1"/>
    <w:rsid w:val="0065712A"/>
    <w:rsid w:val="006572D7"/>
    <w:rsid w:val="006572F8"/>
    <w:rsid w:val="006573F2"/>
    <w:rsid w:val="006573F8"/>
    <w:rsid w:val="00657413"/>
    <w:rsid w:val="0065799A"/>
    <w:rsid w:val="00657C6E"/>
    <w:rsid w:val="00657FC1"/>
    <w:rsid w:val="00660758"/>
    <w:rsid w:val="00660891"/>
    <w:rsid w:val="006609EC"/>
    <w:rsid w:val="00660A22"/>
    <w:rsid w:val="00660B3B"/>
    <w:rsid w:val="00660B41"/>
    <w:rsid w:val="00660BC0"/>
    <w:rsid w:val="00660F3E"/>
    <w:rsid w:val="00661009"/>
    <w:rsid w:val="00661169"/>
    <w:rsid w:val="006611C8"/>
    <w:rsid w:val="00661257"/>
    <w:rsid w:val="00661358"/>
    <w:rsid w:val="00661364"/>
    <w:rsid w:val="0066145B"/>
    <w:rsid w:val="006615E7"/>
    <w:rsid w:val="00661CC4"/>
    <w:rsid w:val="00661E40"/>
    <w:rsid w:val="00661E50"/>
    <w:rsid w:val="00662021"/>
    <w:rsid w:val="00662250"/>
    <w:rsid w:val="006624A8"/>
    <w:rsid w:val="006625EF"/>
    <w:rsid w:val="006626B4"/>
    <w:rsid w:val="006627E4"/>
    <w:rsid w:val="006628A3"/>
    <w:rsid w:val="006628D5"/>
    <w:rsid w:val="0066292F"/>
    <w:rsid w:val="00662AD2"/>
    <w:rsid w:val="00662B13"/>
    <w:rsid w:val="00662B3F"/>
    <w:rsid w:val="00662C79"/>
    <w:rsid w:val="00662EC4"/>
    <w:rsid w:val="00662F44"/>
    <w:rsid w:val="00662F70"/>
    <w:rsid w:val="00663186"/>
    <w:rsid w:val="0066319A"/>
    <w:rsid w:val="00663280"/>
    <w:rsid w:val="006632ED"/>
    <w:rsid w:val="006632F8"/>
    <w:rsid w:val="006633BA"/>
    <w:rsid w:val="006634A9"/>
    <w:rsid w:val="00663582"/>
    <w:rsid w:val="006635E6"/>
    <w:rsid w:val="00663665"/>
    <w:rsid w:val="0066372A"/>
    <w:rsid w:val="006638AB"/>
    <w:rsid w:val="00663BE1"/>
    <w:rsid w:val="00663BF7"/>
    <w:rsid w:val="00663C11"/>
    <w:rsid w:val="00663CA8"/>
    <w:rsid w:val="00663D7A"/>
    <w:rsid w:val="00663E5C"/>
    <w:rsid w:val="00663F9B"/>
    <w:rsid w:val="006640B4"/>
    <w:rsid w:val="0066417A"/>
    <w:rsid w:val="0066427C"/>
    <w:rsid w:val="006644A3"/>
    <w:rsid w:val="006646FF"/>
    <w:rsid w:val="00664866"/>
    <w:rsid w:val="006649F9"/>
    <w:rsid w:val="006649FA"/>
    <w:rsid w:val="00664AE1"/>
    <w:rsid w:val="00664B52"/>
    <w:rsid w:val="00664F85"/>
    <w:rsid w:val="006651EE"/>
    <w:rsid w:val="00665201"/>
    <w:rsid w:val="00665295"/>
    <w:rsid w:val="006653F0"/>
    <w:rsid w:val="00665408"/>
    <w:rsid w:val="0066541C"/>
    <w:rsid w:val="006655E9"/>
    <w:rsid w:val="00665816"/>
    <w:rsid w:val="0066581D"/>
    <w:rsid w:val="0066585F"/>
    <w:rsid w:val="006658AA"/>
    <w:rsid w:val="00665930"/>
    <w:rsid w:val="00665957"/>
    <w:rsid w:val="0066598C"/>
    <w:rsid w:val="006659DE"/>
    <w:rsid w:val="00665AA3"/>
    <w:rsid w:val="00665B71"/>
    <w:rsid w:val="00665C11"/>
    <w:rsid w:val="00665CA9"/>
    <w:rsid w:val="00665CBC"/>
    <w:rsid w:val="00665DDE"/>
    <w:rsid w:val="0066619F"/>
    <w:rsid w:val="006662AC"/>
    <w:rsid w:val="006662B0"/>
    <w:rsid w:val="00666488"/>
    <w:rsid w:val="00666722"/>
    <w:rsid w:val="006668C2"/>
    <w:rsid w:val="00666946"/>
    <w:rsid w:val="00666B11"/>
    <w:rsid w:val="00666C17"/>
    <w:rsid w:val="00666CB2"/>
    <w:rsid w:val="00667006"/>
    <w:rsid w:val="006676B0"/>
    <w:rsid w:val="006677CB"/>
    <w:rsid w:val="0066792E"/>
    <w:rsid w:val="00667A36"/>
    <w:rsid w:val="00667C57"/>
    <w:rsid w:val="00667F11"/>
    <w:rsid w:val="006700C2"/>
    <w:rsid w:val="00670428"/>
    <w:rsid w:val="00670526"/>
    <w:rsid w:val="006706E4"/>
    <w:rsid w:val="00670741"/>
    <w:rsid w:val="00670972"/>
    <w:rsid w:val="00670980"/>
    <w:rsid w:val="006709B2"/>
    <w:rsid w:val="00670A16"/>
    <w:rsid w:val="00670ABB"/>
    <w:rsid w:val="00670BD6"/>
    <w:rsid w:val="00670E6A"/>
    <w:rsid w:val="00670F30"/>
    <w:rsid w:val="006715E2"/>
    <w:rsid w:val="00671E25"/>
    <w:rsid w:val="00672002"/>
    <w:rsid w:val="006720F9"/>
    <w:rsid w:val="00672217"/>
    <w:rsid w:val="00672295"/>
    <w:rsid w:val="00672322"/>
    <w:rsid w:val="00672370"/>
    <w:rsid w:val="006726DB"/>
    <w:rsid w:val="00672A29"/>
    <w:rsid w:val="00672ACA"/>
    <w:rsid w:val="00672B3B"/>
    <w:rsid w:val="00672D10"/>
    <w:rsid w:val="00672E82"/>
    <w:rsid w:val="006734B8"/>
    <w:rsid w:val="00673501"/>
    <w:rsid w:val="006735CE"/>
    <w:rsid w:val="0067366C"/>
    <w:rsid w:val="0067376D"/>
    <w:rsid w:val="00673988"/>
    <w:rsid w:val="00673BCB"/>
    <w:rsid w:val="00673D9F"/>
    <w:rsid w:val="00673DF0"/>
    <w:rsid w:val="00673E8E"/>
    <w:rsid w:val="00673EAF"/>
    <w:rsid w:val="00674026"/>
    <w:rsid w:val="006740F7"/>
    <w:rsid w:val="00674256"/>
    <w:rsid w:val="00674723"/>
    <w:rsid w:val="00674732"/>
    <w:rsid w:val="00674852"/>
    <w:rsid w:val="00674A46"/>
    <w:rsid w:val="00674E7A"/>
    <w:rsid w:val="00675144"/>
    <w:rsid w:val="00675215"/>
    <w:rsid w:val="0067540F"/>
    <w:rsid w:val="006754DE"/>
    <w:rsid w:val="006755A5"/>
    <w:rsid w:val="006757A8"/>
    <w:rsid w:val="00675890"/>
    <w:rsid w:val="00675899"/>
    <w:rsid w:val="00675A57"/>
    <w:rsid w:val="00675AEF"/>
    <w:rsid w:val="00675D8A"/>
    <w:rsid w:val="00676500"/>
    <w:rsid w:val="0067654C"/>
    <w:rsid w:val="00676692"/>
    <w:rsid w:val="00676749"/>
    <w:rsid w:val="0067692A"/>
    <w:rsid w:val="00676989"/>
    <w:rsid w:val="00676A29"/>
    <w:rsid w:val="00676A9A"/>
    <w:rsid w:val="00676B40"/>
    <w:rsid w:val="00676BC6"/>
    <w:rsid w:val="0067706D"/>
    <w:rsid w:val="0067750E"/>
    <w:rsid w:val="00677667"/>
    <w:rsid w:val="0067783A"/>
    <w:rsid w:val="00677A38"/>
    <w:rsid w:val="00677B0F"/>
    <w:rsid w:val="00677F45"/>
    <w:rsid w:val="006802C0"/>
    <w:rsid w:val="006804EC"/>
    <w:rsid w:val="0068061E"/>
    <w:rsid w:val="0068083D"/>
    <w:rsid w:val="006808C2"/>
    <w:rsid w:val="00680913"/>
    <w:rsid w:val="00680A15"/>
    <w:rsid w:val="00680A69"/>
    <w:rsid w:val="00680B8A"/>
    <w:rsid w:val="00680BB3"/>
    <w:rsid w:val="00680C7D"/>
    <w:rsid w:val="00680DFF"/>
    <w:rsid w:val="00680F0E"/>
    <w:rsid w:val="006811BB"/>
    <w:rsid w:val="006811D6"/>
    <w:rsid w:val="0068130F"/>
    <w:rsid w:val="00681316"/>
    <w:rsid w:val="006813D3"/>
    <w:rsid w:val="00681465"/>
    <w:rsid w:val="0068158E"/>
    <w:rsid w:val="006819C4"/>
    <w:rsid w:val="00681B71"/>
    <w:rsid w:val="00681C15"/>
    <w:rsid w:val="00681C48"/>
    <w:rsid w:val="00681CC5"/>
    <w:rsid w:val="00681DE5"/>
    <w:rsid w:val="00681F76"/>
    <w:rsid w:val="00681FF2"/>
    <w:rsid w:val="00682260"/>
    <w:rsid w:val="006823C7"/>
    <w:rsid w:val="00682551"/>
    <w:rsid w:val="006825A0"/>
    <w:rsid w:val="006825DA"/>
    <w:rsid w:val="0068285C"/>
    <w:rsid w:val="00682989"/>
    <w:rsid w:val="0068299B"/>
    <w:rsid w:val="00682AD1"/>
    <w:rsid w:val="00682C67"/>
    <w:rsid w:val="00682EA2"/>
    <w:rsid w:val="00682EC0"/>
    <w:rsid w:val="00682F5D"/>
    <w:rsid w:val="0068305F"/>
    <w:rsid w:val="00683092"/>
    <w:rsid w:val="0068312C"/>
    <w:rsid w:val="00683272"/>
    <w:rsid w:val="00683286"/>
    <w:rsid w:val="006832F4"/>
    <w:rsid w:val="006832FA"/>
    <w:rsid w:val="0068333D"/>
    <w:rsid w:val="006833DD"/>
    <w:rsid w:val="0068347F"/>
    <w:rsid w:val="006834B8"/>
    <w:rsid w:val="006835F5"/>
    <w:rsid w:val="006839EA"/>
    <w:rsid w:val="00683AA9"/>
    <w:rsid w:val="00683AE6"/>
    <w:rsid w:val="00683C1F"/>
    <w:rsid w:val="00683EBB"/>
    <w:rsid w:val="00683EEC"/>
    <w:rsid w:val="006840F2"/>
    <w:rsid w:val="006840FB"/>
    <w:rsid w:val="006843CB"/>
    <w:rsid w:val="0068477C"/>
    <w:rsid w:val="0068493F"/>
    <w:rsid w:val="00684A2E"/>
    <w:rsid w:val="00684ABE"/>
    <w:rsid w:val="00684F60"/>
    <w:rsid w:val="00684FC2"/>
    <w:rsid w:val="00685039"/>
    <w:rsid w:val="006850AF"/>
    <w:rsid w:val="006854CF"/>
    <w:rsid w:val="00685645"/>
    <w:rsid w:val="006856A5"/>
    <w:rsid w:val="00685738"/>
    <w:rsid w:val="0068574F"/>
    <w:rsid w:val="006857B7"/>
    <w:rsid w:val="00685A3C"/>
    <w:rsid w:val="00685B6D"/>
    <w:rsid w:val="00685D7E"/>
    <w:rsid w:val="00685DB6"/>
    <w:rsid w:val="00685EF6"/>
    <w:rsid w:val="00686144"/>
    <w:rsid w:val="006865EC"/>
    <w:rsid w:val="00686607"/>
    <w:rsid w:val="006866AA"/>
    <w:rsid w:val="0068673D"/>
    <w:rsid w:val="006867CE"/>
    <w:rsid w:val="0068686B"/>
    <w:rsid w:val="00686A0E"/>
    <w:rsid w:val="00686B49"/>
    <w:rsid w:val="00686C37"/>
    <w:rsid w:val="00686D32"/>
    <w:rsid w:val="00686E11"/>
    <w:rsid w:val="00686F15"/>
    <w:rsid w:val="00687088"/>
    <w:rsid w:val="00687125"/>
    <w:rsid w:val="006873B6"/>
    <w:rsid w:val="00687709"/>
    <w:rsid w:val="0068775B"/>
    <w:rsid w:val="0068781A"/>
    <w:rsid w:val="0068799A"/>
    <w:rsid w:val="00687AB3"/>
    <w:rsid w:val="00687B3C"/>
    <w:rsid w:val="00687DBA"/>
    <w:rsid w:val="006900C5"/>
    <w:rsid w:val="0069014A"/>
    <w:rsid w:val="00690301"/>
    <w:rsid w:val="006903E9"/>
    <w:rsid w:val="0069050E"/>
    <w:rsid w:val="0069055E"/>
    <w:rsid w:val="006905FE"/>
    <w:rsid w:val="00690672"/>
    <w:rsid w:val="006909F4"/>
    <w:rsid w:val="00690AC9"/>
    <w:rsid w:val="00690D25"/>
    <w:rsid w:val="00690DB4"/>
    <w:rsid w:val="00690E29"/>
    <w:rsid w:val="00690E31"/>
    <w:rsid w:val="00690EE2"/>
    <w:rsid w:val="00690F7D"/>
    <w:rsid w:val="0069117F"/>
    <w:rsid w:val="00691387"/>
    <w:rsid w:val="00691B54"/>
    <w:rsid w:val="00691BE4"/>
    <w:rsid w:val="00691F57"/>
    <w:rsid w:val="006920E6"/>
    <w:rsid w:val="0069211A"/>
    <w:rsid w:val="006923CF"/>
    <w:rsid w:val="00692689"/>
    <w:rsid w:val="006926B1"/>
    <w:rsid w:val="00692798"/>
    <w:rsid w:val="006927E0"/>
    <w:rsid w:val="006928AF"/>
    <w:rsid w:val="006928FE"/>
    <w:rsid w:val="00692A85"/>
    <w:rsid w:val="00692B6E"/>
    <w:rsid w:val="00692B83"/>
    <w:rsid w:val="00692D79"/>
    <w:rsid w:val="00692E8B"/>
    <w:rsid w:val="006931B0"/>
    <w:rsid w:val="0069335F"/>
    <w:rsid w:val="006933C4"/>
    <w:rsid w:val="00693519"/>
    <w:rsid w:val="006935A2"/>
    <w:rsid w:val="00693747"/>
    <w:rsid w:val="006938C6"/>
    <w:rsid w:val="00693963"/>
    <w:rsid w:val="00693A5E"/>
    <w:rsid w:val="00693AC9"/>
    <w:rsid w:val="00693B2B"/>
    <w:rsid w:val="00693B68"/>
    <w:rsid w:val="00693CEE"/>
    <w:rsid w:val="00693ED3"/>
    <w:rsid w:val="006940D3"/>
    <w:rsid w:val="00694150"/>
    <w:rsid w:val="00694173"/>
    <w:rsid w:val="006942B4"/>
    <w:rsid w:val="006942CD"/>
    <w:rsid w:val="006944A3"/>
    <w:rsid w:val="006944F4"/>
    <w:rsid w:val="0069486F"/>
    <w:rsid w:val="00694958"/>
    <w:rsid w:val="00694972"/>
    <w:rsid w:val="00694A53"/>
    <w:rsid w:val="00694AA9"/>
    <w:rsid w:val="00694BC6"/>
    <w:rsid w:val="00694C46"/>
    <w:rsid w:val="00694F03"/>
    <w:rsid w:val="00694F05"/>
    <w:rsid w:val="00694F8C"/>
    <w:rsid w:val="0069501D"/>
    <w:rsid w:val="00695029"/>
    <w:rsid w:val="006951A0"/>
    <w:rsid w:val="006953DF"/>
    <w:rsid w:val="00695DC3"/>
    <w:rsid w:val="00695DDB"/>
    <w:rsid w:val="00695FFE"/>
    <w:rsid w:val="006960F5"/>
    <w:rsid w:val="0069622F"/>
    <w:rsid w:val="00696233"/>
    <w:rsid w:val="00696331"/>
    <w:rsid w:val="006964A3"/>
    <w:rsid w:val="0069650E"/>
    <w:rsid w:val="006965E7"/>
    <w:rsid w:val="00696A74"/>
    <w:rsid w:val="00696A75"/>
    <w:rsid w:val="00696A91"/>
    <w:rsid w:val="00696B73"/>
    <w:rsid w:val="00696C45"/>
    <w:rsid w:val="00696D40"/>
    <w:rsid w:val="00696D93"/>
    <w:rsid w:val="00696E31"/>
    <w:rsid w:val="0069712C"/>
    <w:rsid w:val="0069730B"/>
    <w:rsid w:val="006973F6"/>
    <w:rsid w:val="006975D5"/>
    <w:rsid w:val="00697704"/>
    <w:rsid w:val="00697716"/>
    <w:rsid w:val="00697729"/>
    <w:rsid w:val="006978EE"/>
    <w:rsid w:val="00697980"/>
    <w:rsid w:val="00697A12"/>
    <w:rsid w:val="00697B12"/>
    <w:rsid w:val="00697D8C"/>
    <w:rsid w:val="00697E9B"/>
    <w:rsid w:val="006A0053"/>
    <w:rsid w:val="006A01E8"/>
    <w:rsid w:val="006A049C"/>
    <w:rsid w:val="006A053E"/>
    <w:rsid w:val="006A0558"/>
    <w:rsid w:val="006A06A1"/>
    <w:rsid w:val="006A0845"/>
    <w:rsid w:val="006A0B30"/>
    <w:rsid w:val="006A0CAE"/>
    <w:rsid w:val="006A0DC5"/>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7B9"/>
    <w:rsid w:val="006A3939"/>
    <w:rsid w:val="006A3964"/>
    <w:rsid w:val="006A399D"/>
    <w:rsid w:val="006A3CFA"/>
    <w:rsid w:val="006A3D1C"/>
    <w:rsid w:val="006A3D33"/>
    <w:rsid w:val="006A3F97"/>
    <w:rsid w:val="006A406D"/>
    <w:rsid w:val="006A4075"/>
    <w:rsid w:val="006A433E"/>
    <w:rsid w:val="006A444D"/>
    <w:rsid w:val="006A44E1"/>
    <w:rsid w:val="006A45DF"/>
    <w:rsid w:val="006A46D7"/>
    <w:rsid w:val="006A46DF"/>
    <w:rsid w:val="006A4754"/>
    <w:rsid w:val="006A478E"/>
    <w:rsid w:val="006A47AA"/>
    <w:rsid w:val="006A495C"/>
    <w:rsid w:val="006A4A44"/>
    <w:rsid w:val="006A4A56"/>
    <w:rsid w:val="006A4B54"/>
    <w:rsid w:val="006A4EE8"/>
    <w:rsid w:val="006A5088"/>
    <w:rsid w:val="006A5201"/>
    <w:rsid w:val="006A5296"/>
    <w:rsid w:val="006A54DE"/>
    <w:rsid w:val="006A55BB"/>
    <w:rsid w:val="006A597F"/>
    <w:rsid w:val="006A5C06"/>
    <w:rsid w:val="006A5C57"/>
    <w:rsid w:val="006A5C97"/>
    <w:rsid w:val="006A5D43"/>
    <w:rsid w:val="006A5D4A"/>
    <w:rsid w:val="006A5E40"/>
    <w:rsid w:val="006A5EB9"/>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02"/>
    <w:rsid w:val="006B03DD"/>
    <w:rsid w:val="006B045C"/>
    <w:rsid w:val="006B05D7"/>
    <w:rsid w:val="006B07D5"/>
    <w:rsid w:val="006B0B6C"/>
    <w:rsid w:val="006B0B90"/>
    <w:rsid w:val="006B0BB3"/>
    <w:rsid w:val="006B0C14"/>
    <w:rsid w:val="006B0EDF"/>
    <w:rsid w:val="006B0FF8"/>
    <w:rsid w:val="006B1077"/>
    <w:rsid w:val="006B10AC"/>
    <w:rsid w:val="006B1371"/>
    <w:rsid w:val="006B15CF"/>
    <w:rsid w:val="006B1604"/>
    <w:rsid w:val="006B1695"/>
    <w:rsid w:val="006B1879"/>
    <w:rsid w:val="006B1967"/>
    <w:rsid w:val="006B19CA"/>
    <w:rsid w:val="006B1A21"/>
    <w:rsid w:val="006B1D35"/>
    <w:rsid w:val="006B200D"/>
    <w:rsid w:val="006B222D"/>
    <w:rsid w:val="006B22B0"/>
    <w:rsid w:val="006B244C"/>
    <w:rsid w:val="006B2469"/>
    <w:rsid w:val="006B27A0"/>
    <w:rsid w:val="006B2831"/>
    <w:rsid w:val="006B2B01"/>
    <w:rsid w:val="006B2B1E"/>
    <w:rsid w:val="006B2BD9"/>
    <w:rsid w:val="006B2D6E"/>
    <w:rsid w:val="006B2E15"/>
    <w:rsid w:val="006B2FE9"/>
    <w:rsid w:val="006B3000"/>
    <w:rsid w:val="006B308D"/>
    <w:rsid w:val="006B3234"/>
    <w:rsid w:val="006B329B"/>
    <w:rsid w:val="006B34F4"/>
    <w:rsid w:val="006B36F6"/>
    <w:rsid w:val="006B38E7"/>
    <w:rsid w:val="006B39AD"/>
    <w:rsid w:val="006B40AA"/>
    <w:rsid w:val="006B40C1"/>
    <w:rsid w:val="006B417E"/>
    <w:rsid w:val="006B41C3"/>
    <w:rsid w:val="006B42B7"/>
    <w:rsid w:val="006B430C"/>
    <w:rsid w:val="006B44F4"/>
    <w:rsid w:val="006B4867"/>
    <w:rsid w:val="006B4A0C"/>
    <w:rsid w:val="006B4A53"/>
    <w:rsid w:val="006B4B32"/>
    <w:rsid w:val="006B4CE3"/>
    <w:rsid w:val="006B4E52"/>
    <w:rsid w:val="006B5060"/>
    <w:rsid w:val="006B51ED"/>
    <w:rsid w:val="006B5210"/>
    <w:rsid w:val="006B52CD"/>
    <w:rsid w:val="006B53D8"/>
    <w:rsid w:val="006B5532"/>
    <w:rsid w:val="006B596F"/>
    <w:rsid w:val="006B59AF"/>
    <w:rsid w:val="006B5A03"/>
    <w:rsid w:val="006B5A45"/>
    <w:rsid w:val="006B5E1B"/>
    <w:rsid w:val="006B5F03"/>
    <w:rsid w:val="006B6075"/>
    <w:rsid w:val="006B63D7"/>
    <w:rsid w:val="006B6589"/>
    <w:rsid w:val="006B65D6"/>
    <w:rsid w:val="006B6A76"/>
    <w:rsid w:val="006B6B57"/>
    <w:rsid w:val="006B6C86"/>
    <w:rsid w:val="006B6CA9"/>
    <w:rsid w:val="006B70B3"/>
    <w:rsid w:val="006B7441"/>
    <w:rsid w:val="006B7508"/>
    <w:rsid w:val="006B75F3"/>
    <w:rsid w:val="006B7944"/>
    <w:rsid w:val="006B7ADB"/>
    <w:rsid w:val="006B7B90"/>
    <w:rsid w:val="006B7D32"/>
    <w:rsid w:val="006B7D7C"/>
    <w:rsid w:val="006C007F"/>
    <w:rsid w:val="006C00B3"/>
    <w:rsid w:val="006C0179"/>
    <w:rsid w:val="006C0418"/>
    <w:rsid w:val="006C08BD"/>
    <w:rsid w:val="006C0A56"/>
    <w:rsid w:val="006C0A85"/>
    <w:rsid w:val="006C0AFF"/>
    <w:rsid w:val="006C0D50"/>
    <w:rsid w:val="006C0D9C"/>
    <w:rsid w:val="006C0DB0"/>
    <w:rsid w:val="006C0E04"/>
    <w:rsid w:val="006C0EBD"/>
    <w:rsid w:val="006C0F64"/>
    <w:rsid w:val="006C10B3"/>
    <w:rsid w:val="006C142E"/>
    <w:rsid w:val="006C151D"/>
    <w:rsid w:val="006C152C"/>
    <w:rsid w:val="006C178F"/>
    <w:rsid w:val="006C1982"/>
    <w:rsid w:val="006C1C25"/>
    <w:rsid w:val="006C1C2C"/>
    <w:rsid w:val="006C1CAB"/>
    <w:rsid w:val="006C1F22"/>
    <w:rsid w:val="006C23B7"/>
    <w:rsid w:val="006C23C5"/>
    <w:rsid w:val="006C246F"/>
    <w:rsid w:val="006C2489"/>
    <w:rsid w:val="006C24BB"/>
    <w:rsid w:val="006C2554"/>
    <w:rsid w:val="006C2703"/>
    <w:rsid w:val="006C2743"/>
    <w:rsid w:val="006C292C"/>
    <w:rsid w:val="006C29CE"/>
    <w:rsid w:val="006C2A7C"/>
    <w:rsid w:val="006C2DFD"/>
    <w:rsid w:val="006C307C"/>
    <w:rsid w:val="006C30B0"/>
    <w:rsid w:val="006C30DE"/>
    <w:rsid w:val="006C3100"/>
    <w:rsid w:val="006C31F7"/>
    <w:rsid w:val="006C3547"/>
    <w:rsid w:val="006C3673"/>
    <w:rsid w:val="006C3776"/>
    <w:rsid w:val="006C380C"/>
    <w:rsid w:val="006C387D"/>
    <w:rsid w:val="006C38AE"/>
    <w:rsid w:val="006C392B"/>
    <w:rsid w:val="006C396E"/>
    <w:rsid w:val="006C3BFC"/>
    <w:rsid w:val="006C3D77"/>
    <w:rsid w:val="006C3E16"/>
    <w:rsid w:val="006C3E55"/>
    <w:rsid w:val="006C400E"/>
    <w:rsid w:val="006C40C8"/>
    <w:rsid w:val="006C40E7"/>
    <w:rsid w:val="006C4214"/>
    <w:rsid w:val="006C4737"/>
    <w:rsid w:val="006C4921"/>
    <w:rsid w:val="006C4ACE"/>
    <w:rsid w:val="006C4C12"/>
    <w:rsid w:val="006C4C5F"/>
    <w:rsid w:val="006C50D1"/>
    <w:rsid w:val="006C5161"/>
    <w:rsid w:val="006C541A"/>
    <w:rsid w:val="006C5AF1"/>
    <w:rsid w:val="006C5B2A"/>
    <w:rsid w:val="006C5CAA"/>
    <w:rsid w:val="006C5D7D"/>
    <w:rsid w:val="006C5DCF"/>
    <w:rsid w:val="006C5DD2"/>
    <w:rsid w:val="006C5EA2"/>
    <w:rsid w:val="006C60D3"/>
    <w:rsid w:val="006C61B4"/>
    <w:rsid w:val="006C627C"/>
    <w:rsid w:val="006C63D3"/>
    <w:rsid w:val="006C6574"/>
    <w:rsid w:val="006C65E2"/>
    <w:rsid w:val="006C6A9A"/>
    <w:rsid w:val="006C6B92"/>
    <w:rsid w:val="006C6BAD"/>
    <w:rsid w:val="006C703C"/>
    <w:rsid w:val="006C7361"/>
    <w:rsid w:val="006C76D5"/>
    <w:rsid w:val="006C7930"/>
    <w:rsid w:val="006C7A9B"/>
    <w:rsid w:val="006C7AB9"/>
    <w:rsid w:val="006C7C50"/>
    <w:rsid w:val="006C7C6C"/>
    <w:rsid w:val="006C7D80"/>
    <w:rsid w:val="006C7DC1"/>
    <w:rsid w:val="006C7F5F"/>
    <w:rsid w:val="006C7F83"/>
    <w:rsid w:val="006D014E"/>
    <w:rsid w:val="006D0309"/>
    <w:rsid w:val="006D03C3"/>
    <w:rsid w:val="006D03FB"/>
    <w:rsid w:val="006D04FE"/>
    <w:rsid w:val="006D0555"/>
    <w:rsid w:val="006D05A0"/>
    <w:rsid w:val="006D05CE"/>
    <w:rsid w:val="006D0689"/>
    <w:rsid w:val="006D0737"/>
    <w:rsid w:val="006D0776"/>
    <w:rsid w:val="006D07F6"/>
    <w:rsid w:val="006D09EB"/>
    <w:rsid w:val="006D0F75"/>
    <w:rsid w:val="006D0FDC"/>
    <w:rsid w:val="006D10E7"/>
    <w:rsid w:val="006D1298"/>
    <w:rsid w:val="006D1324"/>
    <w:rsid w:val="006D134C"/>
    <w:rsid w:val="006D13AF"/>
    <w:rsid w:val="006D13B2"/>
    <w:rsid w:val="006D147F"/>
    <w:rsid w:val="006D18C6"/>
    <w:rsid w:val="006D19B4"/>
    <w:rsid w:val="006D1C39"/>
    <w:rsid w:val="006D1E35"/>
    <w:rsid w:val="006D1FE7"/>
    <w:rsid w:val="006D2321"/>
    <w:rsid w:val="006D2491"/>
    <w:rsid w:val="006D2660"/>
    <w:rsid w:val="006D2757"/>
    <w:rsid w:val="006D2777"/>
    <w:rsid w:val="006D2976"/>
    <w:rsid w:val="006D2A44"/>
    <w:rsid w:val="006D2B86"/>
    <w:rsid w:val="006D2B99"/>
    <w:rsid w:val="006D3258"/>
    <w:rsid w:val="006D3271"/>
    <w:rsid w:val="006D3340"/>
    <w:rsid w:val="006D335B"/>
    <w:rsid w:val="006D33F8"/>
    <w:rsid w:val="006D343D"/>
    <w:rsid w:val="006D3474"/>
    <w:rsid w:val="006D3497"/>
    <w:rsid w:val="006D34F0"/>
    <w:rsid w:val="006D3633"/>
    <w:rsid w:val="006D363D"/>
    <w:rsid w:val="006D3986"/>
    <w:rsid w:val="006D3BF9"/>
    <w:rsid w:val="006D3C35"/>
    <w:rsid w:val="006D3E64"/>
    <w:rsid w:val="006D3F39"/>
    <w:rsid w:val="006D406B"/>
    <w:rsid w:val="006D40AD"/>
    <w:rsid w:val="006D4114"/>
    <w:rsid w:val="006D42CD"/>
    <w:rsid w:val="006D452D"/>
    <w:rsid w:val="006D4613"/>
    <w:rsid w:val="006D4781"/>
    <w:rsid w:val="006D48A6"/>
    <w:rsid w:val="006D49D0"/>
    <w:rsid w:val="006D4A03"/>
    <w:rsid w:val="006D4AEE"/>
    <w:rsid w:val="006D4B32"/>
    <w:rsid w:val="006D4BCE"/>
    <w:rsid w:val="006D4D72"/>
    <w:rsid w:val="006D4FD8"/>
    <w:rsid w:val="006D5094"/>
    <w:rsid w:val="006D5418"/>
    <w:rsid w:val="006D5429"/>
    <w:rsid w:val="006D5468"/>
    <w:rsid w:val="006D5711"/>
    <w:rsid w:val="006D58DB"/>
    <w:rsid w:val="006D58EB"/>
    <w:rsid w:val="006D5938"/>
    <w:rsid w:val="006D5A1A"/>
    <w:rsid w:val="006D5ABC"/>
    <w:rsid w:val="006D5CE7"/>
    <w:rsid w:val="006D5E17"/>
    <w:rsid w:val="006D5F13"/>
    <w:rsid w:val="006D5F24"/>
    <w:rsid w:val="006D5FC2"/>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27B"/>
    <w:rsid w:val="006D75C9"/>
    <w:rsid w:val="006D7678"/>
    <w:rsid w:val="006D76AA"/>
    <w:rsid w:val="006D7712"/>
    <w:rsid w:val="006D7963"/>
    <w:rsid w:val="006D79DA"/>
    <w:rsid w:val="006D7A55"/>
    <w:rsid w:val="006D7A96"/>
    <w:rsid w:val="006D7C1D"/>
    <w:rsid w:val="006D7C28"/>
    <w:rsid w:val="006D7F98"/>
    <w:rsid w:val="006E000E"/>
    <w:rsid w:val="006E0014"/>
    <w:rsid w:val="006E00FE"/>
    <w:rsid w:val="006E018A"/>
    <w:rsid w:val="006E026F"/>
    <w:rsid w:val="006E04A0"/>
    <w:rsid w:val="006E0667"/>
    <w:rsid w:val="006E08AB"/>
    <w:rsid w:val="006E0951"/>
    <w:rsid w:val="006E097C"/>
    <w:rsid w:val="006E098A"/>
    <w:rsid w:val="006E0AF8"/>
    <w:rsid w:val="006E0B69"/>
    <w:rsid w:val="006E0C28"/>
    <w:rsid w:val="006E0D50"/>
    <w:rsid w:val="006E10B1"/>
    <w:rsid w:val="006E12B7"/>
    <w:rsid w:val="006E12EF"/>
    <w:rsid w:val="006E1352"/>
    <w:rsid w:val="006E151D"/>
    <w:rsid w:val="006E1575"/>
    <w:rsid w:val="006E160D"/>
    <w:rsid w:val="006E16B4"/>
    <w:rsid w:val="006E16C8"/>
    <w:rsid w:val="006E19CD"/>
    <w:rsid w:val="006E22A5"/>
    <w:rsid w:val="006E240D"/>
    <w:rsid w:val="006E2588"/>
    <w:rsid w:val="006E26C9"/>
    <w:rsid w:val="006E272F"/>
    <w:rsid w:val="006E2A24"/>
    <w:rsid w:val="006E2A2A"/>
    <w:rsid w:val="006E2B34"/>
    <w:rsid w:val="006E2BFF"/>
    <w:rsid w:val="006E2E6C"/>
    <w:rsid w:val="006E2F6F"/>
    <w:rsid w:val="006E2FF9"/>
    <w:rsid w:val="006E307E"/>
    <w:rsid w:val="006E312F"/>
    <w:rsid w:val="006E31BE"/>
    <w:rsid w:val="006E328A"/>
    <w:rsid w:val="006E32D5"/>
    <w:rsid w:val="006E33EC"/>
    <w:rsid w:val="006E34D0"/>
    <w:rsid w:val="006E3530"/>
    <w:rsid w:val="006E394F"/>
    <w:rsid w:val="006E3A81"/>
    <w:rsid w:val="006E3C32"/>
    <w:rsid w:val="006E3DFC"/>
    <w:rsid w:val="006E3FFA"/>
    <w:rsid w:val="006E411F"/>
    <w:rsid w:val="006E4180"/>
    <w:rsid w:val="006E4201"/>
    <w:rsid w:val="006E4592"/>
    <w:rsid w:val="006E4921"/>
    <w:rsid w:val="006E4B31"/>
    <w:rsid w:val="006E4B5F"/>
    <w:rsid w:val="006E4CD8"/>
    <w:rsid w:val="006E4DC9"/>
    <w:rsid w:val="006E4FE8"/>
    <w:rsid w:val="006E502B"/>
    <w:rsid w:val="006E50A0"/>
    <w:rsid w:val="006E5287"/>
    <w:rsid w:val="006E530B"/>
    <w:rsid w:val="006E5514"/>
    <w:rsid w:val="006E5546"/>
    <w:rsid w:val="006E55A8"/>
    <w:rsid w:val="006E56E7"/>
    <w:rsid w:val="006E5864"/>
    <w:rsid w:val="006E58AB"/>
    <w:rsid w:val="006E5964"/>
    <w:rsid w:val="006E59AF"/>
    <w:rsid w:val="006E5A8A"/>
    <w:rsid w:val="006E5C31"/>
    <w:rsid w:val="006E5CDF"/>
    <w:rsid w:val="006E6134"/>
    <w:rsid w:val="006E66BC"/>
    <w:rsid w:val="006E693F"/>
    <w:rsid w:val="006E694F"/>
    <w:rsid w:val="006E6A04"/>
    <w:rsid w:val="006E6CDE"/>
    <w:rsid w:val="006E6D31"/>
    <w:rsid w:val="006E706A"/>
    <w:rsid w:val="006E706B"/>
    <w:rsid w:val="006E7218"/>
    <w:rsid w:val="006E72A9"/>
    <w:rsid w:val="006E7604"/>
    <w:rsid w:val="006E7709"/>
    <w:rsid w:val="006E7751"/>
    <w:rsid w:val="006E7753"/>
    <w:rsid w:val="006E7844"/>
    <w:rsid w:val="006E78A2"/>
    <w:rsid w:val="006E78B2"/>
    <w:rsid w:val="006E7A14"/>
    <w:rsid w:val="006E7E5B"/>
    <w:rsid w:val="006E7F03"/>
    <w:rsid w:val="006E7FE2"/>
    <w:rsid w:val="006F011E"/>
    <w:rsid w:val="006F01B1"/>
    <w:rsid w:val="006F0287"/>
    <w:rsid w:val="006F02CD"/>
    <w:rsid w:val="006F038D"/>
    <w:rsid w:val="006F0484"/>
    <w:rsid w:val="006F0693"/>
    <w:rsid w:val="006F07A0"/>
    <w:rsid w:val="006F0906"/>
    <w:rsid w:val="006F09D8"/>
    <w:rsid w:val="006F0AB1"/>
    <w:rsid w:val="006F0ABD"/>
    <w:rsid w:val="006F0C10"/>
    <w:rsid w:val="006F0DBA"/>
    <w:rsid w:val="006F0F0E"/>
    <w:rsid w:val="006F110D"/>
    <w:rsid w:val="006F11AA"/>
    <w:rsid w:val="006F11C3"/>
    <w:rsid w:val="006F1217"/>
    <w:rsid w:val="006F149E"/>
    <w:rsid w:val="006F159E"/>
    <w:rsid w:val="006F178C"/>
    <w:rsid w:val="006F180B"/>
    <w:rsid w:val="006F1A86"/>
    <w:rsid w:val="006F1B7C"/>
    <w:rsid w:val="006F1D28"/>
    <w:rsid w:val="006F1DDF"/>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2EF7"/>
    <w:rsid w:val="006F306C"/>
    <w:rsid w:val="006F3147"/>
    <w:rsid w:val="006F3217"/>
    <w:rsid w:val="006F3443"/>
    <w:rsid w:val="006F36C0"/>
    <w:rsid w:val="006F38EB"/>
    <w:rsid w:val="006F3928"/>
    <w:rsid w:val="006F3A54"/>
    <w:rsid w:val="006F3B89"/>
    <w:rsid w:val="006F3BE5"/>
    <w:rsid w:val="006F3C39"/>
    <w:rsid w:val="006F3E6F"/>
    <w:rsid w:val="006F3E94"/>
    <w:rsid w:val="006F3EE9"/>
    <w:rsid w:val="006F3F78"/>
    <w:rsid w:val="006F42A6"/>
    <w:rsid w:val="006F43FD"/>
    <w:rsid w:val="006F4462"/>
    <w:rsid w:val="006F458C"/>
    <w:rsid w:val="006F478D"/>
    <w:rsid w:val="006F494A"/>
    <w:rsid w:val="006F4A00"/>
    <w:rsid w:val="006F4A1F"/>
    <w:rsid w:val="006F4C6E"/>
    <w:rsid w:val="006F4E9B"/>
    <w:rsid w:val="006F5059"/>
    <w:rsid w:val="006F50DA"/>
    <w:rsid w:val="006F512B"/>
    <w:rsid w:val="006F54ED"/>
    <w:rsid w:val="006F557C"/>
    <w:rsid w:val="006F55AD"/>
    <w:rsid w:val="006F58FD"/>
    <w:rsid w:val="006F5A74"/>
    <w:rsid w:val="006F5B6D"/>
    <w:rsid w:val="006F5DC1"/>
    <w:rsid w:val="006F5E0B"/>
    <w:rsid w:val="006F5E36"/>
    <w:rsid w:val="006F60D1"/>
    <w:rsid w:val="006F6193"/>
    <w:rsid w:val="006F622F"/>
    <w:rsid w:val="006F627F"/>
    <w:rsid w:val="006F62E3"/>
    <w:rsid w:val="006F63A9"/>
    <w:rsid w:val="006F64C8"/>
    <w:rsid w:val="006F683E"/>
    <w:rsid w:val="006F68FE"/>
    <w:rsid w:val="006F6970"/>
    <w:rsid w:val="006F6A4B"/>
    <w:rsid w:val="006F6F8E"/>
    <w:rsid w:val="006F7098"/>
    <w:rsid w:val="006F70A0"/>
    <w:rsid w:val="006F7382"/>
    <w:rsid w:val="006F73DA"/>
    <w:rsid w:val="006F7686"/>
    <w:rsid w:val="006F7709"/>
    <w:rsid w:val="006F78BB"/>
    <w:rsid w:val="006F78FA"/>
    <w:rsid w:val="006F799B"/>
    <w:rsid w:val="006F79BF"/>
    <w:rsid w:val="006F7A0F"/>
    <w:rsid w:val="006F7BC7"/>
    <w:rsid w:val="006F7D9F"/>
    <w:rsid w:val="006F7DB4"/>
    <w:rsid w:val="006F7F93"/>
    <w:rsid w:val="007001BC"/>
    <w:rsid w:val="00700A39"/>
    <w:rsid w:val="00700EBF"/>
    <w:rsid w:val="00701017"/>
    <w:rsid w:val="007010A2"/>
    <w:rsid w:val="007010F1"/>
    <w:rsid w:val="00701174"/>
    <w:rsid w:val="007011EF"/>
    <w:rsid w:val="007012C0"/>
    <w:rsid w:val="00701595"/>
    <w:rsid w:val="007016D6"/>
    <w:rsid w:val="00701760"/>
    <w:rsid w:val="00701764"/>
    <w:rsid w:val="00701878"/>
    <w:rsid w:val="00701A1E"/>
    <w:rsid w:val="00701D59"/>
    <w:rsid w:val="00701E44"/>
    <w:rsid w:val="00701E74"/>
    <w:rsid w:val="00701EDD"/>
    <w:rsid w:val="00701F82"/>
    <w:rsid w:val="0070203A"/>
    <w:rsid w:val="0070207A"/>
    <w:rsid w:val="00702118"/>
    <w:rsid w:val="007022B6"/>
    <w:rsid w:val="007025F0"/>
    <w:rsid w:val="007029C0"/>
    <w:rsid w:val="00702B44"/>
    <w:rsid w:val="00702BBF"/>
    <w:rsid w:val="00702C33"/>
    <w:rsid w:val="00702EF2"/>
    <w:rsid w:val="00702F01"/>
    <w:rsid w:val="00703075"/>
    <w:rsid w:val="0070323F"/>
    <w:rsid w:val="0070378F"/>
    <w:rsid w:val="00703858"/>
    <w:rsid w:val="00703C06"/>
    <w:rsid w:val="00703C60"/>
    <w:rsid w:val="00703C6D"/>
    <w:rsid w:val="00703D21"/>
    <w:rsid w:val="007040B6"/>
    <w:rsid w:val="007041B6"/>
    <w:rsid w:val="007043CA"/>
    <w:rsid w:val="0070442B"/>
    <w:rsid w:val="007049EC"/>
    <w:rsid w:val="00704B28"/>
    <w:rsid w:val="00704C15"/>
    <w:rsid w:val="00704C4F"/>
    <w:rsid w:val="00704D03"/>
    <w:rsid w:val="00704EF4"/>
    <w:rsid w:val="00704FAF"/>
    <w:rsid w:val="007050FF"/>
    <w:rsid w:val="00705211"/>
    <w:rsid w:val="00705462"/>
    <w:rsid w:val="007057F6"/>
    <w:rsid w:val="0070591A"/>
    <w:rsid w:val="0070595A"/>
    <w:rsid w:val="00705981"/>
    <w:rsid w:val="007059C9"/>
    <w:rsid w:val="00705B5E"/>
    <w:rsid w:val="00705CB6"/>
    <w:rsid w:val="00705CEE"/>
    <w:rsid w:val="007060C6"/>
    <w:rsid w:val="007060CE"/>
    <w:rsid w:val="007061D5"/>
    <w:rsid w:val="0070630A"/>
    <w:rsid w:val="00706527"/>
    <w:rsid w:val="00706672"/>
    <w:rsid w:val="007066D0"/>
    <w:rsid w:val="00706870"/>
    <w:rsid w:val="00706A49"/>
    <w:rsid w:val="00706AA0"/>
    <w:rsid w:val="00706BAA"/>
    <w:rsid w:val="00706C9E"/>
    <w:rsid w:val="00706CEF"/>
    <w:rsid w:val="00706D4C"/>
    <w:rsid w:val="00706E1A"/>
    <w:rsid w:val="00706EC0"/>
    <w:rsid w:val="00706FE4"/>
    <w:rsid w:val="007071BE"/>
    <w:rsid w:val="007071CA"/>
    <w:rsid w:val="007072CB"/>
    <w:rsid w:val="007073C7"/>
    <w:rsid w:val="00707445"/>
    <w:rsid w:val="00707487"/>
    <w:rsid w:val="007075AC"/>
    <w:rsid w:val="007075EA"/>
    <w:rsid w:val="00707733"/>
    <w:rsid w:val="0070785F"/>
    <w:rsid w:val="00707E3A"/>
    <w:rsid w:val="00707F75"/>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170"/>
    <w:rsid w:val="00711279"/>
    <w:rsid w:val="00711312"/>
    <w:rsid w:val="007113C3"/>
    <w:rsid w:val="007114C7"/>
    <w:rsid w:val="007114FA"/>
    <w:rsid w:val="0071153A"/>
    <w:rsid w:val="007115CB"/>
    <w:rsid w:val="0071178F"/>
    <w:rsid w:val="007118B9"/>
    <w:rsid w:val="007118DD"/>
    <w:rsid w:val="00711A4F"/>
    <w:rsid w:val="00711B2C"/>
    <w:rsid w:val="00711BF3"/>
    <w:rsid w:val="00711C28"/>
    <w:rsid w:val="00711C7D"/>
    <w:rsid w:val="00711D80"/>
    <w:rsid w:val="00711DDE"/>
    <w:rsid w:val="00712142"/>
    <w:rsid w:val="0071223C"/>
    <w:rsid w:val="007122EF"/>
    <w:rsid w:val="007123EA"/>
    <w:rsid w:val="00712A7F"/>
    <w:rsid w:val="00712C4B"/>
    <w:rsid w:val="0071305D"/>
    <w:rsid w:val="0071309F"/>
    <w:rsid w:val="00713202"/>
    <w:rsid w:val="00713439"/>
    <w:rsid w:val="007134FE"/>
    <w:rsid w:val="007136BB"/>
    <w:rsid w:val="00713743"/>
    <w:rsid w:val="007138D3"/>
    <w:rsid w:val="00713B82"/>
    <w:rsid w:val="00713D36"/>
    <w:rsid w:val="00714201"/>
    <w:rsid w:val="00714278"/>
    <w:rsid w:val="007142E8"/>
    <w:rsid w:val="0071447F"/>
    <w:rsid w:val="007144FE"/>
    <w:rsid w:val="00714657"/>
    <w:rsid w:val="007147F3"/>
    <w:rsid w:val="00714A51"/>
    <w:rsid w:val="00714A9C"/>
    <w:rsid w:val="00714C7D"/>
    <w:rsid w:val="00714D07"/>
    <w:rsid w:val="00714D8B"/>
    <w:rsid w:val="00714EB2"/>
    <w:rsid w:val="0071500A"/>
    <w:rsid w:val="0071531B"/>
    <w:rsid w:val="00715325"/>
    <w:rsid w:val="0071534B"/>
    <w:rsid w:val="00715706"/>
    <w:rsid w:val="0071595E"/>
    <w:rsid w:val="00715965"/>
    <w:rsid w:val="007159A6"/>
    <w:rsid w:val="00715C37"/>
    <w:rsid w:val="00715D24"/>
    <w:rsid w:val="00716107"/>
    <w:rsid w:val="0071632A"/>
    <w:rsid w:val="00716403"/>
    <w:rsid w:val="007164A6"/>
    <w:rsid w:val="00716B1C"/>
    <w:rsid w:val="00716B48"/>
    <w:rsid w:val="00716E97"/>
    <w:rsid w:val="00717039"/>
    <w:rsid w:val="0071761A"/>
    <w:rsid w:val="00717756"/>
    <w:rsid w:val="00717988"/>
    <w:rsid w:val="0072000C"/>
    <w:rsid w:val="00720044"/>
    <w:rsid w:val="007201BB"/>
    <w:rsid w:val="007201CC"/>
    <w:rsid w:val="007201D6"/>
    <w:rsid w:val="007203C4"/>
    <w:rsid w:val="00720448"/>
    <w:rsid w:val="007204DF"/>
    <w:rsid w:val="007205C2"/>
    <w:rsid w:val="007209D4"/>
    <w:rsid w:val="00720B7B"/>
    <w:rsid w:val="00720C50"/>
    <w:rsid w:val="00720DD9"/>
    <w:rsid w:val="00721015"/>
    <w:rsid w:val="00721024"/>
    <w:rsid w:val="00721303"/>
    <w:rsid w:val="0072143A"/>
    <w:rsid w:val="007214F2"/>
    <w:rsid w:val="0072150D"/>
    <w:rsid w:val="00721811"/>
    <w:rsid w:val="00721BB8"/>
    <w:rsid w:val="00721C53"/>
    <w:rsid w:val="00721F6D"/>
    <w:rsid w:val="00721FCC"/>
    <w:rsid w:val="007223D3"/>
    <w:rsid w:val="00722449"/>
    <w:rsid w:val="007226AE"/>
    <w:rsid w:val="007227A7"/>
    <w:rsid w:val="00722C37"/>
    <w:rsid w:val="00722CD2"/>
    <w:rsid w:val="00722E78"/>
    <w:rsid w:val="00722F57"/>
    <w:rsid w:val="00723001"/>
    <w:rsid w:val="0072305F"/>
    <w:rsid w:val="0072317D"/>
    <w:rsid w:val="007231BB"/>
    <w:rsid w:val="0072323B"/>
    <w:rsid w:val="007232BF"/>
    <w:rsid w:val="00723399"/>
    <w:rsid w:val="007234B8"/>
    <w:rsid w:val="007235BD"/>
    <w:rsid w:val="00723649"/>
    <w:rsid w:val="00723650"/>
    <w:rsid w:val="00723693"/>
    <w:rsid w:val="00723E3D"/>
    <w:rsid w:val="00723E7E"/>
    <w:rsid w:val="0072412F"/>
    <w:rsid w:val="0072413F"/>
    <w:rsid w:val="0072425F"/>
    <w:rsid w:val="00724512"/>
    <w:rsid w:val="00724A52"/>
    <w:rsid w:val="00724ACD"/>
    <w:rsid w:val="00724CB2"/>
    <w:rsid w:val="00724DAC"/>
    <w:rsid w:val="00724E4B"/>
    <w:rsid w:val="007250AE"/>
    <w:rsid w:val="00725426"/>
    <w:rsid w:val="0072552C"/>
    <w:rsid w:val="00725667"/>
    <w:rsid w:val="0072577C"/>
    <w:rsid w:val="007258C3"/>
    <w:rsid w:val="007259A9"/>
    <w:rsid w:val="00725A25"/>
    <w:rsid w:val="00725A5A"/>
    <w:rsid w:val="00725AE9"/>
    <w:rsid w:val="00725AEF"/>
    <w:rsid w:val="00725BE4"/>
    <w:rsid w:val="00725E57"/>
    <w:rsid w:val="00725E70"/>
    <w:rsid w:val="00725E90"/>
    <w:rsid w:val="00725EC4"/>
    <w:rsid w:val="0072604D"/>
    <w:rsid w:val="00726066"/>
    <w:rsid w:val="0072636B"/>
    <w:rsid w:val="0072636D"/>
    <w:rsid w:val="007263F4"/>
    <w:rsid w:val="00726807"/>
    <w:rsid w:val="007269A5"/>
    <w:rsid w:val="00726A6F"/>
    <w:rsid w:val="00726AF5"/>
    <w:rsid w:val="0072702A"/>
    <w:rsid w:val="0072714B"/>
    <w:rsid w:val="007271E1"/>
    <w:rsid w:val="007272D1"/>
    <w:rsid w:val="0072736E"/>
    <w:rsid w:val="007273ED"/>
    <w:rsid w:val="00727813"/>
    <w:rsid w:val="007278AE"/>
    <w:rsid w:val="0072796A"/>
    <w:rsid w:val="00727A80"/>
    <w:rsid w:val="00727D0D"/>
    <w:rsid w:val="00727D51"/>
    <w:rsid w:val="00730014"/>
    <w:rsid w:val="00730154"/>
    <w:rsid w:val="007302DA"/>
    <w:rsid w:val="007303FA"/>
    <w:rsid w:val="00730594"/>
    <w:rsid w:val="00730943"/>
    <w:rsid w:val="0073094A"/>
    <w:rsid w:val="00730A00"/>
    <w:rsid w:val="00730A59"/>
    <w:rsid w:val="00730AF5"/>
    <w:rsid w:val="00730B48"/>
    <w:rsid w:val="00730C3C"/>
    <w:rsid w:val="00730CDA"/>
    <w:rsid w:val="0073126D"/>
    <w:rsid w:val="007312D7"/>
    <w:rsid w:val="007314B5"/>
    <w:rsid w:val="007314C7"/>
    <w:rsid w:val="007315A3"/>
    <w:rsid w:val="0073163D"/>
    <w:rsid w:val="007318A4"/>
    <w:rsid w:val="00731AF9"/>
    <w:rsid w:val="00731DA9"/>
    <w:rsid w:val="00731E57"/>
    <w:rsid w:val="00731EA2"/>
    <w:rsid w:val="00731FA7"/>
    <w:rsid w:val="00732340"/>
    <w:rsid w:val="0073235C"/>
    <w:rsid w:val="007323C7"/>
    <w:rsid w:val="007325E0"/>
    <w:rsid w:val="00732856"/>
    <w:rsid w:val="007328D3"/>
    <w:rsid w:val="007329FE"/>
    <w:rsid w:val="00732A6E"/>
    <w:rsid w:val="00732BA5"/>
    <w:rsid w:val="00732C84"/>
    <w:rsid w:val="00732CCD"/>
    <w:rsid w:val="00732D23"/>
    <w:rsid w:val="00733006"/>
    <w:rsid w:val="00733103"/>
    <w:rsid w:val="00733132"/>
    <w:rsid w:val="007331E1"/>
    <w:rsid w:val="007331F1"/>
    <w:rsid w:val="0073339E"/>
    <w:rsid w:val="0073351E"/>
    <w:rsid w:val="0073365E"/>
    <w:rsid w:val="00733918"/>
    <w:rsid w:val="007339AE"/>
    <w:rsid w:val="007339DC"/>
    <w:rsid w:val="00733B12"/>
    <w:rsid w:val="00733B1B"/>
    <w:rsid w:val="00733B36"/>
    <w:rsid w:val="00733BA9"/>
    <w:rsid w:val="00733C09"/>
    <w:rsid w:val="00733E97"/>
    <w:rsid w:val="00733FA7"/>
    <w:rsid w:val="0073425B"/>
    <w:rsid w:val="00734294"/>
    <w:rsid w:val="007343A6"/>
    <w:rsid w:val="007347A1"/>
    <w:rsid w:val="0073485D"/>
    <w:rsid w:val="00734973"/>
    <w:rsid w:val="00734A0B"/>
    <w:rsid w:val="00734A88"/>
    <w:rsid w:val="00734AB2"/>
    <w:rsid w:val="00734B6D"/>
    <w:rsid w:val="00734DD2"/>
    <w:rsid w:val="00735242"/>
    <w:rsid w:val="007354C8"/>
    <w:rsid w:val="00735649"/>
    <w:rsid w:val="007356D6"/>
    <w:rsid w:val="007358AF"/>
    <w:rsid w:val="00735A01"/>
    <w:rsid w:val="00735B7C"/>
    <w:rsid w:val="00735DF9"/>
    <w:rsid w:val="0073626D"/>
    <w:rsid w:val="00736285"/>
    <w:rsid w:val="007362F7"/>
    <w:rsid w:val="00736367"/>
    <w:rsid w:val="007363F1"/>
    <w:rsid w:val="00736445"/>
    <w:rsid w:val="0073651C"/>
    <w:rsid w:val="007365B7"/>
    <w:rsid w:val="00736628"/>
    <w:rsid w:val="00736884"/>
    <w:rsid w:val="007368B7"/>
    <w:rsid w:val="00736919"/>
    <w:rsid w:val="007369F7"/>
    <w:rsid w:val="00736A84"/>
    <w:rsid w:val="007370A7"/>
    <w:rsid w:val="007373F0"/>
    <w:rsid w:val="0073788F"/>
    <w:rsid w:val="00737985"/>
    <w:rsid w:val="00737989"/>
    <w:rsid w:val="00737AD6"/>
    <w:rsid w:val="00737C47"/>
    <w:rsid w:val="00737CB1"/>
    <w:rsid w:val="00737E05"/>
    <w:rsid w:val="00737FCC"/>
    <w:rsid w:val="00740218"/>
    <w:rsid w:val="0074029C"/>
    <w:rsid w:val="0074030E"/>
    <w:rsid w:val="0074035E"/>
    <w:rsid w:val="0074041F"/>
    <w:rsid w:val="007404D9"/>
    <w:rsid w:val="007404E9"/>
    <w:rsid w:val="00740747"/>
    <w:rsid w:val="007407AF"/>
    <w:rsid w:val="00740A7E"/>
    <w:rsid w:val="00740B98"/>
    <w:rsid w:val="00740C76"/>
    <w:rsid w:val="00740CA4"/>
    <w:rsid w:val="0074121E"/>
    <w:rsid w:val="0074132A"/>
    <w:rsid w:val="0074141D"/>
    <w:rsid w:val="007415BE"/>
    <w:rsid w:val="0074164E"/>
    <w:rsid w:val="007417B2"/>
    <w:rsid w:val="0074192E"/>
    <w:rsid w:val="00741BCC"/>
    <w:rsid w:val="00741D2E"/>
    <w:rsid w:val="00741F43"/>
    <w:rsid w:val="00741F77"/>
    <w:rsid w:val="0074202D"/>
    <w:rsid w:val="00742095"/>
    <w:rsid w:val="00742170"/>
    <w:rsid w:val="00742295"/>
    <w:rsid w:val="00742366"/>
    <w:rsid w:val="00742462"/>
    <w:rsid w:val="007425ED"/>
    <w:rsid w:val="00742620"/>
    <w:rsid w:val="0074264D"/>
    <w:rsid w:val="00742B3F"/>
    <w:rsid w:val="00742FC5"/>
    <w:rsid w:val="0074340E"/>
    <w:rsid w:val="00743416"/>
    <w:rsid w:val="00743495"/>
    <w:rsid w:val="007434F8"/>
    <w:rsid w:val="00743558"/>
    <w:rsid w:val="0074357A"/>
    <w:rsid w:val="00743759"/>
    <w:rsid w:val="00743A5E"/>
    <w:rsid w:val="00743D4C"/>
    <w:rsid w:val="00743F05"/>
    <w:rsid w:val="00743FC1"/>
    <w:rsid w:val="00744032"/>
    <w:rsid w:val="0074408F"/>
    <w:rsid w:val="0074429F"/>
    <w:rsid w:val="00744372"/>
    <w:rsid w:val="007444CF"/>
    <w:rsid w:val="007444EB"/>
    <w:rsid w:val="0074473B"/>
    <w:rsid w:val="00744770"/>
    <w:rsid w:val="007447AB"/>
    <w:rsid w:val="00744877"/>
    <w:rsid w:val="00744C9A"/>
    <w:rsid w:val="007451B9"/>
    <w:rsid w:val="0074524D"/>
    <w:rsid w:val="007452F4"/>
    <w:rsid w:val="00745657"/>
    <w:rsid w:val="00745690"/>
    <w:rsid w:val="007457BE"/>
    <w:rsid w:val="007458D9"/>
    <w:rsid w:val="00745D13"/>
    <w:rsid w:val="00745D47"/>
    <w:rsid w:val="00745F19"/>
    <w:rsid w:val="00746056"/>
    <w:rsid w:val="00746398"/>
    <w:rsid w:val="00746454"/>
    <w:rsid w:val="007466C5"/>
    <w:rsid w:val="007466DC"/>
    <w:rsid w:val="007467A3"/>
    <w:rsid w:val="00746B1D"/>
    <w:rsid w:val="00746BE7"/>
    <w:rsid w:val="00746C69"/>
    <w:rsid w:val="00746C78"/>
    <w:rsid w:val="00746FD0"/>
    <w:rsid w:val="007470BB"/>
    <w:rsid w:val="007470E2"/>
    <w:rsid w:val="00747355"/>
    <w:rsid w:val="007474A2"/>
    <w:rsid w:val="00747625"/>
    <w:rsid w:val="00747723"/>
    <w:rsid w:val="00747816"/>
    <w:rsid w:val="007479F2"/>
    <w:rsid w:val="00747D49"/>
    <w:rsid w:val="00747F1B"/>
    <w:rsid w:val="00747F44"/>
    <w:rsid w:val="00747F9E"/>
    <w:rsid w:val="00750177"/>
    <w:rsid w:val="0075019F"/>
    <w:rsid w:val="00750204"/>
    <w:rsid w:val="00750359"/>
    <w:rsid w:val="0075067D"/>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48"/>
    <w:rsid w:val="0075256C"/>
    <w:rsid w:val="007526A1"/>
    <w:rsid w:val="0075289C"/>
    <w:rsid w:val="007528CC"/>
    <w:rsid w:val="007529FB"/>
    <w:rsid w:val="00752AE2"/>
    <w:rsid w:val="00752D12"/>
    <w:rsid w:val="00752DDC"/>
    <w:rsid w:val="00752EAC"/>
    <w:rsid w:val="00752F2B"/>
    <w:rsid w:val="007531AF"/>
    <w:rsid w:val="00753391"/>
    <w:rsid w:val="007533B4"/>
    <w:rsid w:val="0075349E"/>
    <w:rsid w:val="007536AE"/>
    <w:rsid w:val="007536C1"/>
    <w:rsid w:val="0075374D"/>
    <w:rsid w:val="007538B7"/>
    <w:rsid w:val="00753971"/>
    <w:rsid w:val="00753975"/>
    <w:rsid w:val="00753C02"/>
    <w:rsid w:val="00753D24"/>
    <w:rsid w:val="00753DA0"/>
    <w:rsid w:val="00753E22"/>
    <w:rsid w:val="00754034"/>
    <w:rsid w:val="0075413C"/>
    <w:rsid w:val="0075414B"/>
    <w:rsid w:val="0075416A"/>
    <w:rsid w:val="0075432C"/>
    <w:rsid w:val="00754375"/>
    <w:rsid w:val="00754505"/>
    <w:rsid w:val="0075486B"/>
    <w:rsid w:val="00754A5A"/>
    <w:rsid w:val="00754ABA"/>
    <w:rsid w:val="00754E02"/>
    <w:rsid w:val="00754E2E"/>
    <w:rsid w:val="0075512B"/>
    <w:rsid w:val="007552E1"/>
    <w:rsid w:val="00755332"/>
    <w:rsid w:val="00755381"/>
    <w:rsid w:val="0075560D"/>
    <w:rsid w:val="00755610"/>
    <w:rsid w:val="00755708"/>
    <w:rsid w:val="007559F7"/>
    <w:rsid w:val="00755BC4"/>
    <w:rsid w:val="00755D92"/>
    <w:rsid w:val="00755D9F"/>
    <w:rsid w:val="00756513"/>
    <w:rsid w:val="00756567"/>
    <w:rsid w:val="00756851"/>
    <w:rsid w:val="00756887"/>
    <w:rsid w:val="00756AFB"/>
    <w:rsid w:val="00756DCC"/>
    <w:rsid w:val="00756E39"/>
    <w:rsid w:val="00756ECB"/>
    <w:rsid w:val="00756EFE"/>
    <w:rsid w:val="00757116"/>
    <w:rsid w:val="007571AF"/>
    <w:rsid w:val="00757231"/>
    <w:rsid w:val="00757284"/>
    <w:rsid w:val="0075743E"/>
    <w:rsid w:val="00757510"/>
    <w:rsid w:val="007575B8"/>
    <w:rsid w:val="00757770"/>
    <w:rsid w:val="007579A6"/>
    <w:rsid w:val="00757B13"/>
    <w:rsid w:val="00757B7C"/>
    <w:rsid w:val="0076017C"/>
    <w:rsid w:val="0076039E"/>
    <w:rsid w:val="00760497"/>
    <w:rsid w:val="00760668"/>
    <w:rsid w:val="007607A0"/>
    <w:rsid w:val="0076085C"/>
    <w:rsid w:val="007608F4"/>
    <w:rsid w:val="00760C69"/>
    <w:rsid w:val="00760D52"/>
    <w:rsid w:val="00760E6A"/>
    <w:rsid w:val="00760E9C"/>
    <w:rsid w:val="007611C5"/>
    <w:rsid w:val="007614BD"/>
    <w:rsid w:val="007615C5"/>
    <w:rsid w:val="00761942"/>
    <w:rsid w:val="00761B69"/>
    <w:rsid w:val="00761DD4"/>
    <w:rsid w:val="00761EE6"/>
    <w:rsid w:val="00761F48"/>
    <w:rsid w:val="00762183"/>
    <w:rsid w:val="0076237C"/>
    <w:rsid w:val="00762544"/>
    <w:rsid w:val="00762712"/>
    <w:rsid w:val="007627A8"/>
    <w:rsid w:val="007627AC"/>
    <w:rsid w:val="00762957"/>
    <w:rsid w:val="007629BA"/>
    <w:rsid w:val="00762A31"/>
    <w:rsid w:val="00762C39"/>
    <w:rsid w:val="00762D4F"/>
    <w:rsid w:val="00762E9E"/>
    <w:rsid w:val="0076312F"/>
    <w:rsid w:val="00763248"/>
    <w:rsid w:val="00763607"/>
    <w:rsid w:val="00763684"/>
    <w:rsid w:val="00763953"/>
    <w:rsid w:val="00763982"/>
    <w:rsid w:val="00763D31"/>
    <w:rsid w:val="00763ED6"/>
    <w:rsid w:val="00763EF5"/>
    <w:rsid w:val="00763EFC"/>
    <w:rsid w:val="00763FC4"/>
    <w:rsid w:val="00763FF5"/>
    <w:rsid w:val="007640A8"/>
    <w:rsid w:val="0076410F"/>
    <w:rsid w:val="00764285"/>
    <w:rsid w:val="007642D7"/>
    <w:rsid w:val="0076436B"/>
    <w:rsid w:val="007645BB"/>
    <w:rsid w:val="007645E7"/>
    <w:rsid w:val="007645F5"/>
    <w:rsid w:val="007646A3"/>
    <w:rsid w:val="00764831"/>
    <w:rsid w:val="007649FC"/>
    <w:rsid w:val="00764A7F"/>
    <w:rsid w:val="00764B89"/>
    <w:rsid w:val="00764C42"/>
    <w:rsid w:val="00764EBD"/>
    <w:rsid w:val="00765127"/>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E5C"/>
    <w:rsid w:val="00766F81"/>
    <w:rsid w:val="0076733A"/>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630"/>
    <w:rsid w:val="007708EB"/>
    <w:rsid w:val="00770976"/>
    <w:rsid w:val="00770A12"/>
    <w:rsid w:val="00770B12"/>
    <w:rsid w:val="00770B1A"/>
    <w:rsid w:val="00770C32"/>
    <w:rsid w:val="00770CEA"/>
    <w:rsid w:val="00770E08"/>
    <w:rsid w:val="00770F6A"/>
    <w:rsid w:val="00770F75"/>
    <w:rsid w:val="00771026"/>
    <w:rsid w:val="00771099"/>
    <w:rsid w:val="0077122A"/>
    <w:rsid w:val="0077123D"/>
    <w:rsid w:val="0077130D"/>
    <w:rsid w:val="00771328"/>
    <w:rsid w:val="00771426"/>
    <w:rsid w:val="007714A9"/>
    <w:rsid w:val="00771752"/>
    <w:rsid w:val="007718F4"/>
    <w:rsid w:val="007718F8"/>
    <w:rsid w:val="00771964"/>
    <w:rsid w:val="00771965"/>
    <w:rsid w:val="00771C0D"/>
    <w:rsid w:val="00771CA8"/>
    <w:rsid w:val="0077221A"/>
    <w:rsid w:val="007722FF"/>
    <w:rsid w:val="0077242E"/>
    <w:rsid w:val="0077252B"/>
    <w:rsid w:val="00772615"/>
    <w:rsid w:val="007727A5"/>
    <w:rsid w:val="007727B5"/>
    <w:rsid w:val="00772AC0"/>
    <w:rsid w:val="00772DDF"/>
    <w:rsid w:val="007734CD"/>
    <w:rsid w:val="007734D9"/>
    <w:rsid w:val="0077363E"/>
    <w:rsid w:val="007736A5"/>
    <w:rsid w:val="00773773"/>
    <w:rsid w:val="00773A8E"/>
    <w:rsid w:val="00773C9F"/>
    <w:rsid w:val="00773D81"/>
    <w:rsid w:val="007740FF"/>
    <w:rsid w:val="00774376"/>
    <w:rsid w:val="00774453"/>
    <w:rsid w:val="007744A4"/>
    <w:rsid w:val="00774544"/>
    <w:rsid w:val="00774593"/>
    <w:rsid w:val="007745C4"/>
    <w:rsid w:val="00774F2F"/>
    <w:rsid w:val="007750E9"/>
    <w:rsid w:val="0077531E"/>
    <w:rsid w:val="00775395"/>
    <w:rsid w:val="0077555B"/>
    <w:rsid w:val="007756C5"/>
    <w:rsid w:val="00775883"/>
    <w:rsid w:val="00775A26"/>
    <w:rsid w:val="00775BAC"/>
    <w:rsid w:val="00775D91"/>
    <w:rsid w:val="00775FB8"/>
    <w:rsid w:val="00776269"/>
    <w:rsid w:val="007765A5"/>
    <w:rsid w:val="007766D5"/>
    <w:rsid w:val="00776948"/>
    <w:rsid w:val="00776ADC"/>
    <w:rsid w:val="00776BBC"/>
    <w:rsid w:val="00776BF5"/>
    <w:rsid w:val="00776CF8"/>
    <w:rsid w:val="00776D50"/>
    <w:rsid w:val="00777024"/>
    <w:rsid w:val="00777155"/>
    <w:rsid w:val="00777172"/>
    <w:rsid w:val="007771B7"/>
    <w:rsid w:val="007772E7"/>
    <w:rsid w:val="0077741C"/>
    <w:rsid w:val="0077759A"/>
    <w:rsid w:val="00777775"/>
    <w:rsid w:val="00777830"/>
    <w:rsid w:val="0077787C"/>
    <w:rsid w:val="0077788C"/>
    <w:rsid w:val="0077788F"/>
    <w:rsid w:val="00777982"/>
    <w:rsid w:val="00777A31"/>
    <w:rsid w:val="00777C3C"/>
    <w:rsid w:val="00780080"/>
    <w:rsid w:val="007801EB"/>
    <w:rsid w:val="0078023C"/>
    <w:rsid w:val="007803A2"/>
    <w:rsid w:val="00780483"/>
    <w:rsid w:val="007804DF"/>
    <w:rsid w:val="00780598"/>
    <w:rsid w:val="007805B1"/>
    <w:rsid w:val="00780648"/>
    <w:rsid w:val="00780792"/>
    <w:rsid w:val="0078089D"/>
    <w:rsid w:val="00780AE7"/>
    <w:rsid w:val="00780BAF"/>
    <w:rsid w:val="00780DC4"/>
    <w:rsid w:val="00780DDC"/>
    <w:rsid w:val="00780E00"/>
    <w:rsid w:val="0078105A"/>
    <w:rsid w:val="0078109D"/>
    <w:rsid w:val="007811B8"/>
    <w:rsid w:val="00781204"/>
    <w:rsid w:val="007814B1"/>
    <w:rsid w:val="0078153A"/>
    <w:rsid w:val="00781632"/>
    <w:rsid w:val="007816AA"/>
    <w:rsid w:val="007818F8"/>
    <w:rsid w:val="00781A39"/>
    <w:rsid w:val="00781BD3"/>
    <w:rsid w:val="00781F66"/>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3B2"/>
    <w:rsid w:val="00784463"/>
    <w:rsid w:val="0078446B"/>
    <w:rsid w:val="00784724"/>
    <w:rsid w:val="00784790"/>
    <w:rsid w:val="00784A72"/>
    <w:rsid w:val="00784B4F"/>
    <w:rsid w:val="00784BFA"/>
    <w:rsid w:val="00784EC4"/>
    <w:rsid w:val="00784F86"/>
    <w:rsid w:val="00784FBF"/>
    <w:rsid w:val="00785127"/>
    <w:rsid w:val="007854C7"/>
    <w:rsid w:val="00785697"/>
    <w:rsid w:val="00785807"/>
    <w:rsid w:val="00785831"/>
    <w:rsid w:val="007859F0"/>
    <w:rsid w:val="007859FB"/>
    <w:rsid w:val="00785B2D"/>
    <w:rsid w:val="00785C4A"/>
    <w:rsid w:val="00785D68"/>
    <w:rsid w:val="00785EB0"/>
    <w:rsid w:val="00785EC9"/>
    <w:rsid w:val="00786185"/>
    <w:rsid w:val="00786383"/>
    <w:rsid w:val="007864ED"/>
    <w:rsid w:val="0078666F"/>
    <w:rsid w:val="00786695"/>
    <w:rsid w:val="0078669B"/>
    <w:rsid w:val="00786E79"/>
    <w:rsid w:val="007872D7"/>
    <w:rsid w:val="0078733A"/>
    <w:rsid w:val="0078736B"/>
    <w:rsid w:val="0078739B"/>
    <w:rsid w:val="0078754D"/>
    <w:rsid w:val="007875B4"/>
    <w:rsid w:val="00787770"/>
    <w:rsid w:val="007877D7"/>
    <w:rsid w:val="00787833"/>
    <w:rsid w:val="007878D3"/>
    <w:rsid w:val="007879DE"/>
    <w:rsid w:val="00787F23"/>
    <w:rsid w:val="007901EF"/>
    <w:rsid w:val="0079036A"/>
    <w:rsid w:val="0079038F"/>
    <w:rsid w:val="00790430"/>
    <w:rsid w:val="00790591"/>
    <w:rsid w:val="007906B7"/>
    <w:rsid w:val="007906CC"/>
    <w:rsid w:val="00790835"/>
    <w:rsid w:val="00790A12"/>
    <w:rsid w:val="00790B19"/>
    <w:rsid w:val="00790BE7"/>
    <w:rsid w:val="00790C00"/>
    <w:rsid w:val="00790D58"/>
    <w:rsid w:val="00790DBB"/>
    <w:rsid w:val="00790DCD"/>
    <w:rsid w:val="00790DEE"/>
    <w:rsid w:val="00790F2A"/>
    <w:rsid w:val="00790F55"/>
    <w:rsid w:val="00790F90"/>
    <w:rsid w:val="007910EB"/>
    <w:rsid w:val="00791110"/>
    <w:rsid w:val="0079131A"/>
    <w:rsid w:val="00791529"/>
    <w:rsid w:val="00791635"/>
    <w:rsid w:val="007917CD"/>
    <w:rsid w:val="00791870"/>
    <w:rsid w:val="00791E21"/>
    <w:rsid w:val="00792174"/>
    <w:rsid w:val="007921B9"/>
    <w:rsid w:val="007924B7"/>
    <w:rsid w:val="00792886"/>
    <w:rsid w:val="00792906"/>
    <w:rsid w:val="00792A8C"/>
    <w:rsid w:val="00792EF5"/>
    <w:rsid w:val="00793088"/>
    <w:rsid w:val="0079316A"/>
    <w:rsid w:val="007931D6"/>
    <w:rsid w:val="007933B2"/>
    <w:rsid w:val="0079342C"/>
    <w:rsid w:val="0079352B"/>
    <w:rsid w:val="007935AD"/>
    <w:rsid w:val="007937E4"/>
    <w:rsid w:val="007939DA"/>
    <w:rsid w:val="00793A1C"/>
    <w:rsid w:val="00793DC7"/>
    <w:rsid w:val="0079413D"/>
    <w:rsid w:val="0079416C"/>
    <w:rsid w:val="00794285"/>
    <w:rsid w:val="00794288"/>
    <w:rsid w:val="007942DD"/>
    <w:rsid w:val="007943FE"/>
    <w:rsid w:val="00794556"/>
    <w:rsid w:val="00794598"/>
    <w:rsid w:val="00794711"/>
    <w:rsid w:val="007947FC"/>
    <w:rsid w:val="007948AF"/>
    <w:rsid w:val="007948CC"/>
    <w:rsid w:val="007948CD"/>
    <w:rsid w:val="00794972"/>
    <w:rsid w:val="00794A86"/>
    <w:rsid w:val="00794D80"/>
    <w:rsid w:val="00794E44"/>
    <w:rsid w:val="00794E87"/>
    <w:rsid w:val="00794F38"/>
    <w:rsid w:val="0079522F"/>
    <w:rsid w:val="007953FD"/>
    <w:rsid w:val="00795594"/>
    <w:rsid w:val="007956DA"/>
    <w:rsid w:val="00795783"/>
    <w:rsid w:val="00795C13"/>
    <w:rsid w:val="00795C81"/>
    <w:rsid w:val="00795CA7"/>
    <w:rsid w:val="00795CA8"/>
    <w:rsid w:val="0079618E"/>
    <w:rsid w:val="00796633"/>
    <w:rsid w:val="00796834"/>
    <w:rsid w:val="00796B48"/>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2"/>
    <w:rsid w:val="007A0223"/>
    <w:rsid w:val="007A0250"/>
    <w:rsid w:val="007A029B"/>
    <w:rsid w:val="007A03CA"/>
    <w:rsid w:val="007A03EA"/>
    <w:rsid w:val="007A0766"/>
    <w:rsid w:val="007A0780"/>
    <w:rsid w:val="007A0860"/>
    <w:rsid w:val="007A09C6"/>
    <w:rsid w:val="007A0A20"/>
    <w:rsid w:val="007A0A54"/>
    <w:rsid w:val="007A0ABF"/>
    <w:rsid w:val="007A0D45"/>
    <w:rsid w:val="007A0D6C"/>
    <w:rsid w:val="007A0EA9"/>
    <w:rsid w:val="007A1020"/>
    <w:rsid w:val="007A107D"/>
    <w:rsid w:val="007A10C5"/>
    <w:rsid w:val="007A1147"/>
    <w:rsid w:val="007A12AD"/>
    <w:rsid w:val="007A12FE"/>
    <w:rsid w:val="007A1351"/>
    <w:rsid w:val="007A1484"/>
    <w:rsid w:val="007A14FB"/>
    <w:rsid w:val="007A15AE"/>
    <w:rsid w:val="007A15B6"/>
    <w:rsid w:val="007A174A"/>
    <w:rsid w:val="007A181C"/>
    <w:rsid w:val="007A182E"/>
    <w:rsid w:val="007A1850"/>
    <w:rsid w:val="007A1EA0"/>
    <w:rsid w:val="007A1ED0"/>
    <w:rsid w:val="007A1F37"/>
    <w:rsid w:val="007A1F51"/>
    <w:rsid w:val="007A1FF8"/>
    <w:rsid w:val="007A206F"/>
    <w:rsid w:val="007A2536"/>
    <w:rsid w:val="007A2746"/>
    <w:rsid w:val="007A291C"/>
    <w:rsid w:val="007A2964"/>
    <w:rsid w:val="007A2F9F"/>
    <w:rsid w:val="007A2FB4"/>
    <w:rsid w:val="007A35AF"/>
    <w:rsid w:val="007A3884"/>
    <w:rsid w:val="007A38A0"/>
    <w:rsid w:val="007A39B0"/>
    <w:rsid w:val="007A3A3C"/>
    <w:rsid w:val="007A3A8B"/>
    <w:rsid w:val="007A3B07"/>
    <w:rsid w:val="007A3E47"/>
    <w:rsid w:val="007A3F8C"/>
    <w:rsid w:val="007A4107"/>
    <w:rsid w:val="007A4117"/>
    <w:rsid w:val="007A415E"/>
    <w:rsid w:val="007A42F5"/>
    <w:rsid w:val="007A437E"/>
    <w:rsid w:val="007A43E4"/>
    <w:rsid w:val="007A451A"/>
    <w:rsid w:val="007A4558"/>
    <w:rsid w:val="007A472A"/>
    <w:rsid w:val="007A4778"/>
    <w:rsid w:val="007A4905"/>
    <w:rsid w:val="007A4913"/>
    <w:rsid w:val="007A4BB1"/>
    <w:rsid w:val="007A4CA0"/>
    <w:rsid w:val="007A4E5A"/>
    <w:rsid w:val="007A4EE6"/>
    <w:rsid w:val="007A4FF6"/>
    <w:rsid w:val="007A5056"/>
    <w:rsid w:val="007A524D"/>
    <w:rsid w:val="007A527F"/>
    <w:rsid w:val="007A5282"/>
    <w:rsid w:val="007A5341"/>
    <w:rsid w:val="007A540D"/>
    <w:rsid w:val="007A562F"/>
    <w:rsid w:val="007A57ED"/>
    <w:rsid w:val="007A58E5"/>
    <w:rsid w:val="007A5C12"/>
    <w:rsid w:val="007A5C72"/>
    <w:rsid w:val="007A5DE7"/>
    <w:rsid w:val="007A5E6E"/>
    <w:rsid w:val="007A5ED2"/>
    <w:rsid w:val="007A5FF6"/>
    <w:rsid w:val="007A629F"/>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91C"/>
    <w:rsid w:val="007A7A69"/>
    <w:rsid w:val="007A7EFF"/>
    <w:rsid w:val="007B0784"/>
    <w:rsid w:val="007B0A64"/>
    <w:rsid w:val="007B0A9C"/>
    <w:rsid w:val="007B0BA8"/>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7D7"/>
    <w:rsid w:val="007B2841"/>
    <w:rsid w:val="007B2AB0"/>
    <w:rsid w:val="007B2ABD"/>
    <w:rsid w:val="007B2BC5"/>
    <w:rsid w:val="007B2C38"/>
    <w:rsid w:val="007B309F"/>
    <w:rsid w:val="007B3212"/>
    <w:rsid w:val="007B345A"/>
    <w:rsid w:val="007B36B7"/>
    <w:rsid w:val="007B37AB"/>
    <w:rsid w:val="007B37EF"/>
    <w:rsid w:val="007B39AC"/>
    <w:rsid w:val="007B3CCF"/>
    <w:rsid w:val="007B3D06"/>
    <w:rsid w:val="007B3E43"/>
    <w:rsid w:val="007B3E80"/>
    <w:rsid w:val="007B4084"/>
    <w:rsid w:val="007B4107"/>
    <w:rsid w:val="007B43D7"/>
    <w:rsid w:val="007B4489"/>
    <w:rsid w:val="007B449D"/>
    <w:rsid w:val="007B4547"/>
    <w:rsid w:val="007B489D"/>
    <w:rsid w:val="007B4AB3"/>
    <w:rsid w:val="007B4B0C"/>
    <w:rsid w:val="007B4BC5"/>
    <w:rsid w:val="007B4C01"/>
    <w:rsid w:val="007B4C36"/>
    <w:rsid w:val="007B4E53"/>
    <w:rsid w:val="007B4E84"/>
    <w:rsid w:val="007B4F03"/>
    <w:rsid w:val="007B4F08"/>
    <w:rsid w:val="007B4F4C"/>
    <w:rsid w:val="007B4FFB"/>
    <w:rsid w:val="007B513D"/>
    <w:rsid w:val="007B5313"/>
    <w:rsid w:val="007B5331"/>
    <w:rsid w:val="007B5407"/>
    <w:rsid w:val="007B5A06"/>
    <w:rsid w:val="007B5A4A"/>
    <w:rsid w:val="007B5AAD"/>
    <w:rsid w:val="007B5B06"/>
    <w:rsid w:val="007B5B98"/>
    <w:rsid w:val="007B5C6A"/>
    <w:rsid w:val="007B5ECE"/>
    <w:rsid w:val="007B5F4A"/>
    <w:rsid w:val="007B5FC2"/>
    <w:rsid w:val="007B600E"/>
    <w:rsid w:val="007B60ED"/>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598"/>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0FE1"/>
    <w:rsid w:val="007C12A0"/>
    <w:rsid w:val="007C1337"/>
    <w:rsid w:val="007C1361"/>
    <w:rsid w:val="007C13FC"/>
    <w:rsid w:val="007C146F"/>
    <w:rsid w:val="007C16E9"/>
    <w:rsid w:val="007C1831"/>
    <w:rsid w:val="007C18C5"/>
    <w:rsid w:val="007C1A9D"/>
    <w:rsid w:val="007C1BB9"/>
    <w:rsid w:val="007C1E7A"/>
    <w:rsid w:val="007C207E"/>
    <w:rsid w:val="007C20BA"/>
    <w:rsid w:val="007C227E"/>
    <w:rsid w:val="007C237A"/>
    <w:rsid w:val="007C2418"/>
    <w:rsid w:val="007C2432"/>
    <w:rsid w:val="007C26A7"/>
    <w:rsid w:val="007C2726"/>
    <w:rsid w:val="007C27C8"/>
    <w:rsid w:val="007C2838"/>
    <w:rsid w:val="007C2860"/>
    <w:rsid w:val="007C2971"/>
    <w:rsid w:val="007C2A5A"/>
    <w:rsid w:val="007C2BC3"/>
    <w:rsid w:val="007C2CC2"/>
    <w:rsid w:val="007C2D32"/>
    <w:rsid w:val="007C2D9C"/>
    <w:rsid w:val="007C2E62"/>
    <w:rsid w:val="007C2FAB"/>
    <w:rsid w:val="007C3343"/>
    <w:rsid w:val="007C3586"/>
    <w:rsid w:val="007C3668"/>
    <w:rsid w:val="007C3671"/>
    <w:rsid w:val="007C37AF"/>
    <w:rsid w:val="007C39F3"/>
    <w:rsid w:val="007C3A1C"/>
    <w:rsid w:val="007C3A95"/>
    <w:rsid w:val="007C3C32"/>
    <w:rsid w:val="007C3C94"/>
    <w:rsid w:val="007C3FCB"/>
    <w:rsid w:val="007C4071"/>
    <w:rsid w:val="007C40F6"/>
    <w:rsid w:val="007C41C0"/>
    <w:rsid w:val="007C4229"/>
    <w:rsid w:val="007C436A"/>
    <w:rsid w:val="007C4445"/>
    <w:rsid w:val="007C451F"/>
    <w:rsid w:val="007C4541"/>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0D5"/>
    <w:rsid w:val="007C60F3"/>
    <w:rsid w:val="007C6284"/>
    <w:rsid w:val="007C6459"/>
    <w:rsid w:val="007C6526"/>
    <w:rsid w:val="007C6608"/>
    <w:rsid w:val="007C66C8"/>
    <w:rsid w:val="007C67A8"/>
    <w:rsid w:val="007C6861"/>
    <w:rsid w:val="007C6872"/>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3FE"/>
    <w:rsid w:val="007D04D4"/>
    <w:rsid w:val="007D0B02"/>
    <w:rsid w:val="007D0B67"/>
    <w:rsid w:val="007D0C33"/>
    <w:rsid w:val="007D0DEF"/>
    <w:rsid w:val="007D0FA2"/>
    <w:rsid w:val="007D1002"/>
    <w:rsid w:val="007D1285"/>
    <w:rsid w:val="007D136E"/>
    <w:rsid w:val="007D1462"/>
    <w:rsid w:val="007D152D"/>
    <w:rsid w:val="007D15B6"/>
    <w:rsid w:val="007D190D"/>
    <w:rsid w:val="007D1AA7"/>
    <w:rsid w:val="007D1C1E"/>
    <w:rsid w:val="007D1D6E"/>
    <w:rsid w:val="007D1DC7"/>
    <w:rsid w:val="007D2218"/>
    <w:rsid w:val="007D2240"/>
    <w:rsid w:val="007D2359"/>
    <w:rsid w:val="007D23F9"/>
    <w:rsid w:val="007D2519"/>
    <w:rsid w:val="007D251B"/>
    <w:rsid w:val="007D26B3"/>
    <w:rsid w:val="007D289F"/>
    <w:rsid w:val="007D2A78"/>
    <w:rsid w:val="007D2BAA"/>
    <w:rsid w:val="007D2C53"/>
    <w:rsid w:val="007D2E22"/>
    <w:rsid w:val="007D3089"/>
    <w:rsid w:val="007D30C8"/>
    <w:rsid w:val="007D30E0"/>
    <w:rsid w:val="007D32BC"/>
    <w:rsid w:val="007D368E"/>
    <w:rsid w:val="007D3690"/>
    <w:rsid w:val="007D3A56"/>
    <w:rsid w:val="007D3CB2"/>
    <w:rsid w:val="007D3E05"/>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38"/>
    <w:rsid w:val="007D69A5"/>
    <w:rsid w:val="007D69FE"/>
    <w:rsid w:val="007D6BAF"/>
    <w:rsid w:val="007D6FA6"/>
    <w:rsid w:val="007D70E2"/>
    <w:rsid w:val="007D7103"/>
    <w:rsid w:val="007D712C"/>
    <w:rsid w:val="007D7287"/>
    <w:rsid w:val="007D73CF"/>
    <w:rsid w:val="007D745B"/>
    <w:rsid w:val="007D7507"/>
    <w:rsid w:val="007D7598"/>
    <w:rsid w:val="007D7892"/>
    <w:rsid w:val="007D7982"/>
    <w:rsid w:val="007D7A48"/>
    <w:rsid w:val="007D7C47"/>
    <w:rsid w:val="007D7D87"/>
    <w:rsid w:val="007D7EBF"/>
    <w:rsid w:val="007D7F39"/>
    <w:rsid w:val="007D7F81"/>
    <w:rsid w:val="007E00A4"/>
    <w:rsid w:val="007E0290"/>
    <w:rsid w:val="007E02F7"/>
    <w:rsid w:val="007E04A3"/>
    <w:rsid w:val="007E05F0"/>
    <w:rsid w:val="007E06D6"/>
    <w:rsid w:val="007E0780"/>
    <w:rsid w:val="007E09B6"/>
    <w:rsid w:val="007E0A1D"/>
    <w:rsid w:val="007E0AEF"/>
    <w:rsid w:val="007E0B41"/>
    <w:rsid w:val="007E0B9E"/>
    <w:rsid w:val="007E0BF6"/>
    <w:rsid w:val="007E0EEC"/>
    <w:rsid w:val="007E0F08"/>
    <w:rsid w:val="007E1301"/>
    <w:rsid w:val="007E132A"/>
    <w:rsid w:val="007E1415"/>
    <w:rsid w:val="007E16C8"/>
    <w:rsid w:val="007E16D4"/>
    <w:rsid w:val="007E16EF"/>
    <w:rsid w:val="007E1A5B"/>
    <w:rsid w:val="007E1B27"/>
    <w:rsid w:val="007E1CDD"/>
    <w:rsid w:val="007E1F14"/>
    <w:rsid w:val="007E1F47"/>
    <w:rsid w:val="007E213D"/>
    <w:rsid w:val="007E220A"/>
    <w:rsid w:val="007E22BF"/>
    <w:rsid w:val="007E238E"/>
    <w:rsid w:val="007E23DE"/>
    <w:rsid w:val="007E24C9"/>
    <w:rsid w:val="007E2552"/>
    <w:rsid w:val="007E288D"/>
    <w:rsid w:val="007E2B95"/>
    <w:rsid w:val="007E2C5C"/>
    <w:rsid w:val="007E2D83"/>
    <w:rsid w:val="007E312D"/>
    <w:rsid w:val="007E329E"/>
    <w:rsid w:val="007E32C8"/>
    <w:rsid w:val="007E3760"/>
    <w:rsid w:val="007E3817"/>
    <w:rsid w:val="007E389C"/>
    <w:rsid w:val="007E3959"/>
    <w:rsid w:val="007E3A95"/>
    <w:rsid w:val="007E3B06"/>
    <w:rsid w:val="007E3BCD"/>
    <w:rsid w:val="007E3D41"/>
    <w:rsid w:val="007E3E4B"/>
    <w:rsid w:val="007E3F60"/>
    <w:rsid w:val="007E3FB4"/>
    <w:rsid w:val="007E4062"/>
    <w:rsid w:val="007E4288"/>
    <w:rsid w:val="007E45C6"/>
    <w:rsid w:val="007E4674"/>
    <w:rsid w:val="007E48F0"/>
    <w:rsid w:val="007E4C21"/>
    <w:rsid w:val="007E4C3C"/>
    <w:rsid w:val="007E4FB8"/>
    <w:rsid w:val="007E50B2"/>
    <w:rsid w:val="007E526E"/>
    <w:rsid w:val="007E52AD"/>
    <w:rsid w:val="007E52D5"/>
    <w:rsid w:val="007E560B"/>
    <w:rsid w:val="007E5A6A"/>
    <w:rsid w:val="007E5ACC"/>
    <w:rsid w:val="007E5EDD"/>
    <w:rsid w:val="007E6027"/>
    <w:rsid w:val="007E61B7"/>
    <w:rsid w:val="007E6569"/>
    <w:rsid w:val="007E6DA7"/>
    <w:rsid w:val="007E7020"/>
    <w:rsid w:val="007E730F"/>
    <w:rsid w:val="007E746D"/>
    <w:rsid w:val="007E7610"/>
    <w:rsid w:val="007E7686"/>
    <w:rsid w:val="007E7691"/>
    <w:rsid w:val="007E7736"/>
    <w:rsid w:val="007E77FB"/>
    <w:rsid w:val="007E7897"/>
    <w:rsid w:val="007E79D2"/>
    <w:rsid w:val="007E7A1F"/>
    <w:rsid w:val="007E7B1D"/>
    <w:rsid w:val="007E7B3E"/>
    <w:rsid w:val="007E7E1D"/>
    <w:rsid w:val="007F0157"/>
    <w:rsid w:val="007F022E"/>
    <w:rsid w:val="007F0256"/>
    <w:rsid w:val="007F0274"/>
    <w:rsid w:val="007F035D"/>
    <w:rsid w:val="007F0463"/>
    <w:rsid w:val="007F0526"/>
    <w:rsid w:val="007F052B"/>
    <w:rsid w:val="007F0604"/>
    <w:rsid w:val="007F0AD7"/>
    <w:rsid w:val="007F0B04"/>
    <w:rsid w:val="007F0BB5"/>
    <w:rsid w:val="007F0C47"/>
    <w:rsid w:val="007F0D26"/>
    <w:rsid w:val="007F0DC3"/>
    <w:rsid w:val="007F1312"/>
    <w:rsid w:val="007F131A"/>
    <w:rsid w:val="007F1348"/>
    <w:rsid w:val="007F15A7"/>
    <w:rsid w:val="007F15E4"/>
    <w:rsid w:val="007F1686"/>
    <w:rsid w:val="007F1A97"/>
    <w:rsid w:val="007F1DA5"/>
    <w:rsid w:val="007F1F43"/>
    <w:rsid w:val="007F21B8"/>
    <w:rsid w:val="007F2697"/>
    <w:rsid w:val="007F2780"/>
    <w:rsid w:val="007F29DA"/>
    <w:rsid w:val="007F2A88"/>
    <w:rsid w:val="007F2FC6"/>
    <w:rsid w:val="007F304B"/>
    <w:rsid w:val="007F35AD"/>
    <w:rsid w:val="007F3668"/>
    <w:rsid w:val="007F3703"/>
    <w:rsid w:val="007F373B"/>
    <w:rsid w:val="007F377D"/>
    <w:rsid w:val="007F37D9"/>
    <w:rsid w:val="007F3914"/>
    <w:rsid w:val="007F39CE"/>
    <w:rsid w:val="007F3AA3"/>
    <w:rsid w:val="007F3ACC"/>
    <w:rsid w:val="007F3AD3"/>
    <w:rsid w:val="007F3B9A"/>
    <w:rsid w:val="007F3DC9"/>
    <w:rsid w:val="007F3F33"/>
    <w:rsid w:val="007F3FED"/>
    <w:rsid w:val="007F402B"/>
    <w:rsid w:val="007F4164"/>
    <w:rsid w:val="007F4241"/>
    <w:rsid w:val="007F4548"/>
    <w:rsid w:val="007F4700"/>
    <w:rsid w:val="007F48B4"/>
    <w:rsid w:val="007F48D4"/>
    <w:rsid w:val="007F4997"/>
    <w:rsid w:val="007F4B39"/>
    <w:rsid w:val="007F4C68"/>
    <w:rsid w:val="007F4D87"/>
    <w:rsid w:val="007F4E41"/>
    <w:rsid w:val="007F5221"/>
    <w:rsid w:val="007F529F"/>
    <w:rsid w:val="007F543F"/>
    <w:rsid w:val="007F576F"/>
    <w:rsid w:val="007F59D9"/>
    <w:rsid w:val="007F5E32"/>
    <w:rsid w:val="007F5E48"/>
    <w:rsid w:val="007F6049"/>
    <w:rsid w:val="007F61A6"/>
    <w:rsid w:val="007F61D3"/>
    <w:rsid w:val="007F625F"/>
    <w:rsid w:val="007F657F"/>
    <w:rsid w:val="007F6705"/>
    <w:rsid w:val="007F696B"/>
    <w:rsid w:val="007F6B6F"/>
    <w:rsid w:val="007F6BB2"/>
    <w:rsid w:val="007F6C35"/>
    <w:rsid w:val="007F6E98"/>
    <w:rsid w:val="007F70AB"/>
    <w:rsid w:val="007F726F"/>
    <w:rsid w:val="007F7296"/>
    <w:rsid w:val="007F732B"/>
    <w:rsid w:val="007F7566"/>
    <w:rsid w:val="007F7570"/>
    <w:rsid w:val="007F75BA"/>
    <w:rsid w:val="007F75E6"/>
    <w:rsid w:val="007F762C"/>
    <w:rsid w:val="007F7643"/>
    <w:rsid w:val="007F7AA9"/>
    <w:rsid w:val="007F7AE2"/>
    <w:rsid w:val="007F7D16"/>
    <w:rsid w:val="007F7D56"/>
    <w:rsid w:val="007F7EB6"/>
    <w:rsid w:val="007F7F4A"/>
    <w:rsid w:val="007F7F6B"/>
    <w:rsid w:val="007F7FDB"/>
    <w:rsid w:val="00800055"/>
    <w:rsid w:val="008001F8"/>
    <w:rsid w:val="00800351"/>
    <w:rsid w:val="00800544"/>
    <w:rsid w:val="008008AF"/>
    <w:rsid w:val="00800943"/>
    <w:rsid w:val="00800C4F"/>
    <w:rsid w:val="00800D8A"/>
    <w:rsid w:val="00800E12"/>
    <w:rsid w:val="00800E6F"/>
    <w:rsid w:val="00800F3A"/>
    <w:rsid w:val="00801137"/>
    <w:rsid w:val="0080147F"/>
    <w:rsid w:val="00801582"/>
    <w:rsid w:val="008015C3"/>
    <w:rsid w:val="00801656"/>
    <w:rsid w:val="008016A2"/>
    <w:rsid w:val="008017F7"/>
    <w:rsid w:val="00801939"/>
    <w:rsid w:val="00801A4A"/>
    <w:rsid w:val="00801BAE"/>
    <w:rsid w:val="00801CFE"/>
    <w:rsid w:val="00801D67"/>
    <w:rsid w:val="00801DDD"/>
    <w:rsid w:val="00801DFE"/>
    <w:rsid w:val="0080243C"/>
    <w:rsid w:val="008024B9"/>
    <w:rsid w:val="00802665"/>
    <w:rsid w:val="00802728"/>
    <w:rsid w:val="0080298F"/>
    <w:rsid w:val="00802B44"/>
    <w:rsid w:val="00802C91"/>
    <w:rsid w:val="00803077"/>
    <w:rsid w:val="00803131"/>
    <w:rsid w:val="0080335B"/>
    <w:rsid w:val="0080349D"/>
    <w:rsid w:val="008036A8"/>
    <w:rsid w:val="00803CF1"/>
    <w:rsid w:val="00803E49"/>
    <w:rsid w:val="00803EB4"/>
    <w:rsid w:val="00803FE5"/>
    <w:rsid w:val="00804011"/>
    <w:rsid w:val="00804166"/>
    <w:rsid w:val="008042E2"/>
    <w:rsid w:val="0080432C"/>
    <w:rsid w:val="00804406"/>
    <w:rsid w:val="00804440"/>
    <w:rsid w:val="00804647"/>
    <w:rsid w:val="00804875"/>
    <w:rsid w:val="008048DE"/>
    <w:rsid w:val="00804A7D"/>
    <w:rsid w:val="00804CE5"/>
    <w:rsid w:val="00804D65"/>
    <w:rsid w:val="00804DA3"/>
    <w:rsid w:val="00804E99"/>
    <w:rsid w:val="00804F7E"/>
    <w:rsid w:val="00805037"/>
    <w:rsid w:val="0080512F"/>
    <w:rsid w:val="008052D3"/>
    <w:rsid w:val="0080565B"/>
    <w:rsid w:val="008057AC"/>
    <w:rsid w:val="00805A00"/>
    <w:rsid w:val="00805A6F"/>
    <w:rsid w:val="00805E1B"/>
    <w:rsid w:val="00805EB6"/>
    <w:rsid w:val="00805FB8"/>
    <w:rsid w:val="008061DD"/>
    <w:rsid w:val="0080626E"/>
    <w:rsid w:val="008062B3"/>
    <w:rsid w:val="00806393"/>
    <w:rsid w:val="0080658A"/>
    <w:rsid w:val="008065EE"/>
    <w:rsid w:val="00806636"/>
    <w:rsid w:val="008066CE"/>
    <w:rsid w:val="00806931"/>
    <w:rsid w:val="00806CF8"/>
    <w:rsid w:val="00806D30"/>
    <w:rsid w:val="00806D4B"/>
    <w:rsid w:val="00806DCA"/>
    <w:rsid w:val="00806FB2"/>
    <w:rsid w:val="0080718E"/>
    <w:rsid w:val="00807292"/>
    <w:rsid w:val="00807393"/>
    <w:rsid w:val="00807712"/>
    <w:rsid w:val="008078E4"/>
    <w:rsid w:val="00807E5E"/>
    <w:rsid w:val="00807F1F"/>
    <w:rsid w:val="00807FFE"/>
    <w:rsid w:val="0081021C"/>
    <w:rsid w:val="0081097A"/>
    <w:rsid w:val="008109C7"/>
    <w:rsid w:val="00810B5F"/>
    <w:rsid w:val="00810B78"/>
    <w:rsid w:val="00810FFF"/>
    <w:rsid w:val="0081101D"/>
    <w:rsid w:val="008110FF"/>
    <w:rsid w:val="008111E4"/>
    <w:rsid w:val="0081129E"/>
    <w:rsid w:val="008113F3"/>
    <w:rsid w:val="00811690"/>
    <w:rsid w:val="008116F2"/>
    <w:rsid w:val="00811752"/>
    <w:rsid w:val="008117D5"/>
    <w:rsid w:val="00811A1F"/>
    <w:rsid w:val="00811B55"/>
    <w:rsid w:val="00811B77"/>
    <w:rsid w:val="00811BF2"/>
    <w:rsid w:val="00811D03"/>
    <w:rsid w:val="00811D54"/>
    <w:rsid w:val="00811D76"/>
    <w:rsid w:val="00811E79"/>
    <w:rsid w:val="008121F6"/>
    <w:rsid w:val="00812218"/>
    <w:rsid w:val="008122D2"/>
    <w:rsid w:val="008122F8"/>
    <w:rsid w:val="0081231E"/>
    <w:rsid w:val="00812326"/>
    <w:rsid w:val="0081240F"/>
    <w:rsid w:val="00812439"/>
    <w:rsid w:val="00812521"/>
    <w:rsid w:val="00812577"/>
    <w:rsid w:val="00812610"/>
    <w:rsid w:val="008126ED"/>
    <w:rsid w:val="008128AF"/>
    <w:rsid w:val="00812B43"/>
    <w:rsid w:val="00812CE8"/>
    <w:rsid w:val="00812F80"/>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7DC"/>
    <w:rsid w:val="0081485B"/>
    <w:rsid w:val="008149BE"/>
    <w:rsid w:val="00814A2A"/>
    <w:rsid w:val="00814ADA"/>
    <w:rsid w:val="00814AFE"/>
    <w:rsid w:val="00814B08"/>
    <w:rsid w:val="00814B65"/>
    <w:rsid w:val="00814C2A"/>
    <w:rsid w:val="00814D7A"/>
    <w:rsid w:val="00814E7D"/>
    <w:rsid w:val="00814FE6"/>
    <w:rsid w:val="008150BF"/>
    <w:rsid w:val="0081525C"/>
    <w:rsid w:val="0081538E"/>
    <w:rsid w:val="008153AE"/>
    <w:rsid w:val="008153CD"/>
    <w:rsid w:val="008154CC"/>
    <w:rsid w:val="008156E1"/>
    <w:rsid w:val="008156FF"/>
    <w:rsid w:val="00815778"/>
    <w:rsid w:val="008157F7"/>
    <w:rsid w:val="00815926"/>
    <w:rsid w:val="0081596B"/>
    <w:rsid w:val="008159D3"/>
    <w:rsid w:val="00815C78"/>
    <w:rsid w:val="00815CE0"/>
    <w:rsid w:val="00815CF9"/>
    <w:rsid w:val="00815D92"/>
    <w:rsid w:val="00815E14"/>
    <w:rsid w:val="008160AF"/>
    <w:rsid w:val="00816190"/>
    <w:rsid w:val="008162D4"/>
    <w:rsid w:val="00816581"/>
    <w:rsid w:val="00816A61"/>
    <w:rsid w:val="00816B69"/>
    <w:rsid w:val="00816B9E"/>
    <w:rsid w:val="00816C14"/>
    <w:rsid w:val="00816FDE"/>
    <w:rsid w:val="00817708"/>
    <w:rsid w:val="008179ED"/>
    <w:rsid w:val="00817BB3"/>
    <w:rsid w:val="00817C4D"/>
    <w:rsid w:val="00817EC3"/>
    <w:rsid w:val="008204ED"/>
    <w:rsid w:val="00820547"/>
    <w:rsid w:val="00820580"/>
    <w:rsid w:val="008205CD"/>
    <w:rsid w:val="00820616"/>
    <w:rsid w:val="0082075B"/>
    <w:rsid w:val="00820903"/>
    <w:rsid w:val="00820A4B"/>
    <w:rsid w:val="00820A71"/>
    <w:rsid w:val="00820ECE"/>
    <w:rsid w:val="00820EF2"/>
    <w:rsid w:val="00821050"/>
    <w:rsid w:val="008211C2"/>
    <w:rsid w:val="008212BD"/>
    <w:rsid w:val="008212C6"/>
    <w:rsid w:val="0082143A"/>
    <w:rsid w:val="0082156D"/>
    <w:rsid w:val="0082159D"/>
    <w:rsid w:val="00821622"/>
    <w:rsid w:val="00821667"/>
    <w:rsid w:val="008217E8"/>
    <w:rsid w:val="00821849"/>
    <w:rsid w:val="00821928"/>
    <w:rsid w:val="00821B30"/>
    <w:rsid w:val="00821D25"/>
    <w:rsid w:val="00821DA8"/>
    <w:rsid w:val="00821EBB"/>
    <w:rsid w:val="0082203E"/>
    <w:rsid w:val="0082221B"/>
    <w:rsid w:val="008223F1"/>
    <w:rsid w:val="0082252D"/>
    <w:rsid w:val="008225E6"/>
    <w:rsid w:val="00822B96"/>
    <w:rsid w:val="00822C84"/>
    <w:rsid w:val="0082311D"/>
    <w:rsid w:val="0082331C"/>
    <w:rsid w:val="00823571"/>
    <w:rsid w:val="008235E2"/>
    <w:rsid w:val="0082380E"/>
    <w:rsid w:val="00823825"/>
    <w:rsid w:val="00823A00"/>
    <w:rsid w:val="00823D2A"/>
    <w:rsid w:val="00823DC8"/>
    <w:rsid w:val="00823DCC"/>
    <w:rsid w:val="00823E8D"/>
    <w:rsid w:val="00823F9F"/>
    <w:rsid w:val="0082458D"/>
    <w:rsid w:val="0082465C"/>
    <w:rsid w:val="00824AA0"/>
    <w:rsid w:val="00824DB6"/>
    <w:rsid w:val="0082509A"/>
    <w:rsid w:val="0082515E"/>
    <w:rsid w:val="008253BA"/>
    <w:rsid w:val="0082543B"/>
    <w:rsid w:val="0082549D"/>
    <w:rsid w:val="00825862"/>
    <w:rsid w:val="00825AD9"/>
    <w:rsid w:val="0082607C"/>
    <w:rsid w:val="008262A1"/>
    <w:rsid w:val="00826311"/>
    <w:rsid w:val="00826337"/>
    <w:rsid w:val="00826454"/>
    <w:rsid w:val="008264D3"/>
    <w:rsid w:val="008264F1"/>
    <w:rsid w:val="00826676"/>
    <w:rsid w:val="00826996"/>
    <w:rsid w:val="00826AB5"/>
    <w:rsid w:val="00826C6D"/>
    <w:rsid w:val="00826C6F"/>
    <w:rsid w:val="00826D17"/>
    <w:rsid w:val="00826E95"/>
    <w:rsid w:val="00826FB3"/>
    <w:rsid w:val="00826FFE"/>
    <w:rsid w:val="00827230"/>
    <w:rsid w:val="00827242"/>
    <w:rsid w:val="00827896"/>
    <w:rsid w:val="008278EF"/>
    <w:rsid w:val="00827941"/>
    <w:rsid w:val="0082799E"/>
    <w:rsid w:val="00827B23"/>
    <w:rsid w:val="00827DF7"/>
    <w:rsid w:val="008301F0"/>
    <w:rsid w:val="008302AF"/>
    <w:rsid w:val="0083049F"/>
    <w:rsid w:val="008306D9"/>
    <w:rsid w:val="0083072B"/>
    <w:rsid w:val="00830839"/>
    <w:rsid w:val="00830841"/>
    <w:rsid w:val="00830B42"/>
    <w:rsid w:val="00830B7D"/>
    <w:rsid w:val="00830BBE"/>
    <w:rsid w:val="00830CE7"/>
    <w:rsid w:val="00830CF2"/>
    <w:rsid w:val="00830E52"/>
    <w:rsid w:val="00831118"/>
    <w:rsid w:val="00831287"/>
    <w:rsid w:val="008314AA"/>
    <w:rsid w:val="008315CF"/>
    <w:rsid w:val="0083163C"/>
    <w:rsid w:val="00831781"/>
    <w:rsid w:val="00831AB7"/>
    <w:rsid w:val="00831C33"/>
    <w:rsid w:val="00831CCB"/>
    <w:rsid w:val="00831CF6"/>
    <w:rsid w:val="00831D2C"/>
    <w:rsid w:val="00831D72"/>
    <w:rsid w:val="00831D8E"/>
    <w:rsid w:val="00831E33"/>
    <w:rsid w:val="0083206C"/>
    <w:rsid w:val="008322A6"/>
    <w:rsid w:val="008323DB"/>
    <w:rsid w:val="008324AE"/>
    <w:rsid w:val="0083255B"/>
    <w:rsid w:val="0083260C"/>
    <w:rsid w:val="0083271D"/>
    <w:rsid w:val="008327A9"/>
    <w:rsid w:val="00832839"/>
    <w:rsid w:val="008328D1"/>
    <w:rsid w:val="00832B86"/>
    <w:rsid w:val="00832BE2"/>
    <w:rsid w:val="00832F5C"/>
    <w:rsid w:val="00832F79"/>
    <w:rsid w:val="00832F86"/>
    <w:rsid w:val="0083307F"/>
    <w:rsid w:val="008330ED"/>
    <w:rsid w:val="0083316D"/>
    <w:rsid w:val="008332C8"/>
    <w:rsid w:val="008334C6"/>
    <w:rsid w:val="00833527"/>
    <w:rsid w:val="00833689"/>
    <w:rsid w:val="00833705"/>
    <w:rsid w:val="0083386C"/>
    <w:rsid w:val="0083391B"/>
    <w:rsid w:val="00833AD5"/>
    <w:rsid w:val="00833B24"/>
    <w:rsid w:val="00833DBF"/>
    <w:rsid w:val="00833E80"/>
    <w:rsid w:val="00833E88"/>
    <w:rsid w:val="008340C8"/>
    <w:rsid w:val="008342EC"/>
    <w:rsid w:val="00834313"/>
    <w:rsid w:val="00834326"/>
    <w:rsid w:val="00834883"/>
    <w:rsid w:val="0083493D"/>
    <w:rsid w:val="00834A62"/>
    <w:rsid w:val="00834B4E"/>
    <w:rsid w:val="00834B7F"/>
    <w:rsid w:val="00834EEA"/>
    <w:rsid w:val="00834F7D"/>
    <w:rsid w:val="008350AA"/>
    <w:rsid w:val="00835102"/>
    <w:rsid w:val="0083516F"/>
    <w:rsid w:val="00835295"/>
    <w:rsid w:val="008355FC"/>
    <w:rsid w:val="008356EC"/>
    <w:rsid w:val="00835754"/>
    <w:rsid w:val="008359A8"/>
    <w:rsid w:val="00835A20"/>
    <w:rsid w:val="00835AC1"/>
    <w:rsid w:val="00835B02"/>
    <w:rsid w:val="00835C3A"/>
    <w:rsid w:val="00835D32"/>
    <w:rsid w:val="00835D53"/>
    <w:rsid w:val="00835E60"/>
    <w:rsid w:val="00835FA1"/>
    <w:rsid w:val="00836170"/>
    <w:rsid w:val="008362A8"/>
    <w:rsid w:val="00836757"/>
    <w:rsid w:val="0083682F"/>
    <w:rsid w:val="00836870"/>
    <w:rsid w:val="00837219"/>
    <w:rsid w:val="00837375"/>
    <w:rsid w:val="0083739F"/>
    <w:rsid w:val="00837676"/>
    <w:rsid w:val="00837E84"/>
    <w:rsid w:val="00837FF0"/>
    <w:rsid w:val="00840019"/>
    <w:rsid w:val="008401F9"/>
    <w:rsid w:val="00840281"/>
    <w:rsid w:val="00840324"/>
    <w:rsid w:val="008403EE"/>
    <w:rsid w:val="0084060F"/>
    <w:rsid w:val="008408A2"/>
    <w:rsid w:val="008408FB"/>
    <w:rsid w:val="00840ACA"/>
    <w:rsid w:val="00840CF0"/>
    <w:rsid w:val="00840E33"/>
    <w:rsid w:val="00840EE0"/>
    <w:rsid w:val="008410C6"/>
    <w:rsid w:val="00841172"/>
    <w:rsid w:val="0084123F"/>
    <w:rsid w:val="00841427"/>
    <w:rsid w:val="00841514"/>
    <w:rsid w:val="00841537"/>
    <w:rsid w:val="008416C7"/>
    <w:rsid w:val="00841A25"/>
    <w:rsid w:val="00841E16"/>
    <w:rsid w:val="0084207A"/>
    <w:rsid w:val="008420D6"/>
    <w:rsid w:val="008420D8"/>
    <w:rsid w:val="00842284"/>
    <w:rsid w:val="008423F5"/>
    <w:rsid w:val="0084246A"/>
    <w:rsid w:val="008425F5"/>
    <w:rsid w:val="00842645"/>
    <w:rsid w:val="008427CD"/>
    <w:rsid w:val="00842A22"/>
    <w:rsid w:val="00842AC2"/>
    <w:rsid w:val="00842C22"/>
    <w:rsid w:val="00842C5F"/>
    <w:rsid w:val="00842D6B"/>
    <w:rsid w:val="00842D77"/>
    <w:rsid w:val="00842F0E"/>
    <w:rsid w:val="00842F7A"/>
    <w:rsid w:val="0084315C"/>
    <w:rsid w:val="0084321D"/>
    <w:rsid w:val="008432A8"/>
    <w:rsid w:val="008432CA"/>
    <w:rsid w:val="0084352A"/>
    <w:rsid w:val="00843538"/>
    <w:rsid w:val="00843570"/>
    <w:rsid w:val="0084357F"/>
    <w:rsid w:val="008436A1"/>
    <w:rsid w:val="008438FF"/>
    <w:rsid w:val="00843CD7"/>
    <w:rsid w:val="00843E14"/>
    <w:rsid w:val="0084408F"/>
    <w:rsid w:val="008441AA"/>
    <w:rsid w:val="00844251"/>
    <w:rsid w:val="00844252"/>
    <w:rsid w:val="008443A5"/>
    <w:rsid w:val="00844500"/>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42"/>
    <w:rsid w:val="008467AC"/>
    <w:rsid w:val="00846A6A"/>
    <w:rsid w:val="00846A78"/>
    <w:rsid w:val="00846AE7"/>
    <w:rsid w:val="00846D40"/>
    <w:rsid w:val="00846D5D"/>
    <w:rsid w:val="00846EB7"/>
    <w:rsid w:val="0084726C"/>
    <w:rsid w:val="0084749E"/>
    <w:rsid w:val="008474D9"/>
    <w:rsid w:val="008476B3"/>
    <w:rsid w:val="00847913"/>
    <w:rsid w:val="0084791F"/>
    <w:rsid w:val="008479AB"/>
    <w:rsid w:val="00847A7F"/>
    <w:rsid w:val="00847C8F"/>
    <w:rsid w:val="00847F25"/>
    <w:rsid w:val="008500F8"/>
    <w:rsid w:val="008502DA"/>
    <w:rsid w:val="008503C9"/>
    <w:rsid w:val="00850998"/>
    <w:rsid w:val="008509BA"/>
    <w:rsid w:val="00850B4B"/>
    <w:rsid w:val="00850C90"/>
    <w:rsid w:val="00850E87"/>
    <w:rsid w:val="00850EB9"/>
    <w:rsid w:val="00850F67"/>
    <w:rsid w:val="00851138"/>
    <w:rsid w:val="00851185"/>
    <w:rsid w:val="008511BD"/>
    <w:rsid w:val="0085131B"/>
    <w:rsid w:val="008513A7"/>
    <w:rsid w:val="00851548"/>
    <w:rsid w:val="0085182E"/>
    <w:rsid w:val="0085189E"/>
    <w:rsid w:val="008519EE"/>
    <w:rsid w:val="00851C40"/>
    <w:rsid w:val="00851E82"/>
    <w:rsid w:val="00852046"/>
    <w:rsid w:val="0085207A"/>
    <w:rsid w:val="00852119"/>
    <w:rsid w:val="00852150"/>
    <w:rsid w:val="008522BE"/>
    <w:rsid w:val="0085241F"/>
    <w:rsid w:val="008524AB"/>
    <w:rsid w:val="0085263E"/>
    <w:rsid w:val="008527D5"/>
    <w:rsid w:val="008529C9"/>
    <w:rsid w:val="00852A24"/>
    <w:rsid w:val="00852AB5"/>
    <w:rsid w:val="00852ACC"/>
    <w:rsid w:val="00852F65"/>
    <w:rsid w:val="00852FE7"/>
    <w:rsid w:val="0085325F"/>
    <w:rsid w:val="00853288"/>
    <w:rsid w:val="008532E2"/>
    <w:rsid w:val="0085332D"/>
    <w:rsid w:val="00853351"/>
    <w:rsid w:val="008533FA"/>
    <w:rsid w:val="008536BD"/>
    <w:rsid w:val="008538C3"/>
    <w:rsid w:val="008538DB"/>
    <w:rsid w:val="0085392E"/>
    <w:rsid w:val="00853AA9"/>
    <w:rsid w:val="00853B4D"/>
    <w:rsid w:val="00853E90"/>
    <w:rsid w:val="00854149"/>
    <w:rsid w:val="00854233"/>
    <w:rsid w:val="00854565"/>
    <w:rsid w:val="00854569"/>
    <w:rsid w:val="00854788"/>
    <w:rsid w:val="00854C2F"/>
    <w:rsid w:val="008551C3"/>
    <w:rsid w:val="008551C4"/>
    <w:rsid w:val="008553AC"/>
    <w:rsid w:val="008554C9"/>
    <w:rsid w:val="008555FD"/>
    <w:rsid w:val="0085572A"/>
    <w:rsid w:val="0085572E"/>
    <w:rsid w:val="008557EB"/>
    <w:rsid w:val="0085581B"/>
    <w:rsid w:val="00855AF6"/>
    <w:rsid w:val="00855C03"/>
    <w:rsid w:val="00856066"/>
    <w:rsid w:val="00856085"/>
    <w:rsid w:val="0085610A"/>
    <w:rsid w:val="0085611B"/>
    <w:rsid w:val="00856326"/>
    <w:rsid w:val="008563D7"/>
    <w:rsid w:val="00856581"/>
    <w:rsid w:val="00856838"/>
    <w:rsid w:val="008568EC"/>
    <w:rsid w:val="008569BD"/>
    <w:rsid w:val="008569CD"/>
    <w:rsid w:val="00856C79"/>
    <w:rsid w:val="00856CCB"/>
    <w:rsid w:val="00856D71"/>
    <w:rsid w:val="00856D9A"/>
    <w:rsid w:val="00856F9F"/>
    <w:rsid w:val="00857321"/>
    <w:rsid w:val="008573A2"/>
    <w:rsid w:val="008574F3"/>
    <w:rsid w:val="00857594"/>
    <w:rsid w:val="008576C4"/>
    <w:rsid w:val="008577F6"/>
    <w:rsid w:val="00857803"/>
    <w:rsid w:val="00857914"/>
    <w:rsid w:val="00857A82"/>
    <w:rsid w:val="00857AA3"/>
    <w:rsid w:val="00857AC7"/>
    <w:rsid w:val="00857B10"/>
    <w:rsid w:val="00857B89"/>
    <w:rsid w:val="00857C4B"/>
    <w:rsid w:val="00857D01"/>
    <w:rsid w:val="00857E07"/>
    <w:rsid w:val="00857E09"/>
    <w:rsid w:val="00857E2A"/>
    <w:rsid w:val="00860186"/>
    <w:rsid w:val="008603EB"/>
    <w:rsid w:val="00860711"/>
    <w:rsid w:val="00860748"/>
    <w:rsid w:val="008607B6"/>
    <w:rsid w:val="008608F2"/>
    <w:rsid w:val="00860A0A"/>
    <w:rsid w:val="00860ABC"/>
    <w:rsid w:val="00860AE0"/>
    <w:rsid w:val="00860C16"/>
    <w:rsid w:val="00860D6F"/>
    <w:rsid w:val="00860F95"/>
    <w:rsid w:val="00861172"/>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23"/>
    <w:rsid w:val="00862D95"/>
    <w:rsid w:val="00862DFA"/>
    <w:rsid w:val="00862F19"/>
    <w:rsid w:val="00863044"/>
    <w:rsid w:val="008632E9"/>
    <w:rsid w:val="00863768"/>
    <w:rsid w:val="00863829"/>
    <w:rsid w:val="0086386E"/>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4F5"/>
    <w:rsid w:val="008659D9"/>
    <w:rsid w:val="00865A17"/>
    <w:rsid w:val="00865AA0"/>
    <w:rsid w:val="00865B0E"/>
    <w:rsid w:val="00865B79"/>
    <w:rsid w:val="00865B84"/>
    <w:rsid w:val="00865B8B"/>
    <w:rsid w:val="00865E49"/>
    <w:rsid w:val="0086600A"/>
    <w:rsid w:val="0086617D"/>
    <w:rsid w:val="00866376"/>
    <w:rsid w:val="008668BD"/>
    <w:rsid w:val="008669C2"/>
    <w:rsid w:val="008669F7"/>
    <w:rsid w:val="00866EA5"/>
    <w:rsid w:val="00866F97"/>
    <w:rsid w:val="00867098"/>
    <w:rsid w:val="00867255"/>
    <w:rsid w:val="00867316"/>
    <w:rsid w:val="00867404"/>
    <w:rsid w:val="00867591"/>
    <w:rsid w:val="008677CA"/>
    <w:rsid w:val="008678CB"/>
    <w:rsid w:val="0086798E"/>
    <w:rsid w:val="008679F5"/>
    <w:rsid w:val="00867A40"/>
    <w:rsid w:val="00867A56"/>
    <w:rsid w:val="00867D47"/>
    <w:rsid w:val="00867F4D"/>
    <w:rsid w:val="008700B1"/>
    <w:rsid w:val="0087013D"/>
    <w:rsid w:val="00870582"/>
    <w:rsid w:val="008705CF"/>
    <w:rsid w:val="0087060B"/>
    <w:rsid w:val="00870746"/>
    <w:rsid w:val="008707BB"/>
    <w:rsid w:val="00870B5F"/>
    <w:rsid w:val="00870C34"/>
    <w:rsid w:val="00870EAA"/>
    <w:rsid w:val="00870ECC"/>
    <w:rsid w:val="00871032"/>
    <w:rsid w:val="008714BE"/>
    <w:rsid w:val="00871996"/>
    <w:rsid w:val="0087199A"/>
    <w:rsid w:val="00871A3F"/>
    <w:rsid w:val="00871D98"/>
    <w:rsid w:val="0087205D"/>
    <w:rsid w:val="008720F7"/>
    <w:rsid w:val="0087220E"/>
    <w:rsid w:val="00872268"/>
    <w:rsid w:val="00872CD1"/>
    <w:rsid w:val="00872D1A"/>
    <w:rsid w:val="00872E97"/>
    <w:rsid w:val="008730F0"/>
    <w:rsid w:val="00873130"/>
    <w:rsid w:val="00873523"/>
    <w:rsid w:val="008737EA"/>
    <w:rsid w:val="008739DE"/>
    <w:rsid w:val="00873A4D"/>
    <w:rsid w:val="00873ADC"/>
    <w:rsid w:val="00873B11"/>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4E40"/>
    <w:rsid w:val="00874F63"/>
    <w:rsid w:val="00875139"/>
    <w:rsid w:val="00875160"/>
    <w:rsid w:val="008751E6"/>
    <w:rsid w:val="0087525B"/>
    <w:rsid w:val="008752E0"/>
    <w:rsid w:val="008757D9"/>
    <w:rsid w:val="0087588D"/>
    <w:rsid w:val="00875A3B"/>
    <w:rsid w:val="00875D58"/>
    <w:rsid w:val="00875DB9"/>
    <w:rsid w:val="00875DC9"/>
    <w:rsid w:val="00875EDC"/>
    <w:rsid w:val="00875FCA"/>
    <w:rsid w:val="0087618A"/>
    <w:rsid w:val="008761F2"/>
    <w:rsid w:val="00876442"/>
    <w:rsid w:val="0087653F"/>
    <w:rsid w:val="008765B4"/>
    <w:rsid w:val="008765EE"/>
    <w:rsid w:val="00876AF6"/>
    <w:rsid w:val="00876B98"/>
    <w:rsid w:val="00876BAC"/>
    <w:rsid w:val="00876C8A"/>
    <w:rsid w:val="00876D36"/>
    <w:rsid w:val="00876DB0"/>
    <w:rsid w:val="00876DBB"/>
    <w:rsid w:val="00877037"/>
    <w:rsid w:val="008770F1"/>
    <w:rsid w:val="0087711E"/>
    <w:rsid w:val="00877186"/>
    <w:rsid w:val="00877249"/>
    <w:rsid w:val="00877251"/>
    <w:rsid w:val="00877329"/>
    <w:rsid w:val="00877422"/>
    <w:rsid w:val="00877441"/>
    <w:rsid w:val="00877751"/>
    <w:rsid w:val="00877817"/>
    <w:rsid w:val="0087785F"/>
    <w:rsid w:val="008779C1"/>
    <w:rsid w:val="00877A5E"/>
    <w:rsid w:val="00877D77"/>
    <w:rsid w:val="00877F12"/>
    <w:rsid w:val="00877F1E"/>
    <w:rsid w:val="00880034"/>
    <w:rsid w:val="0088007A"/>
    <w:rsid w:val="008800EC"/>
    <w:rsid w:val="0088032E"/>
    <w:rsid w:val="00880495"/>
    <w:rsid w:val="00880AEC"/>
    <w:rsid w:val="00880B90"/>
    <w:rsid w:val="00880D28"/>
    <w:rsid w:val="00880EEA"/>
    <w:rsid w:val="008810E7"/>
    <w:rsid w:val="00881175"/>
    <w:rsid w:val="00881229"/>
    <w:rsid w:val="008812BB"/>
    <w:rsid w:val="0088130D"/>
    <w:rsid w:val="00881433"/>
    <w:rsid w:val="0088143D"/>
    <w:rsid w:val="00881619"/>
    <w:rsid w:val="00881637"/>
    <w:rsid w:val="008816E2"/>
    <w:rsid w:val="00881A38"/>
    <w:rsid w:val="00881C82"/>
    <w:rsid w:val="00881E4E"/>
    <w:rsid w:val="008820BF"/>
    <w:rsid w:val="00882211"/>
    <w:rsid w:val="00882221"/>
    <w:rsid w:val="00882249"/>
    <w:rsid w:val="00882551"/>
    <w:rsid w:val="008825EA"/>
    <w:rsid w:val="008826F4"/>
    <w:rsid w:val="00882735"/>
    <w:rsid w:val="008827FC"/>
    <w:rsid w:val="00882814"/>
    <w:rsid w:val="00882A24"/>
    <w:rsid w:val="00882AA0"/>
    <w:rsid w:val="00882AD8"/>
    <w:rsid w:val="00882B0A"/>
    <w:rsid w:val="00882B28"/>
    <w:rsid w:val="00882E57"/>
    <w:rsid w:val="008830F8"/>
    <w:rsid w:val="0088311A"/>
    <w:rsid w:val="00883318"/>
    <w:rsid w:val="00883487"/>
    <w:rsid w:val="00883532"/>
    <w:rsid w:val="0088355F"/>
    <w:rsid w:val="00883582"/>
    <w:rsid w:val="00883669"/>
    <w:rsid w:val="008836F0"/>
    <w:rsid w:val="00883B5C"/>
    <w:rsid w:val="00883CD0"/>
    <w:rsid w:val="00883CF0"/>
    <w:rsid w:val="00883D66"/>
    <w:rsid w:val="00884B75"/>
    <w:rsid w:val="00884BC3"/>
    <w:rsid w:val="00884ED8"/>
    <w:rsid w:val="00885074"/>
    <w:rsid w:val="008852B9"/>
    <w:rsid w:val="0088547C"/>
    <w:rsid w:val="0088552D"/>
    <w:rsid w:val="0088568D"/>
    <w:rsid w:val="0088587C"/>
    <w:rsid w:val="008859EB"/>
    <w:rsid w:val="00885BB6"/>
    <w:rsid w:val="00885BFD"/>
    <w:rsid w:val="00885D20"/>
    <w:rsid w:val="00885D29"/>
    <w:rsid w:val="00885EC9"/>
    <w:rsid w:val="0088606C"/>
    <w:rsid w:val="008861F5"/>
    <w:rsid w:val="00886235"/>
    <w:rsid w:val="0088627A"/>
    <w:rsid w:val="00886292"/>
    <w:rsid w:val="008864DC"/>
    <w:rsid w:val="00886586"/>
    <w:rsid w:val="008867C6"/>
    <w:rsid w:val="008868F2"/>
    <w:rsid w:val="00886B92"/>
    <w:rsid w:val="00886BB0"/>
    <w:rsid w:val="00886E03"/>
    <w:rsid w:val="00886E4C"/>
    <w:rsid w:val="00886F62"/>
    <w:rsid w:val="00886F74"/>
    <w:rsid w:val="00887203"/>
    <w:rsid w:val="0088728A"/>
    <w:rsid w:val="00887382"/>
    <w:rsid w:val="00887538"/>
    <w:rsid w:val="00887993"/>
    <w:rsid w:val="008879A5"/>
    <w:rsid w:val="00887A67"/>
    <w:rsid w:val="00887AC0"/>
    <w:rsid w:val="008900D9"/>
    <w:rsid w:val="0089017D"/>
    <w:rsid w:val="00890226"/>
    <w:rsid w:val="00890253"/>
    <w:rsid w:val="0089046B"/>
    <w:rsid w:val="008904D5"/>
    <w:rsid w:val="0089061D"/>
    <w:rsid w:val="0089066F"/>
    <w:rsid w:val="0089098D"/>
    <w:rsid w:val="00890A24"/>
    <w:rsid w:val="00890AB0"/>
    <w:rsid w:val="00890B69"/>
    <w:rsid w:val="00890B9A"/>
    <w:rsid w:val="00890C78"/>
    <w:rsid w:val="00890DAF"/>
    <w:rsid w:val="00891029"/>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68F"/>
    <w:rsid w:val="008926E9"/>
    <w:rsid w:val="00892836"/>
    <w:rsid w:val="00892A55"/>
    <w:rsid w:val="00892AFD"/>
    <w:rsid w:val="00892C3E"/>
    <w:rsid w:val="00892C4B"/>
    <w:rsid w:val="00892CAC"/>
    <w:rsid w:val="00892D1D"/>
    <w:rsid w:val="00892F01"/>
    <w:rsid w:val="00892F57"/>
    <w:rsid w:val="00892F75"/>
    <w:rsid w:val="008933BB"/>
    <w:rsid w:val="0089355D"/>
    <w:rsid w:val="008935A7"/>
    <w:rsid w:val="0089398F"/>
    <w:rsid w:val="00893E9F"/>
    <w:rsid w:val="00893FBB"/>
    <w:rsid w:val="00893FCF"/>
    <w:rsid w:val="0089410E"/>
    <w:rsid w:val="008942B3"/>
    <w:rsid w:val="0089474B"/>
    <w:rsid w:val="00894A0A"/>
    <w:rsid w:val="00894BAD"/>
    <w:rsid w:val="0089534A"/>
    <w:rsid w:val="0089541E"/>
    <w:rsid w:val="00895578"/>
    <w:rsid w:val="00895604"/>
    <w:rsid w:val="00895A46"/>
    <w:rsid w:val="00895BB5"/>
    <w:rsid w:val="00895C21"/>
    <w:rsid w:val="00895CD6"/>
    <w:rsid w:val="00895DFF"/>
    <w:rsid w:val="00895E4B"/>
    <w:rsid w:val="00895E80"/>
    <w:rsid w:val="00895F46"/>
    <w:rsid w:val="00895F4D"/>
    <w:rsid w:val="0089602C"/>
    <w:rsid w:val="008961CC"/>
    <w:rsid w:val="00896332"/>
    <w:rsid w:val="00896390"/>
    <w:rsid w:val="008965EE"/>
    <w:rsid w:val="008968B0"/>
    <w:rsid w:val="008968BF"/>
    <w:rsid w:val="0089699B"/>
    <w:rsid w:val="00896A63"/>
    <w:rsid w:val="00896D6B"/>
    <w:rsid w:val="00896D79"/>
    <w:rsid w:val="00896F12"/>
    <w:rsid w:val="00896F84"/>
    <w:rsid w:val="00896FD3"/>
    <w:rsid w:val="00897003"/>
    <w:rsid w:val="00897010"/>
    <w:rsid w:val="00897017"/>
    <w:rsid w:val="00897033"/>
    <w:rsid w:val="008972BB"/>
    <w:rsid w:val="00897368"/>
    <w:rsid w:val="0089747E"/>
    <w:rsid w:val="008975B1"/>
    <w:rsid w:val="00897A68"/>
    <w:rsid w:val="00897A8D"/>
    <w:rsid w:val="00897C77"/>
    <w:rsid w:val="00897C7A"/>
    <w:rsid w:val="00897D1E"/>
    <w:rsid w:val="00897ECE"/>
    <w:rsid w:val="008A0020"/>
    <w:rsid w:val="008A00E2"/>
    <w:rsid w:val="008A0672"/>
    <w:rsid w:val="008A0A58"/>
    <w:rsid w:val="008A0BF6"/>
    <w:rsid w:val="008A0C30"/>
    <w:rsid w:val="008A0CA5"/>
    <w:rsid w:val="008A0CE0"/>
    <w:rsid w:val="008A0D3C"/>
    <w:rsid w:val="008A0D54"/>
    <w:rsid w:val="008A0E9C"/>
    <w:rsid w:val="008A0F36"/>
    <w:rsid w:val="008A10E7"/>
    <w:rsid w:val="008A14DD"/>
    <w:rsid w:val="008A1570"/>
    <w:rsid w:val="008A15D4"/>
    <w:rsid w:val="008A15DF"/>
    <w:rsid w:val="008A172D"/>
    <w:rsid w:val="008A18B0"/>
    <w:rsid w:val="008A18B3"/>
    <w:rsid w:val="008A18B4"/>
    <w:rsid w:val="008A1B0C"/>
    <w:rsid w:val="008A1BB5"/>
    <w:rsid w:val="008A1F08"/>
    <w:rsid w:val="008A2189"/>
    <w:rsid w:val="008A22CD"/>
    <w:rsid w:val="008A245F"/>
    <w:rsid w:val="008A2A28"/>
    <w:rsid w:val="008A2B8F"/>
    <w:rsid w:val="008A2CBE"/>
    <w:rsid w:val="008A2CEB"/>
    <w:rsid w:val="008A2DCB"/>
    <w:rsid w:val="008A2E00"/>
    <w:rsid w:val="008A2E48"/>
    <w:rsid w:val="008A2E6B"/>
    <w:rsid w:val="008A2FA2"/>
    <w:rsid w:val="008A2FBA"/>
    <w:rsid w:val="008A30E9"/>
    <w:rsid w:val="008A31AF"/>
    <w:rsid w:val="008A3440"/>
    <w:rsid w:val="008A345B"/>
    <w:rsid w:val="008A3493"/>
    <w:rsid w:val="008A3614"/>
    <w:rsid w:val="008A37D4"/>
    <w:rsid w:val="008A38D6"/>
    <w:rsid w:val="008A3933"/>
    <w:rsid w:val="008A3AF9"/>
    <w:rsid w:val="008A3D71"/>
    <w:rsid w:val="008A3DAF"/>
    <w:rsid w:val="008A3EBA"/>
    <w:rsid w:val="008A3F82"/>
    <w:rsid w:val="008A4040"/>
    <w:rsid w:val="008A4270"/>
    <w:rsid w:val="008A42D1"/>
    <w:rsid w:val="008A4672"/>
    <w:rsid w:val="008A46A6"/>
    <w:rsid w:val="008A47FD"/>
    <w:rsid w:val="008A494F"/>
    <w:rsid w:val="008A49D2"/>
    <w:rsid w:val="008A4AD3"/>
    <w:rsid w:val="008A4B2C"/>
    <w:rsid w:val="008A4D18"/>
    <w:rsid w:val="008A4D9B"/>
    <w:rsid w:val="008A5038"/>
    <w:rsid w:val="008A5102"/>
    <w:rsid w:val="008A53EA"/>
    <w:rsid w:val="008A53F6"/>
    <w:rsid w:val="008A576B"/>
    <w:rsid w:val="008A58A8"/>
    <w:rsid w:val="008A59F2"/>
    <w:rsid w:val="008A5A7E"/>
    <w:rsid w:val="008A5AA3"/>
    <w:rsid w:val="008A5EFC"/>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1AD"/>
    <w:rsid w:val="008A7402"/>
    <w:rsid w:val="008A7438"/>
    <w:rsid w:val="008A75E4"/>
    <w:rsid w:val="008A763B"/>
    <w:rsid w:val="008A7792"/>
    <w:rsid w:val="008A797F"/>
    <w:rsid w:val="008A79FC"/>
    <w:rsid w:val="008A7A31"/>
    <w:rsid w:val="008A7D57"/>
    <w:rsid w:val="008A7DBB"/>
    <w:rsid w:val="008A7E71"/>
    <w:rsid w:val="008A7FA4"/>
    <w:rsid w:val="008B0077"/>
    <w:rsid w:val="008B0510"/>
    <w:rsid w:val="008B081D"/>
    <w:rsid w:val="008B09EE"/>
    <w:rsid w:val="008B0B43"/>
    <w:rsid w:val="008B0BC7"/>
    <w:rsid w:val="008B0BD1"/>
    <w:rsid w:val="008B0CBB"/>
    <w:rsid w:val="008B1069"/>
    <w:rsid w:val="008B12CE"/>
    <w:rsid w:val="008B12D3"/>
    <w:rsid w:val="008B1373"/>
    <w:rsid w:val="008B1419"/>
    <w:rsid w:val="008B16DA"/>
    <w:rsid w:val="008B18CE"/>
    <w:rsid w:val="008B1A23"/>
    <w:rsid w:val="008B1B90"/>
    <w:rsid w:val="008B1EDF"/>
    <w:rsid w:val="008B20B2"/>
    <w:rsid w:val="008B228A"/>
    <w:rsid w:val="008B228C"/>
    <w:rsid w:val="008B2497"/>
    <w:rsid w:val="008B24AE"/>
    <w:rsid w:val="008B2641"/>
    <w:rsid w:val="008B265B"/>
    <w:rsid w:val="008B269F"/>
    <w:rsid w:val="008B26D6"/>
    <w:rsid w:val="008B2915"/>
    <w:rsid w:val="008B2A99"/>
    <w:rsid w:val="008B2ABB"/>
    <w:rsid w:val="008B2AE8"/>
    <w:rsid w:val="008B2B37"/>
    <w:rsid w:val="008B2CF7"/>
    <w:rsid w:val="008B2D40"/>
    <w:rsid w:val="008B2ED6"/>
    <w:rsid w:val="008B2EE0"/>
    <w:rsid w:val="008B30E2"/>
    <w:rsid w:val="008B318D"/>
    <w:rsid w:val="008B31C6"/>
    <w:rsid w:val="008B329B"/>
    <w:rsid w:val="008B397D"/>
    <w:rsid w:val="008B3B1C"/>
    <w:rsid w:val="008B3BEB"/>
    <w:rsid w:val="008B3C1D"/>
    <w:rsid w:val="008B3CA1"/>
    <w:rsid w:val="008B3D25"/>
    <w:rsid w:val="008B3FC1"/>
    <w:rsid w:val="008B4325"/>
    <w:rsid w:val="008B43A0"/>
    <w:rsid w:val="008B4844"/>
    <w:rsid w:val="008B4A45"/>
    <w:rsid w:val="008B4DD2"/>
    <w:rsid w:val="008B4EDA"/>
    <w:rsid w:val="008B5039"/>
    <w:rsid w:val="008B50A8"/>
    <w:rsid w:val="008B50CC"/>
    <w:rsid w:val="008B52BE"/>
    <w:rsid w:val="008B531D"/>
    <w:rsid w:val="008B538E"/>
    <w:rsid w:val="008B53B7"/>
    <w:rsid w:val="008B54E3"/>
    <w:rsid w:val="008B5722"/>
    <w:rsid w:val="008B58E0"/>
    <w:rsid w:val="008B59FD"/>
    <w:rsid w:val="008B5BC4"/>
    <w:rsid w:val="008B5C8B"/>
    <w:rsid w:val="008B5F17"/>
    <w:rsid w:val="008B5FF8"/>
    <w:rsid w:val="008B600E"/>
    <w:rsid w:val="008B6179"/>
    <w:rsid w:val="008B6279"/>
    <w:rsid w:val="008B62F4"/>
    <w:rsid w:val="008B6350"/>
    <w:rsid w:val="008B63CA"/>
    <w:rsid w:val="008B64CE"/>
    <w:rsid w:val="008B6A28"/>
    <w:rsid w:val="008B6A57"/>
    <w:rsid w:val="008B6C24"/>
    <w:rsid w:val="008B6DD9"/>
    <w:rsid w:val="008B7002"/>
    <w:rsid w:val="008B70FE"/>
    <w:rsid w:val="008B7110"/>
    <w:rsid w:val="008B7223"/>
    <w:rsid w:val="008B7656"/>
    <w:rsid w:val="008B77F9"/>
    <w:rsid w:val="008B7927"/>
    <w:rsid w:val="008B793A"/>
    <w:rsid w:val="008B79C4"/>
    <w:rsid w:val="008B7E5D"/>
    <w:rsid w:val="008B7F09"/>
    <w:rsid w:val="008B7F98"/>
    <w:rsid w:val="008C008F"/>
    <w:rsid w:val="008C0180"/>
    <w:rsid w:val="008C05F3"/>
    <w:rsid w:val="008C0681"/>
    <w:rsid w:val="008C06EB"/>
    <w:rsid w:val="008C073A"/>
    <w:rsid w:val="008C08CE"/>
    <w:rsid w:val="008C08DA"/>
    <w:rsid w:val="008C09CF"/>
    <w:rsid w:val="008C0F92"/>
    <w:rsid w:val="008C1080"/>
    <w:rsid w:val="008C10BA"/>
    <w:rsid w:val="008C1131"/>
    <w:rsid w:val="008C131A"/>
    <w:rsid w:val="008C143B"/>
    <w:rsid w:val="008C148A"/>
    <w:rsid w:val="008C1664"/>
    <w:rsid w:val="008C186F"/>
    <w:rsid w:val="008C199B"/>
    <w:rsid w:val="008C1D8F"/>
    <w:rsid w:val="008C2041"/>
    <w:rsid w:val="008C2123"/>
    <w:rsid w:val="008C21B8"/>
    <w:rsid w:val="008C24D4"/>
    <w:rsid w:val="008C24FA"/>
    <w:rsid w:val="008C25CC"/>
    <w:rsid w:val="008C28C7"/>
    <w:rsid w:val="008C291D"/>
    <w:rsid w:val="008C2C61"/>
    <w:rsid w:val="008C2C8F"/>
    <w:rsid w:val="008C2CBA"/>
    <w:rsid w:val="008C2D0A"/>
    <w:rsid w:val="008C2D29"/>
    <w:rsid w:val="008C2F5A"/>
    <w:rsid w:val="008C2F86"/>
    <w:rsid w:val="008C2FB2"/>
    <w:rsid w:val="008C308D"/>
    <w:rsid w:val="008C3198"/>
    <w:rsid w:val="008C31F0"/>
    <w:rsid w:val="008C3279"/>
    <w:rsid w:val="008C33DF"/>
    <w:rsid w:val="008C340B"/>
    <w:rsid w:val="008C349B"/>
    <w:rsid w:val="008C3689"/>
    <w:rsid w:val="008C368D"/>
    <w:rsid w:val="008C3A64"/>
    <w:rsid w:val="008C3A7B"/>
    <w:rsid w:val="008C3A83"/>
    <w:rsid w:val="008C3D2D"/>
    <w:rsid w:val="008C3E5F"/>
    <w:rsid w:val="008C3E7B"/>
    <w:rsid w:val="008C3EF0"/>
    <w:rsid w:val="008C3F5E"/>
    <w:rsid w:val="008C3F75"/>
    <w:rsid w:val="008C3FF6"/>
    <w:rsid w:val="008C40F0"/>
    <w:rsid w:val="008C4477"/>
    <w:rsid w:val="008C472C"/>
    <w:rsid w:val="008C4839"/>
    <w:rsid w:val="008C4CE5"/>
    <w:rsid w:val="008C4F96"/>
    <w:rsid w:val="008C5719"/>
    <w:rsid w:val="008C5872"/>
    <w:rsid w:val="008C5A01"/>
    <w:rsid w:val="008C5D7C"/>
    <w:rsid w:val="008C6058"/>
    <w:rsid w:val="008C619D"/>
    <w:rsid w:val="008C63BE"/>
    <w:rsid w:val="008C64CF"/>
    <w:rsid w:val="008C6703"/>
    <w:rsid w:val="008C6706"/>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0A4"/>
    <w:rsid w:val="008D00F5"/>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8D8"/>
    <w:rsid w:val="008D2A2F"/>
    <w:rsid w:val="008D2C39"/>
    <w:rsid w:val="008D2C88"/>
    <w:rsid w:val="008D2CA6"/>
    <w:rsid w:val="008D2F62"/>
    <w:rsid w:val="008D3028"/>
    <w:rsid w:val="008D3580"/>
    <w:rsid w:val="008D37E8"/>
    <w:rsid w:val="008D3A90"/>
    <w:rsid w:val="008D3DFC"/>
    <w:rsid w:val="008D420E"/>
    <w:rsid w:val="008D4296"/>
    <w:rsid w:val="008D43FF"/>
    <w:rsid w:val="008D45C6"/>
    <w:rsid w:val="008D4792"/>
    <w:rsid w:val="008D4A5F"/>
    <w:rsid w:val="008D4B7F"/>
    <w:rsid w:val="008D4B8E"/>
    <w:rsid w:val="008D4C85"/>
    <w:rsid w:val="008D4F05"/>
    <w:rsid w:val="008D4F1F"/>
    <w:rsid w:val="008D507E"/>
    <w:rsid w:val="008D51AD"/>
    <w:rsid w:val="008D52A0"/>
    <w:rsid w:val="008D5541"/>
    <w:rsid w:val="008D557C"/>
    <w:rsid w:val="008D5628"/>
    <w:rsid w:val="008D59F7"/>
    <w:rsid w:val="008D5C55"/>
    <w:rsid w:val="008D610C"/>
    <w:rsid w:val="008D645F"/>
    <w:rsid w:val="008D6641"/>
    <w:rsid w:val="008D68EB"/>
    <w:rsid w:val="008D6925"/>
    <w:rsid w:val="008D6AEC"/>
    <w:rsid w:val="008D6B5A"/>
    <w:rsid w:val="008D6E9C"/>
    <w:rsid w:val="008D6F20"/>
    <w:rsid w:val="008D7131"/>
    <w:rsid w:val="008D7144"/>
    <w:rsid w:val="008D7250"/>
    <w:rsid w:val="008D73F2"/>
    <w:rsid w:val="008D74CE"/>
    <w:rsid w:val="008D76A0"/>
    <w:rsid w:val="008D7730"/>
    <w:rsid w:val="008D7B53"/>
    <w:rsid w:val="008D7F9D"/>
    <w:rsid w:val="008E00D7"/>
    <w:rsid w:val="008E01A4"/>
    <w:rsid w:val="008E01AC"/>
    <w:rsid w:val="008E0421"/>
    <w:rsid w:val="008E0474"/>
    <w:rsid w:val="008E06B7"/>
    <w:rsid w:val="008E074A"/>
    <w:rsid w:val="008E0B8D"/>
    <w:rsid w:val="008E0BF4"/>
    <w:rsid w:val="008E0C2C"/>
    <w:rsid w:val="008E0D3D"/>
    <w:rsid w:val="008E0F70"/>
    <w:rsid w:val="008E10FD"/>
    <w:rsid w:val="008E1204"/>
    <w:rsid w:val="008E141D"/>
    <w:rsid w:val="008E14C9"/>
    <w:rsid w:val="008E1538"/>
    <w:rsid w:val="008E1578"/>
    <w:rsid w:val="008E16A9"/>
    <w:rsid w:val="008E1747"/>
    <w:rsid w:val="008E17B0"/>
    <w:rsid w:val="008E17CC"/>
    <w:rsid w:val="008E188A"/>
    <w:rsid w:val="008E18F2"/>
    <w:rsid w:val="008E19E3"/>
    <w:rsid w:val="008E1AA8"/>
    <w:rsid w:val="008E1D2A"/>
    <w:rsid w:val="008E1FF1"/>
    <w:rsid w:val="008E233C"/>
    <w:rsid w:val="008E25E6"/>
    <w:rsid w:val="008E26A3"/>
    <w:rsid w:val="008E274C"/>
    <w:rsid w:val="008E29AD"/>
    <w:rsid w:val="008E2AA3"/>
    <w:rsid w:val="008E2AF9"/>
    <w:rsid w:val="008E2BDB"/>
    <w:rsid w:val="008E2CD8"/>
    <w:rsid w:val="008E2CF2"/>
    <w:rsid w:val="008E2D6B"/>
    <w:rsid w:val="008E3217"/>
    <w:rsid w:val="008E336D"/>
    <w:rsid w:val="008E33C7"/>
    <w:rsid w:val="008E3433"/>
    <w:rsid w:val="008E346A"/>
    <w:rsid w:val="008E34CF"/>
    <w:rsid w:val="008E3658"/>
    <w:rsid w:val="008E3773"/>
    <w:rsid w:val="008E3A61"/>
    <w:rsid w:val="008E3B6B"/>
    <w:rsid w:val="008E3BAC"/>
    <w:rsid w:val="008E3D07"/>
    <w:rsid w:val="008E3D13"/>
    <w:rsid w:val="008E3E9D"/>
    <w:rsid w:val="008E3F0E"/>
    <w:rsid w:val="008E3FBE"/>
    <w:rsid w:val="008E422B"/>
    <w:rsid w:val="008E42F8"/>
    <w:rsid w:val="008E447D"/>
    <w:rsid w:val="008E45B9"/>
    <w:rsid w:val="008E47B9"/>
    <w:rsid w:val="008E489C"/>
    <w:rsid w:val="008E48FA"/>
    <w:rsid w:val="008E5022"/>
    <w:rsid w:val="008E5138"/>
    <w:rsid w:val="008E5235"/>
    <w:rsid w:val="008E547A"/>
    <w:rsid w:val="008E55C6"/>
    <w:rsid w:val="008E5677"/>
    <w:rsid w:val="008E5771"/>
    <w:rsid w:val="008E5922"/>
    <w:rsid w:val="008E59BC"/>
    <w:rsid w:val="008E5E18"/>
    <w:rsid w:val="008E5EA4"/>
    <w:rsid w:val="008E6256"/>
    <w:rsid w:val="008E627B"/>
    <w:rsid w:val="008E62C6"/>
    <w:rsid w:val="008E640F"/>
    <w:rsid w:val="008E64D6"/>
    <w:rsid w:val="008E6511"/>
    <w:rsid w:val="008E653E"/>
    <w:rsid w:val="008E66E5"/>
    <w:rsid w:val="008E6738"/>
    <w:rsid w:val="008E67D7"/>
    <w:rsid w:val="008E67F0"/>
    <w:rsid w:val="008E67F2"/>
    <w:rsid w:val="008E683E"/>
    <w:rsid w:val="008E6897"/>
    <w:rsid w:val="008E6A1E"/>
    <w:rsid w:val="008E6A2F"/>
    <w:rsid w:val="008E6B47"/>
    <w:rsid w:val="008E6BE3"/>
    <w:rsid w:val="008E6C0A"/>
    <w:rsid w:val="008E6CB7"/>
    <w:rsid w:val="008E6E32"/>
    <w:rsid w:val="008E6E94"/>
    <w:rsid w:val="008E6ED9"/>
    <w:rsid w:val="008E7029"/>
    <w:rsid w:val="008E712B"/>
    <w:rsid w:val="008E7324"/>
    <w:rsid w:val="008E7521"/>
    <w:rsid w:val="008E7557"/>
    <w:rsid w:val="008E793F"/>
    <w:rsid w:val="008E797C"/>
    <w:rsid w:val="008E7BA3"/>
    <w:rsid w:val="008E7D21"/>
    <w:rsid w:val="008E7DFA"/>
    <w:rsid w:val="008E7E90"/>
    <w:rsid w:val="008F00E0"/>
    <w:rsid w:val="008F01EA"/>
    <w:rsid w:val="008F0295"/>
    <w:rsid w:val="008F0467"/>
    <w:rsid w:val="008F04DB"/>
    <w:rsid w:val="008F0646"/>
    <w:rsid w:val="008F0691"/>
    <w:rsid w:val="008F0851"/>
    <w:rsid w:val="008F08B0"/>
    <w:rsid w:val="008F09E8"/>
    <w:rsid w:val="008F0B1B"/>
    <w:rsid w:val="008F0C63"/>
    <w:rsid w:val="008F0DEC"/>
    <w:rsid w:val="008F0E25"/>
    <w:rsid w:val="008F10D1"/>
    <w:rsid w:val="008F11AA"/>
    <w:rsid w:val="008F11C1"/>
    <w:rsid w:val="008F11C6"/>
    <w:rsid w:val="008F144A"/>
    <w:rsid w:val="008F1B20"/>
    <w:rsid w:val="008F1EB2"/>
    <w:rsid w:val="008F1EC1"/>
    <w:rsid w:val="008F2196"/>
    <w:rsid w:val="008F2214"/>
    <w:rsid w:val="008F2276"/>
    <w:rsid w:val="008F22AD"/>
    <w:rsid w:val="008F248D"/>
    <w:rsid w:val="008F2949"/>
    <w:rsid w:val="008F29A0"/>
    <w:rsid w:val="008F2A21"/>
    <w:rsid w:val="008F2C0F"/>
    <w:rsid w:val="008F2E5D"/>
    <w:rsid w:val="008F2FA2"/>
    <w:rsid w:val="008F30FE"/>
    <w:rsid w:val="008F3218"/>
    <w:rsid w:val="008F3314"/>
    <w:rsid w:val="008F346B"/>
    <w:rsid w:val="008F397D"/>
    <w:rsid w:val="008F3A70"/>
    <w:rsid w:val="008F3AC2"/>
    <w:rsid w:val="008F4247"/>
    <w:rsid w:val="008F4541"/>
    <w:rsid w:val="008F457A"/>
    <w:rsid w:val="008F4633"/>
    <w:rsid w:val="008F46E6"/>
    <w:rsid w:val="008F477F"/>
    <w:rsid w:val="008F4F2F"/>
    <w:rsid w:val="008F51AA"/>
    <w:rsid w:val="008F52FC"/>
    <w:rsid w:val="008F5343"/>
    <w:rsid w:val="008F558E"/>
    <w:rsid w:val="008F5605"/>
    <w:rsid w:val="008F563E"/>
    <w:rsid w:val="008F584E"/>
    <w:rsid w:val="008F586C"/>
    <w:rsid w:val="008F58E7"/>
    <w:rsid w:val="008F591D"/>
    <w:rsid w:val="008F5938"/>
    <w:rsid w:val="008F5A9A"/>
    <w:rsid w:val="008F5ED5"/>
    <w:rsid w:val="008F617F"/>
    <w:rsid w:val="008F61CC"/>
    <w:rsid w:val="008F6213"/>
    <w:rsid w:val="008F62CD"/>
    <w:rsid w:val="008F66F5"/>
    <w:rsid w:val="008F680F"/>
    <w:rsid w:val="008F6827"/>
    <w:rsid w:val="008F694A"/>
    <w:rsid w:val="008F6A61"/>
    <w:rsid w:val="008F6D72"/>
    <w:rsid w:val="008F6DDE"/>
    <w:rsid w:val="008F6F05"/>
    <w:rsid w:val="008F734C"/>
    <w:rsid w:val="008F7710"/>
    <w:rsid w:val="008F77CF"/>
    <w:rsid w:val="008F7819"/>
    <w:rsid w:val="008F7900"/>
    <w:rsid w:val="008F7A07"/>
    <w:rsid w:val="008F7A20"/>
    <w:rsid w:val="008F7B3E"/>
    <w:rsid w:val="0090005D"/>
    <w:rsid w:val="00900189"/>
    <w:rsid w:val="00900347"/>
    <w:rsid w:val="009003BC"/>
    <w:rsid w:val="0090065D"/>
    <w:rsid w:val="0090069D"/>
    <w:rsid w:val="009007B7"/>
    <w:rsid w:val="009007E8"/>
    <w:rsid w:val="009008CA"/>
    <w:rsid w:val="00900E65"/>
    <w:rsid w:val="00900F79"/>
    <w:rsid w:val="009010B0"/>
    <w:rsid w:val="009013DF"/>
    <w:rsid w:val="0090159B"/>
    <w:rsid w:val="00901721"/>
    <w:rsid w:val="00901AA7"/>
    <w:rsid w:val="009021D9"/>
    <w:rsid w:val="00902285"/>
    <w:rsid w:val="00902477"/>
    <w:rsid w:val="009024BB"/>
    <w:rsid w:val="009025D7"/>
    <w:rsid w:val="009025E9"/>
    <w:rsid w:val="0090269A"/>
    <w:rsid w:val="00902929"/>
    <w:rsid w:val="00902AF2"/>
    <w:rsid w:val="00902BC9"/>
    <w:rsid w:val="00902E07"/>
    <w:rsid w:val="00902E5C"/>
    <w:rsid w:val="00903155"/>
    <w:rsid w:val="009033A2"/>
    <w:rsid w:val="00903561"/>
    <w:rsid w:val="009037A7"/>
    <w:rsid w:val="009037BA"/>
    <w:rsid w:val="00903970"/>
    <w:rsid w:val="00903A52"/>
    <w:rsid w:val="00903EFA"/>
    <w:rsid w:val="0090409C"/>
    <w:rsid w:val="009040E6"/>
    <w:rsid w:val="00904221"/>
    <w:rsid w:val="009043F3"/>
    <w:rsid w:val="009044C2"/>
    <w:rsid w:val="0090452B"/>
    <w:rsid w:val="0090488D"/>
    <w:rsid w:val="00904936"/>
    <w:rsid w:val="00904AA6"/>
    <w:rsid w:val="00904B44"/>
    <w:rsid w:val="00904CEE"/>
    <w:rsid w:val="00904D2F"/>
    <w:rsid w:val="00904F64"/>
    <w:rsid w:val="00905060"/>
    <w:rsid w:val="009051BE"/>
    <w:rsid w:val="00905389"/>
    <w:rsid w:val="009054FE"/>
    <w:rsid w:val="009055B7"/>
    <w:rsid w:val="0090561D"/>
    <w:rsid w:val="00905AEB"/>
    <w:rsid w:val="00905E87"/>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43"/>
    <w:rsid w:val="00907793"/>
    <w:rsid w:val="00907973"/>
    <w:rsid w:val="00907BA1"/>
    <w:rsid w:val="00907C09"/>
    <w:rsid w:val="00907E8B"/>
    <w:rsid w:val="00907FD9"/>
    <w:rsid w:val="00910148"/>
    <w:rsid w:val="0091026E"/>
    <w:rsid w:val="0091051A"/>
    <w:rsid w:val="00910528"/>
    <w:rsid w:val="00910611"/>
    <w:rsid w:val="00910667"/>
    <w:rsid w:val="00910961"/>
    <w:rsid w:val="00910966"/>
    <w:rsid w:val="00910A8F"/>
    <w:rsid w:val="00910AEC"/>
    <w:rsid w:val="00910BA7"/>
    <w:rsid w:val="00910C2B"/>
    <w:rsid w:val="00910C67"/>
    <w:rsid w:val="00910CC2"/>
    <w:rsid w:val="00910D61"/>
    <w:rsid w:val="00910F75"/>
    <w:rsid w:val="00910FA3"/>
    <w:rsid w:val="00911032"/>
    <w:rsid w:val="00911046"/>
    <w:rsid w:val="0091120E"/>
    <w:rsid w:val="0091148E"/>
    <w:rsid w:val="009114A5"/>
    <w:rsid w:val="00911653"/>
    <w:rsid w:val="009117F0"/>
    <w:rsid w:val="009118F9"/>
    <w:rsid w:val="00911A62"/>
    <w:rsid w:val="00911C98"/>
    <w:rsid w:val="00911CCA"/>
    <w:rsid w:val="00911EDA"/>
    <w:rsid w:val="009120F8"/>
    <w:rsid w:val="00912127"/>
    <w:rsid w:val="00912132"/>
    <w:rsid w:val="0091215B"/>
    <w:rsid w:val="00912270"/>
    <w:rsid w:val="009128B8"/>
    <w:rsid w:val="0091297C"/>
    <w:rsid w:val="009129A9"/>
    <w:rsid w:val="00912CB9"/>
    <w:rsid w:val="00912F61"/>
    <w:rsid w:val="00912F64"/>
    <w:rsid w:val="009131F6"/>
    <w:rsid w:val="009136BF"/>
    <w:rsid w:val="0091375E"/>
    <w:rsid w:val="00913977"/>
    <w:rsid w:val="009139D0"/>
    <w:rsid w:val="00913D4C"/>
    <w:rsid w:val="0091404E"/>
    <w:rsid w:val="00914203"/>
    <w:rsid w:val="009144F7"/>
    <w:rsid w:val="0091484F"/>
    <w:rsid w:val="00914894"/>
    <w:rsid w:val="00914A64"/>
    <w:rsid w:val="00914B66"/>
    <w:rsid w:val="00914B77"/>
    <w:rsid w:val="00914C74"/>
    <w:rsid w:val="00914C7D"/>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87F"/>
    <w:rsid w:val="00916995"/>
    <w:rsid w:val="00916A21"/>
    <w:rsid w:val="00916BAE"/>
    <w:rsid w:val="00916C94"/>
    <w:rsid w:val="00916CD1"/>
    <w:rsid w:val="00917181"/>
    <w:rsid w:val="009171AF"/>
    <w:rsid w:val="009172F7"/>
    <w:rsid w:val="00917352"/>
    <w:rsid w:val="00917481"/>
    <w:rsid w:val="0091760A"/>
    <w:rsid w:val="0091781E"/>
    <w:rsid w:val="00917AE1"/>
    <w:rsid w:val="00917D6B"/>
    <w:rsid w:val="00917E6F"/>
    <w:rsid w:val="00917F6F"/>
    <w:rsid w:val="00920018"/>
    <w:rsid w:val="009200D5"/>
    <w:rsid w:val="0092015A"/>
    <w:rsid w:val="0092016D"/>
    <w:rsid w:val="00920574"/>
    <w:rsid w:val="0092080B"/>
    <w:rsid w:val="00920884"/>
    <w:rsid w:val="009209B3"/>
    <w:rsid w:val="00920A38"/>
    <w:rsid w:val="00920BD2"/>
    <w:rsid w:val="00920E92"/>
    <w:rsid w:val="00920F98"/>
    <w:rsid w:val="0092110F"/>
    <w:rsid w:val="009212D2"/>
    <w:rsid w:val="0092162D"/>
    <w:rsid w:val="00921906"/>
    <w:rsid w:val="00921B0D"/>
    <w:rsid w:val="00921B85"/>
    <w:rsid w:val="00921C1A"/>
    <w:rsid w:val="00921C4A"/>
    <w:rsid w:val="00922421"/>
    <w:rsid w:val="00922545"/>
    <w:rsid w:val="00922724"/>
    <w:rsid w:val="009227F7"/>
    <w:rsid w:val="009228DD"/>
    <w:rsid w:val="009229D6"/>
    <w:rsid w:val="009229F6"/>
    <w:rsid w:val="00922A59"/>
    <w:rsid w:val="00922A86"/>
    <w:rsid w:val="00922D65"/>
    <w:rsid w:val="00923064"/>
    <w:rsid w:val="009231C2"/>
    <w:rsid w:val="00923353"/>
    <w:rsid w:val="009235B4"/>
    <w:rsid w:val="009236C6"/>
    <w:rsid w:val="00923705"/>
    <w:rsid w:val="009237F9"/>
    <w:rsid w:val="0092380B"/>
    <w:rsid w:val="00923A02"/>
    <w:rsid w:val="00923BB8"/>
    <w:rsid w:val="00923CBE"/>
    <w:rsid w:val="00923CE0"/>
    <w:rsid w:val="0092401D"/>
    <w:rsid w:val="009240A9"/>
    <w:rsid w:val="009240F3"/>
    <w:rsid w:val="00924199"/>
    <w:rsid w:val="009242C2"/>
    <w:rsid w:val="009243E0"/>
    <w:rsid w:val="009246E2"/>
    <w:rsid w:val="00924AF6"/>
    <w:rsid w:val="00924B36"/>
    <w:rsid w:val="00924C8E"/>
    <w:rsid w:val="00924EB5"/>
    <w:rsid w:val="00925232"/>
    <w:rsid w:val="009253C0"/>
    <w:rsid w:val="009254B4"/>
    <w:rsid w:val="0092560D"/>
    <w:rsid w:val="0092582F"/>
    <w:rsid w:val="00925867"/>
    <w:rsid w:val="00925A5A"/>
    <w:rsid w:val="00925C97"/>
    <w:rsid w:val="00925CA5"/>
    <w:rsid w:val="00925DB6"/>
    <w:rsid w:val="00925DCD"/>
    <w:rsid w:val="00925DD5"/>
    <w:rsid w:val="009260D9"/>
    <w:rsid w:val="00926260"/>
    <w:rsid w:val="00926334"/>
    <w:rsid w:val="0092643F"/>
    <w:rsid w:val="0092649C"/>
    <w:rsid w:val="009264D3"/>
    <w:rsid w:val="009264E4"/>
    <w:rsid w:val="009265BF"/>
    <w:rsid w:val="009265CC"/>
    <w:rsid w:val="00926875"/>
    <w:rsid w:val="0092690F"/>
    <w:rsid w:val="00926A12"/>
    <w:rsid w:val="00926A64"/>
    <w:rsid w:val="00926CAB"/>
    <w:rsid w:val="00926DB8"/>
    <w:rsid w:val="0092716F"/>
    <w:rsid w:val="0092748A"/>
    <w:rsid w:val="0092752C"/>
    <w:rsid w:val="009275B8"/>
    <w:rsid w:val="0092770D"/>
    <w:rsid w:val="00927804"/>
    <w:rsid w:val="0092790E"/>
    <w:rsid w:val="00927C04"/>
    <w:rsid w:val="00927D16"/>
    <w:rsid w:val="00927D95"/>
    <w:rsid w:val="00927F34"/>
    <w:rsid w:val="00927FF5"/>
    <w:rsid w:val="00930081"/>
    <w:rsid w:val="00930216"/>
    <w:rsid w:val="00930635"/>
    <w:rsid w:val="009308BD"/>
    <w:rsid w:val="0093092A"/>
    <w:rsid w:val="00930A51"/>
    <w:rsid w:val="00930C82"/>
    <w:rsid w:val="00930C88"/>
    <w:rsid w:val="00930CE3"/>
    <w:rsid w:val="00930D29"/>
    <w:rsid w:val="0093106F"/>
    <w:rsid w:val="0093112C"/>
    <w:rsid w:val="009311F4"/>
    <w:rsid w:val="009311FA"/>
    <w:rsid w:val="00931308"/>
    <w:rsid w:val="0093134A"/>
    <w:rsid w:val="009314C6"/>
    <w:rsid w:val="0093154C"/>
    <w:rsid w:val="00931591"/>
    <w:rsid w:val="00931681"/>
    <w:rsid w:val="00931702"/>
    <w:rsid w:val="009318E8"/>
    <w:rsid w:val="009319CB"/>
    <w:rsid w:val="00931A98"/>
    <w:rsid w:val="00931AAA"/>
    <w:rsid w:val="00931C45"/>
    <w:rsid w:val="00931F97"/>
    <w:rsid w:val="00932166"/>
    <w:rsid w:val="009321A3"/>
    <w:rsid w:val="009321E6"/>
    <w:rsid w:val="0093234D"/>
    <w:rsid w:val="009324A9"/>
    <w:rsid w:val="009324B8"/>
    <w:rsid w:val="0093253B"/>
    <w:rsid w:val="0093262D"/>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3E83"/>
    <w:rsid w:val="00933EAD"/>
    <w:rsid w:val="00933FC5"/>
    <w:rsid w:val="009340C5"/>
    <w:rsid w:val="00934193"/>
    <w:rsid w:val="00934318"/>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0B5"/>
    <w:rsid w:val="0093619C"/>
    <w:rsid w:val="0093623C"/>
    <w:rsid w:val="009363E0"/>
    <w:rsid w:val="0093644D"/>
    <w:rsid w:val="009366B5"/>
    <w:rsid w:val="00936891"/>
    <w:rsid w:val="00936ACB"/>
    <w:rsid w:val="00936C6A"/>
    <w:rsid w:val="00936DFF"/>
    <w:rsid w:val="00936ED8"/>
    <w:rsid w:val="00936EE3"/>
    <w:rsid w:val="00936F3C"/>
    <w:rsid w:val="009370E1"/>
    <w:rsid w:val="009370FC"/>
    <w:rsid w:val="00937830"/>
    <w:rsid w:val="009379E1"/>
    <w:rsid w:val="00937A05"/>
    <w:rsid w:val="00937A14"/>
    <w:rsid w:val="00937C62"/>
    <w:rsid w:val="00937EA0"/>
    <w:rsid w:val="00937EB3"/>
    <w:rsid w:val="00937F06"/>
    <w:rsid w:val="00940081"/>
    <w:rsid w:val="009400EB"/>
    <w:rsid w:val="00940195"/>
    <w:rsid w:val="009401F2"/>
    <w:rsid w:val="009403AC"/>
    <w:rsid w:val="009404C8"/>
    <w:rsid w:val="00940600"/>
    <w:rsid w:val="009407C5"/>
    <w:rsid w:val="009409C4"/>
    <w:rsid w:val="00940A78"/>
    <w:rsid w:val="00940BD8"/>
    <w:rsid w:val="00940C0C"/>
    <w:rsid w:val="00940DB8"/>
    <w:rsid w:val="00940E3F"/>
    <w:rsid w:val="00940FB8"/>
    <w:rsid w:val="0094101D"/>
    <w:rsid w:val="009410B6"/>
    <w:rsid w:val="0094114D"/>
    <w:rsid w:val="00941155"/>
    <w:rsid w:val="00941296"/>
    <w:rsid w:val="0094133E"/>
    <w:rsid w:val="009414E1"/>
    <w:rsid w:val="00941588"/>
    <w:rsid w:val="00941815"/>
    <w:rsid w:val="009419E8"/>
    <w:rsid w:val="00941ACE"/>
    <w:rsid w:val="00941C32"/>
    <w:rsid w:val="00941DDD"/>
    <w:rsid w:val="00941E60"/>
    <w:rsid w:val="00941F9F"/>
    <w:rsid w:val="00942071"/>
    <w:rsid w:val="00942165"/>
    <w:rsid w:val="00942168"/>
    <w:rsid w:val="009423C9"/>
    <w:rsid w:val="009423D8"/>
    <w:rsid w:val="009425F9"/>
    <w:rsid w:val="00942792"/>
    <w:rsid w:val="009429EE"/>
    <w:rsid w:val="00942C0C"/>
    <w:rsid w:val="00942CD0"/>
    <w:rsid w:val="00942D30"/>
    <w:rsid w:val="00942E06"/>
    <w:rsid w:val="00942E92"/>
    <w:rsid w:val="00942ED5"/>
    <w:rsid w:val="00942FC0"/>
    <w:rsid w:val="00943242"/>
    <w:rsid w:val="0094336B"/>
    <w:rsid w:val="009433E4"/>
    <w:rsid w:val="009435B6"/>
    <w:rsid w:val="0094373F"/>
    <w:rsid w:val="009437BA"/>
    <w:rsid w:val="00943840"/>
    <w:rsid w:val="009438AB"/>
    <w:rsid w:val="009439C7"/>
    <w:rsid w:val="00943B59"/>
    <w:rsid w:val="00943C1B"/>
    <w:rsid w:val="00943F25"/>
    <w:rsid w:val="0094407A"/>
    <w:rsid w:val="009440E9"/>
    <w:rsid w:val="009441DD"/>
    <w:rsid w:val="0094423E"/>
    <w:rsid w:val="009442B8"/>
    <w:rsid w:val="0094445D"/>
    <w:rsid w:val="009446A2"/>
    <w:rsid w:val="0094481F"/>
    <w:rsid w:val="00944873"/>
    <w:rsid w:val="00944BCB"/>
    <w:rsid w:val="00944F41"/>
    <w:rsid w:val="009451AF"/>
    <w:rsid w:val="00945297"/>
    <w:rsid w:val="00945823"/>
    <w:rsid w:val="00945832"/>
    <w:rsid w:val="00945833"/>
    <w:rsid w:val="00945979"/>
    <w:rsid w:val="00945A4C"/>
    <w:rsid w:val="00945B0F"/>
    <w:rsid w:val="00945D01"/>
    <w:rsid w:val="00945D36"/>
    <w:rsid w:val="00945FC0"/>
    <w:rsid w:val="009461E7"/>
    <w:rsid w:val="009463E2"/>
    <w:rsid w:val="00946493"/>
    <w:rsid w:val="0094649C"/>
    <w:rsid w:val="009464C8"/>
    <w:rsid w:val="009465CB"/>
    <w:rsid w:val="009465DB"/>
    <w:rsid w:val="00946CA5"/>
    <w:rsid w:val="009470D0"/>
    <w:rsid w:val="009472E4"/>
    <w:rsid w:val="0094732D"/>
    <w:rsid w:val="00947544"/>
    <w:rsid w:val="009475B8"/>
    <w:rsid w:val="00947617"/>
    <w:rsid w:val="00947B21"/>
    <w:rsid w:val="00947FA0"/>
    <w:rsid w:val="00950164"/>
    <w:rsid w:val="00950256"/>
    <w:rsid w:val="00950410"/>
    <w:rsid w:val="009505A9"/>
    <w:rsid w:val="00950617"/>
    <w:rsid w:val="00950620"/>
    <w:rsid w:val="00950748"/>
    <w:rsid w:val="009509AE"/>
    <w:rsid w:val="009509FD"/>
    <w:rsid w:val="00950CE7"/>
    <w:rsid w:val="00950DE7"/>
    <w:rsid w:val="00951262"/>
    <w:rsid w:val="009513AB"/>
    <w:rsid w:val="00951608"/>
    <w:rsid w:val="009516DB"/>
    <w:rsid w:val="0095174E"/>
    <w:rsid w:val="00951771"/>
    <w:rsid w:val="009517DA"/>
    <w:rsid w:val="00951AE4"/>
    <w:rsid w:val="00951B18"/>
    <w:rsid w:val="00951B77"/>
    <w:rsid w:val="00951BB9"/>
    <w:rsid w:val="00951F09"/>
    <w:rsid w:val="00951FD5"/>
    <w:rsid w:val="00952062"/>
    <w:rsid w:val="009521F4"/>
    <w:rsid w:val="009522BD"/>
    <w:rsid w:val="009522E7"/>
    <w:rsid w:val="009524E4"/>
    <w:rsid w:val="0095250C"/>
    <w:rsid w:val="009526ED"/>
    <w:rsid w:val="00952E54"/>
    <w:rsid w:val="00953349"/>
    <w:rsid w:val="00953400"/>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56"/>
    <w:rsid w:val="00954EB5"/>
    <w:rsid w:val="00955916"/>
    <w:rsid w:val="00955959"/>
    <w:rsid w:val="0095595E"/>
    <w:rsid w:val="00955BE6"/>
    <w:rsid w:val="00955C37"/>
    <w:rsid w:val="00955C4F"/>
    <w:rsid w:val="00955DDE"/>
    <w:rsid w:val="00955F64"/>
    <w:rsid w:val="00956035"/>
    <w:rsid w:val="009560DE"/>
    <w:rsid w:val="009561F1"/>
    <w:rsid w:val="0095621D"/>
    <w:rsid w:val="009562FE"/>
    <w:rsid w:val="009564D6"/>
    <w:rsid w:val="00956691"/>
    <w:rsid w:val="00956794"/>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C5A"/>
    <w:rsid w:val="00957CF8"/>
    <w:rsid w:val="00957D20"/>
    <w:rsid w:val="00957E28"/>
    <w:rsid w:val="00957FDE"/>
    <w:rsid w:val="00960027"/>
    <w:rsid w:val="00960267"/>
    <w:rsid w:val="009602B0"/>
    <w:rsid w:val="009603F7"/>
    <w:rsid w:val="0096042E"/>
    <w:rsid w:val="00960431"/>
    <w:rsid w:val="0096044B"/>
    <w:rsid w:val="00960533"/>
    <w:rsid w:val="00960712"/>
    <w:rsid w:val="00960746"/>
    <w:rsid w:val="00960888"/>
    <w:rsid w:val="00960D92"/>
    <w:rsid w:val="00960E77"/>
    <w:rsid w:val="00961069"/>
    <w:rsid w:val="009611CE"/>
    <w:rsid w:val="00961311"/>
    <w:rsid w:val="00961634"/>
    <w:rsid w:val="00961651"/>
    <w:rsid w:val="009617E2"/>
    <w:rsid w:val="009617F4"/>
    <w:rsid w:val="00961813"/>
    <w:rsid w:val="00961A7E"/>
    <w:rsid w:val="00961B6C"/>
    <w:rsid w:val="00961B6E"/>
    <w:rsid w:val="00961BBE"/>
    <w:rsid w:val="00961D86"/>
    <w:rsid w:val="00961F1A"/>
    <w:rsid w:val="00961F8D"/>
    <w:rsid w:val="0096213D"/>
    <w:rsid w:val="00962179"/>
    <w:rsid w:val="00962338"/>
    <w:rsid w:val="00962397"/>
    <w:rsid w:val="00962400"/>
    <w:rsid w:val="00962633"/>
    <w:rsid w:val="00962A3E"/>
    <w:rsid w:val="00962A99"/>
    <w:rsid w:val="00962B83"/>
    <w:rsid w:val="00962F51"/>
    <w:rsid w:val="00962F60"/>
    <w:rsid w:val="00963152"/>
    <w:rsid w:val="009631EE"/>
    <w:rsid w:val="009633A0"/>
    <w:rsid w:val="0096341A"/>
    <w:rsid w:val="0096358B"/>
    <w:rsid w:val="009635A3"/>
    <w:rsid w:val="009635C4"/>
    <w:rsid w:val="009635F5"/>
    <w:rsid w:val="00963896"/>
    <w:rsid w:val="00963D3D"/>
    <w:rsid w:val="00963E39"/>
    <w:rsid w:val="00963F28"/>
    <w:rsid w:val="009641D6"/>
    <w:rsid w:val="00964425"/>
    <w:rsid w:val="009644D0"/>
    <w:rsid w:val="00964997"/>
    <w:rsid w:val="00964AC5"/>
    <w:rsid w:val="00964DC1"/>
    <w:rsid w:val="00964F37"/>
    <w:rsid w:val="00964FD0"/>
    <w:rsid w:val="0096505F"/>
    <w:rsid w:val="00965061"/>
    <w:rsid w:val="009651D8"/>
    <w:rsid w:val="009653AE"/>
    <w:rsid w:val="0096544A"/>
    <w:rsid w:val="009654C9"/>
    <w:rsid w:val="00965687"/>
    <w:rsid w:val="00965935"/>
    <w:rsid w:val="00965A8A"/>
    <w:rsid w:val="00965AB1"/>
    <w:rsid w:val="00965B78"/>
    <w:rsid w:val="00965E56"/>
    <w:rsid w:val="00965F20"/>
    <w:rsid w:val="00966033"/>
    <w:rsid w:val="0096606F"/>
    <w:rsid w:val="00966144"/>
    <w:rsid w:val="00966232"/>
    <w:rsid w:val="0096630A"/>
    <w:rsid w:val="00966335"/>
    <w:rsid w:val="009663EB"/>
    <w:rsid w:val="00966408"/>
    <w:rsid w:val="009664C7"/>
    <w:rsid w:val="0096668D"/>
    <w:rsid w:val="009667AA"/>
    <w:rsid w:val="009667D1"/>
    <w:rsid w:val="0096683B"/>
    <w:rsid w:val="0096686E"/>
    <w:rsid w:val="00966912"/>
    <w:rsid w:val="00966CC2"/>
    <w:rsid w:val="00966E2D"/>
    <w:rsid w:val="00966F09"/>
    <w:rsid w:val="009670FE"/>
    <w:rsid w:val="009673D4"/>
    <w:rsid w:val="00967449"/>
    <w:rsid w:val="0096771E"/>
    <w:rsid w:val="0096773E"/>
    <w:rsid w:val="00967999"/>
    <w:rsid w:val="009679E9"/>
    <w:rsid w:val="00967C6E"/>
    <w:rsid w:val="00967EAD"/>
    <w:rsid w:val="00967F08"/>
    <w:rsid w:val="00967F37"/>
    <w:rsid w:val="009703F5"/>
    <w:rsid w:val="00970476"/>
    <w:rsid w:val="0097047F"/>
    <w:rsid w:val="00970481"/>
    <w:rsid w:val="00970591"/>
    <w:rsid w:val="009705BC"/>
    <w:rsid w:val="00970666"/>
    <w:rsid w:val="0097070E"/>
    <w:rsid w:val="0097076D"/>
    <w:rsid w:val="0097077A"/>
    <w:rsid w:val="009707CF"/>
    <w:rsid w:val="00970A33"/>
    <w:rsid w:val="00970D02"/>
    <w:rsid w:val="00970F26"/>
    <w:rsid w:val="00970F83"/>
    <w:rsid w:val="009710A0"/>
    <w:rsid w:val="009710A5"/>
    <w:rsid w:val="009710C3"/>
    <w:rsid w:val="0097125B"/>
    <w:rsid w:val="00971337"/>
    <w:rsid w:val="0097168A"/>
    <w:rsid w:val="009718E2"/>
    <w:rsid w:val="009719A2"/>
    <w:rsid w:val="009719C0"/>
    <w:rsid w:val="00971DB8"/>
    <w:rsid w:val="0097207A"/>
    <w:rsid w:val="009721DD"/>
    <w:rsid w:val="0097222E"/>
    <w:rsid w:val="0097241F"/>
    <w:rsid w:val="009725F5"/>
    <w:rsid w:val="009727DA"/>
    <w:rsid w:val="009729BE"/>
    <w:rsid w:val="00972A8B"/>
    <w:rsid w:val="00972B78"/>
    <w:rsid w:val="00972CB4"/>
    <w:rsid w:val="00972D9B"/>
    <w:rsid w:val="00972DBD"/>
    <w:rsid w:val="00972E61"/>
    <w:rsid w:val="00972F2A"/>
    <w:rsid w:val="009731C2"/>
    <w:rsid w:val="009731D2"/>
    <w:rsid w:val="009732AB"/>
    <w:rsid w:val="009732C7"/>
    <w:rsid w:val="00973365"/>
    <w:rsid w:val="00973709"/>
    <w:rsid w:val="0097373A"/>
    <w:rsid w:val="009738A3"/>
    <w:rsid w:val="009738F1"/>
    <w:rsid w:val="009739A9"/>
    <w:rsid w:val="00973BC2"/>
    <w:rsid w:val="00973CED"/>
    <w:rsid w:val="00973EC5"/>
    <w:rsid w:val="00973ED8"/>
    <w:rsid w:val="00974050"/>
    <w:rsid w:val="00974158"/>
    <w:rsid w:val="0097428D"/>
    <w:rsid w:val="009748EC"/>
    <w:rsid w:val="00974A9F"/>
    <w:rsid w:val="00974B32"/>
    <w:rsid w:val="00974B46"/>
    <w:rsid w:val="00974BC3"/>
    <w:rsid w:val="00974C73"/>
    <w:rsid w:val="00974CCF"/>
    <w:rsid w:val="00974F80"/>
    <w:rsid w:val="00975056"/>
    <w:rsid w:val="009750CB"/>
    <w:rsid w:val="009752B3"/>
    <w:rsid w:val="009755A2"/>
    <w:rsid w:val="0097583E"/>
    <w:rsid w:val="00975A0F"/>
    <w:rsid w:val="00975B72"/>
    <w:rsid w:val="00975E3E"/>
    <w:rsid w:val="00975F9C"/>
    <w:rsid w:val="00975FC0"/>
    <w:rsid w:val="00976109"/>
    <w:rsid w:val="009761A9"/>
    <w:rsid w:val="009762D1"/>
    <w:rsid w:val="00976648"/>
    <w:rsid w:val="009768ED"/>
    <w:rsid w:val="00976965"/>
    <w:rsid w:val="00976C56"/>
    <w:rsid w:val="00976CBD"/>
    <w:rsid w:val="00976D3D"/>
    <w:rsid w:val="00977254"/>
    <w:rsid w:val="00977484"/>
    <w:rsid w:val="0097749B"/>
    <w:rsid w:val="00977935"/>
    <w:rsid w:val="009779E9"/>
    <w:rsid w:val="00977A23"/>
    <w:rsid w:val="00977AD6"/>
    <w:rsid w:val="00977AFD"/>
    <w:rsid w:val="00977C0A"/>
    <w:rsid w:val="00977D86"/>
    <w:rsid w:val="00977E2C"/>
    <w:rsid w:val="00977F5D"/>
    <w:rsid w:val="00980755"/>
    <w:rsid w:val="0098081F"/>
    <w:rsid w:val="009808BA"/>
    <w:rsid w:val="009808C4"/>
    <w:rsid w:val="00980C1C"/>
    <w:rsid w:val="00980F75"/>
    <w:rsid w:val="00980FAF"/>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4FD"/>
    <w:rsid w:val="00982608"/>
    <w:rsid w:val="0098275F"/>
    <w:rsid w:val="00982786"/>
    <w:rsid w:val="009828F6"/>
    <w:rsid w:val="00982AAE"/>
    <w:rsid w:val="00982BE2"/>
    <w:rsid w:val="00982C3A"/>
    <w:rsid w:val="00982DF1"/>
    <w:rsid w:val="009832C1"/>
    <w:rsid w:val="009834E5"/>
    <w:rsid w:val="009835A7"/>
    <w:rsid w:val="0098366C"/>
    <w:rsid w:val="00983861"/>
    <w:rsid w:val="00983B39"/>
    <w:rsid w:val="00983DC9"/>
    <w:rsid w:val="00983DD6"/>
    <w:rsid w:val="00984065"/>
    <w:rsid w:val="00984130"/>
    <w:rsid w:val="009842E3"/>
    <w:rsid w:val="009845A3"/>
    <w:rsid w:val="009846D6"/>
    <w:rsid w:val="0098480D"/>
    <w:rsid w:val="0098499E"/>
    <w:rsid w:val="009849FD"/>
    <w:rsid w:val="00984C26"/>
    <w:rsid w:val="00984C75"/>
    <w:rsid w:val="00984CEA"/>
    <w:rsid w:val="00984DD6"/>
    <w:rsid w:val="00984E5E"/>
    <w:rsid w:val="00984ED1"/>
    <w:rsid w:val="00985013"/>
    <w:rsid w:val="009850A5"/>
    <w:rsid w:val="0098517E"/>
    <w:rsid w:val="0098525B"/>
    <w:rsid w:val="00985667"/>
    <w:rsid w:val="00985717"/>
    <w:rsid w:val="00985770"/>
    <w:rsid w:val="00985786"/>
    <w:rsid w:val="009857D5"/>
    <w:rsid w:val="009857E5"/>
    <w:rsid w:val="00985819"/>
    <w:rsid w:val="0098591A"/>
    <w:rsid w:val="00985AC4"/>
    <w:rsid w:val="00985DF7"/>
    <w:rsid w:val="00985FFA"/>
    <w:rsid w:val="009860AE"/>
    <w:rsid w:val="00986145"/>
    <w:rsid w:val="00986260"/>
    <w:rsid w:val="0098648A"/>
    <w:rsid w:val="0098673E"/>
    <w:rsid w:val="009868E7"/>
    <w:rsid w:val="00986931"/>
    <w:rsid w:val="00986D96"/>
    <w:rsid w:val="0098707A"/>
    <w:rsid w:val="00987144"/>
    <w:rsid w:val="0098721F"/>
    <w:rsid w:val="00987221"/>
    <w:rsid w:val="00987575"/>
    <w:rsid w:val="00987729"/>
    <w:rsid w:val="00987C36"/>
    <w:rsid w:val="00987C3A"/>
    <w:rsid w:val="00987C72"/>
    <w:rsid w:val="00987D1A"/>
    <w:rsid w:val="00987DE3"/>
    <w:rsid w:val="00987E12"/>
    <w:rsid w:val="00990359"/>
    <w:rsid w:val="0099046B"/>
    <w:rsid w:val="00990474"/>
    <w:rsid w:val="009904B0"/>
    <w:rsid w:val="00990565"/>
    <w:rsid w:val="0099067C"/>
    <w:rsid w:val="00990689"/>
    <w:rsid w:val="00990778"/>
    <w:rsid w:val="009907D5"/>
    <w:rsid w:val="00990DF0"/>
    <w:rsid w:val="00991036"/>
    <w:rsid w:val="009910CE"/>
    <w:rsid w:val="0099125C"/>
    <w:rsid w:val="0099147C"/>
    <w:rsid w:val="00991681"/>
    <w:rsid w:val="009917AB"/>
    <w:rsid w:val="009918EC"/>
    <w:rsid w:val="0099192F"/>
    <w:rsid w:val="009919CC"/>
    <w:rsid w:val="00991AC1"/>
    <w:rsid w:val="00991F73"/>
    <w:rsid w:val="00991FD7"/>
    <w:rsid w:val="009922C8"/>
    <w:rsid w:val="0099243A"/>
    <w:rsid w:val="00992520"/>
    <w:rsid w:val="00992836"/>
    <w:rsid w:val="0099291E"/>
    <w:rsid w:val="00992AEB"/>
    <w:rsid w:val="00992E73"/>
    <w:rsid w:val="00992ECB"/>
    <w:rsid w:val="00992F96"/>
    <w:rsid w:val="00993035"/>
    <w:rsid w:val="0099305B"/>
    <w:rsid w:val="009932BF"/>
    <w:rsid w:val="009933A2"/>
    <w:rsid w:val="0099342F"/>
    <w:rsid w:val="00993831"/>
    <w:rsid w:val="0099393A"/>
    <w:rsid w:val="009939D8"/>
    <w:rsid w:val="00993AA3"/>
    <w:rsid w:val="00993DD2"/>
    <w:rsid w:val="00993E62"/>
    <w:rsid w:val="00993FAF"/>
    <w:rsid w:val="00994231"/>
    <w:rsid w:val="00994322"/>
    <w:rsid w:val="00994508"/>
    <w:rsid w:val="00994610"/>
    <w:rsid w:val="00994642"/>
    <w:rsid w:val="00994811"/>
    <w:rsid w:val="009948E3"/>
    <w:rsid w:val="009948FB"/>
    <w:rsid w:val="009949E3"/>
    <w:rsid w:val="009949E7"/>
    <w:rsid w:val="00995166"/>
    <w:rsid w:val="009951B8"/>
    <w:rsid w:val="00995370"/>
    <w:rsid w:val="009953DF"/>
    <w:rsid w:val="0099546E"/>
    <w:rsid w:val="00995505"/>
    <w:rsid w:val="0099564A"/>
    <w:rsid w:val="00995827"/>
    <w:rsid w:val="009958D4"/>
    <w:rsid w:val="0099592C"/>
    <w:rsid w:val="009959C1"/>
    <w:rsid w:val="00995ABB"/>
    <w:rsid w:val="00995AE9"/>
    <w:rsid w:val="00995F0F"/>
    <w:rsid w:val="00996045"/>
    <w:rsid w:val="009960A6"/>
    <w:rsid w:val="009960BF"/>
    <w:rsid w:val="0099612F"/>
    <w:rsid w:val="009961A0"/>
    <w:rsid w:val="009961CE"/>
    <w:rsid w:val="0099629C"/>
    <w:rsid w:val="009964C9"/>
    <w:rsid w:val="009966DC"/>
    <w:rsid w:val="00996862"/>
    <w:rsid w:val="00996D32"/>
    <w:rsid w:val="00996E4E"/>
    <w:rsid w:val="009974D7"/>
    <w:rsid w:val="00997536"/>
    <w:rsid w:val="009975A9"/>
    <w:rsid w:val="00997865"/>
    <w:rsid w:val="00997957"/>
    <w:rsid w:val="009979D9"/>
    <w:rsid w:val="00997C4F"/>
    <w:rsid w:val="00997D0A"/>
    <w:rsid w:val="00997E1D"/>
    <w:rsid w:val="00997E6E"/>
    <w:rsid w:val="009A0411"/>
    <w:rsid w:val="009A041E"/>
    <w:rsid w:val="009A0427"/>
    <w:rsid w:val="009A0433"/>
    <w:rsid w:val="009A05A5"/>
    <w:rsid w:val="009A067B"/>
    <w:rsid w:val="009A0690"/>
    <w:rsid w:val="009A0733"/>
    <w:rsid w:val="009A08F5"/>
    <w:rsid w:val="009A0AD4"/>
    <w:rsid w:val="009A0FB3"/>
    <w:rsid w:val="009A1095"/>
    <w:rsid w:val="009A11A4"/>
    <w:rsid w:val="009A14F4"/>
    <w:rsid w:val="009A1622"/>
    <w:rsid w:val="009A180A"/>
    <w:rsid w:val="009A1B43"/>
    <w:rsid w:val="009A1BE4"/>
    <w:rsid w:val="009A1D14"/>
    <w:rsid w:val="009A1D56"/>
    <w:rsid w:val="009A2010"/>
    <w:rsid w:val="009A2030"/>
    <w:rsid w:val="009A22FA"/>
    <w:rsid w:val="009A23DF"/>
    <w:rsid w:val="009A2D35"/>
    <w:rsid w:val="009A2E96"/>
    <w:rsid w:val="009A2FD6"/>
    <w:rsid w:val="009A34B5"/>
    <w:rsid w:val="009A3639"/>
    <w:rsid w:val="009A3677"/>
    <w:rsid w:val="009A371C"/>
    <w:rsid w:val="009A373C"/>
    <w:rsid w:val="009A38B0"/>
    <w:rsid w:val="009A38D8"/>
    <w:rsid w:val="009A39E3"/>
    <w:rsid w:val="009A3AFE"/>
    <w:rsid w:val="009A3B8C"/>
    <w:rsid w:val="009A3C14"/>
    <w:rsid w:val="009A3D76"/>
    <w:rsid w:val="009A3E9B"/>
    <w:rsid w:val="009A3ECC"/>
    <w:rsid w:val="009A4016"/>
    <w:rsid w:val="009A4123"/>
    <w:rsid w:val="009A415F"/>
    <w:rsid w:val="009A4449"/>
    <w:rsid w:val="009A44FD"/>
    <w:rsid w:val="009A45AB"/>
    <w:rsid w:val="009A46FC"/>
    <w:rsid w:val="009A4740"/>
    <w:rsid w:val="009A4807"/>
    <w:rsid w:val="009A4825"/>
    <w:rsid w:val="009A4991"/>
    <w:rsid w:val="009A4AF3"/>
    <w:rsid w:val="009A4B45"/>
    <w:rsid w:val="009A4E27"/>
    <w:rsid w:val="009A4F7F"/>
    <w:rsid w:val="009A519B"/>
    <w:rsid w:val="009A537C"/>
    <w:rsid w:val="009A5411"/>
    <w:rsid w:val="009A549E"/>
    <w:rsid w:val="009A57BE"/>
    <w:rsid w:val="009A582C"/>
    <w:rsid w:val="009A5A0D"/>
    <w:rsid w:val="009A5B4C"/>
    <w:rsid w:val="009A5B9B"/>
    <w:rsid w:val="009A5B9E"/>
    <w:rsid w:val="009A5E5E"/>
    <w:rsid w:val="009A5F4E"/>
    <w:rsid w:val="009A63B5"/>
    <w:rsid w:val="009A6417"/>
    <w:rsid w:val="009A6475"/>
    <w:rsid w:val="009A65AE"/>
    <w:rsid w:val="009A65B7"/>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D2"/>
    <w:rsid w:val="009A7B00"/>
    <w:rsid w:val="009A7C53"/>
    <w:rsid w:val="009A7DD2"/>
    <w:rsid w:val="009B0056"/>
    <w:rsid w:val="009B0150"/>
    <w:rsid w:val="009B01BD"/>
    <w:rsid w:val="009B02F0"/>
    <w:rsid w:val="009B03A0"/>
    <w:rsid w:val="009B03AF"/>
    <w:rsid w:val="009B0554"/>
    <w:rsid w:val="009B0731"/>
    <w:rsid w:val="009B08DC"/>
    <w:rsid w:val="009B090D"/>
    <w:rsid w:val="009B0967"/>
    <w:rsid w:val="009B0996"/>
    <w:rsid w:val="009B0AB1"/>
    <w:rsid w:val="009B0B4D"/>
    <w:rsid w:val="009B0BA2"/>
    <w:rsid w:val="009B0C1C"/>
    <w:rsid w:val="009B0D13"/>
    <w:rsid w:val="009B0FA8"/>
    <w:rsid w:val="009B148D"/>
    <w:rsid w:val="009B15B7"/>
    <w:rsid w:val="009B163B"/>
    <w:rsid w:val="009B1740"/>
    <w:rsid w:val="009B1811"/>
    <w:rsid w:val="009B18F3"/>
    <w:rsid w:val="009B19E3"/>
    <w:rsid w:val="009B1C3E"/>
    <w:rsid w:val="009B1E01"/>
    <w:rsid w:val="009B1F99"/>
    <w:rsid w:val="009B22DF"/>
    <w:rsid w:val="009B2420"/>
    <w:rsid w:val="009B256C"/>
    <w:rsid w:val="009B25E7"/>
    <w:rsid w:val="009B2875"/>
    <w:rsid w:val="009B2878"/>
    <w:rsid w:val="009B2AAE"/>
    <w:rsid w:val="009B2B5A"/>
    <w:rsid w:val="009B2DF1"/>
    <w:rsid w:val="009B2FBB"/>
    <w:rsid w:val="009B2FBD"/>
    <w:rsid w:val="009B3295"/>
    <w:rsid w:val="009B329C"/>
    <w:rsid w:val="009B32BC"/>
    <w:rsid w:val="009B339D"/>
    <w:rsid w:val="009B33A0"/>
    <w:rsid w:val="009B3792"/>
    <w:rsid w:val="009B391A"/>
    <w:rsid w:val="009B3A51"/>
    <w:rsid w:val="009B3ABD"/>
    <w:rsid w:val="009B3D78"/>
    <w:rsid w:val="009B3D87"/>
    <w:rsid w:val="009B3E0C"/>
    <w:rsid w:val="009B3E6B"/>
    <w:rsid w:val="009B3EFD"/>
    <w:rsid w:val="009B3F39"/>
    <w:rsid w:val="009B3F82"/>
    <w:rsid w:val="009B3F88"/>
    <w:rsid w:val="009B4339"/>
    <w:rsid w:val="009B43EB"/>
    <w:rsid w:val="009B487D"/>
    <w:rsid w:val="009B4CB4"/>
    <w:rsid w:val="009B4D32"/>
    <w:rsid w:val="009B4E0F"/>
    <w:rsid w:val="009B4E30"/>
    <w:rsid w:val="009B4EEA"/>
    <w:rsid w:val="009B51C1"/>
    <w:rsid w:val="009B51C7"/>
    <w:rsid w:val="009B5324"/>
    <w:rsid w:val="009B5328"/>
    <w:rsid w:val="009B5373"/>
    <w:rsid w:val="009B5413"/>
    <w:rsid w:val="009B5478"/>
    <w:rsid w:val="009B548F"/>
    <w:rsid w:val="009B570B"/>
    <w:rsid w:val="009B5745"/>
    <w:rsid w:val="009B5780"/>
    <w:rsid w:val="009B58DD"/>
    <w:rsid w:val="009B59DD"/>
    <w:rsid w:val="009B5A4E"/>
    <w:rsid w:val="009B5A52"/>
    <w:rsid w:val="009B5AC3"/>
    <w:rsid w:val="009B5B23"/>
    <w:rsid w:val="009B5E7D"/>
    <w:rsid w:val="009B5E9E"/>
    <w:rsid w:val="009B5EE3"/>
    <w:rsid w:val="009B5F0D"/>
    <w:rsid w:val="009B5F62"/>
    <w:rsid w:val="009B5FE4"/>
    <w:rsid w:val="009B604D"/>
    <w:rsid w:val="009B60BE"/>
    <w:rsid w:val="009B6107"/>
    <w:rsid w:val="009B61CB"/>
    <w:rsid w:val="009B6A65"/>
    <w:rsid w:val="009B6AC2"/>
    <w:rsid w:val="009B6CD8"/>
    <w:rsid w:val="009B6E68"/>
    <w:rsid w:val="009B6EEA"/>
    <w:rsid w:val="009B6FDD"/>
    <w:rsid w:val="009B7058"/>
    <w:rsid w:val="009B708D"/>
    <w:rsid w:val="009B7260"/>
    <w:rsid w:val="009B7492"/>
    <w:rsid w:val="009B76F0"/>
    <w:rsid w:val="009B77E3"/>
    <w:rsid w:val="009B7B15"/>
    <w:rsid w:val="009B7B5A"/>
    <w:rsid w:val="009B7F87"/>
    <w:rsid w:val="009C000B"/>
    <w:rsid w:val="009C0097"/>
    <w:rsid w:val="009C025F"/>
    <w:rsid w:val="009C02C9"/>
    <w:rsid w:val="009C034F"/>
    <w:rsid w:val="009C03AA"/>
    <w:rsid w:val="009C047D"/>
    <w:rsid w:val="009C0604"/>
    <w:rsid w:val="009C0695"/>
    <w:rsid w:val="009C088D"/>
    <w:rsid w:val="009C09A3"/>
    <w:rsid w:val="009C0A16"/>
    <w:rsid w:val="009C0A3A"/>
    <w:rsid w:val="009C0C35"/>
    <w:rsid w:val="009C0CF5"/>
    <w:rsid w:val="009C0D9B"/>
    <w:rsid w:val="009C0DCE"/>
    <w:rsid w:val="009C1021"/>
    <w:rsid w:val="009C1106"/>
    <w:rsid w:val="009C11F1"/>
    <w:rsid w:val="009C122D"/>
    <w:rsid w:val="009C1262"/>
    <w:rsid w:val="009C147A"/>
    <w:rsid w:val="009C1829"/>
    <w:rsid w:val="009C196D"/>
    <w:rsid w:val="009C1A11"/>
    <w:rsid w:val="009C1AD0"/>
    <w:rsid w:val="009C1B7D"/>
    <w:rsid w:val="009C1FC6"/>
    <w:rsid w:val="009C2060"/>
    <w:rsid w:val="009C2062"/>
    <w:rsid w:val="009C2369"/>
    <w:rsid w:val="009C24CD"/>
    <w:rsid w:val="009C25B4"/>
    <w:rsid w:val="009C273D"/>
    <w:rsid w:val="009C29FD"/>
    <w:rsid w:val="009C2C08"/>
    <w:rsid w:val="009C2CE9"/>
    <w:rsid w:val="009C2D3A"/>
    <w:rsid w:val="009C322E"/>
    <w:rsid w:val="009C32C7"/>
    <w:rsid w:val="009C330D"/>
    <w:rsid w:val="009C34EF"/>
    <w:rsid w:val="009C3654"/>
    <w:rsid w:val="009C3A73"/>
    <w:rsid w:val="009C3ABF"/>
    <w:rsid w:val="009C3B5D"/>
    <w:rsid w:val="009C3D84"/>
    <w:rsid w:val="009C3DA6"/>
    <w:rsid w:val="009C3F63"/>
    <w:rsid w:val="009C4033"/>
    <w:rsid w:val="009C410D"/>
    <w:rsid w:val="009C428F"/>
    <w:rsid w:val="009C42AB"/>
    <w:rsid w:val="009C458C"/>
    <w:rsid w:val="009C458E"/>
    <w:rsid w:val="009C46A4"/>
    <w:rsid w:val="009C485A"/>
    <w:rsid w:val="009C4A36"/>
    <w:rsid w:val="009C4B7D"/>
    <w:rsid w:val="009C4BB5"/>
    <w:rsid w:val="009C4D99"/>
    <w:rsid w:val="009C5042"/>
    <w:rsid w:val="009C50CC"/>
    <w:rsid w:val="009C5117"/>
    <w:rsid w:val="009C517E"/>
    <w:rsid w:val="009C519E"/>
    <w:rsid w:val="009C52BF"/>
    <w:rsid w:val="009C52CB"/>
    <w:rsid w:val="009C54A7"/>
    <w:rsid w:val="009C5587"/>
    <w:rsid w:val="009C55BE"/>
    <w:rsid w:val="009C5838"/>
    <w:rsid w:val="009C58B4"/>
    <w:rsid w:val="009C5955"/>
    <w:rsid w:val="009C5979"/>
    <w:rsid w:val="009C59AE"/>
    <w:rsid w:val="009C5B13"/>
    <w:rsid w:val="009C5BBC"/>
    <w:rsid w:val="009C5E42"/>
    <w:rsid w:val="009C5F02"/>
    <w:rsid w:val="009C60E9"/>
    <w:rsid w:val="009C6172"/>
    <w:rsid w:val="009C61CB"/>
    <w:rsid w:val="009C67C5"/>
    <w:rsid w:val="009C6A3A"/>
    <w:rsid w:val="009C6A8C"/>
    <w:rsid w:val="009C6F37"/>
    <w:rsid w:val="009C702A"/>
    <w:rsid w:val="009C719D"/>
    <w:rsid w:val="009C723F"/>
    <w:rsid w:val="009C76FD"/>
    <w:rsid w:val="009C77F3"/>
    <w:rsid w:val="009C78C6"/>
    <w:rsid w:val="009C7AA5"/>
    <w:rsid w:val="009C7BD6"/>
    <w:rsid w:val="009C7C13"/>
    <w:rsid w:val="009C7DB0"/>
    <w:rsid w:val="009C7FB6"/>
    <w:rsid w:val="009D0049"/>
    <w:rsid w:val="009D007B"/>
    <w:rsid w:val="009D01BF"/>
    <w:rsid w:val="009D0347"/>
    <w:rsid w:val="009D0384"/>
    <w:rsid w:val="009D05B4"/>
    <w:rsid w:val="009D084E"/>
    <w:rsid w:val="009D08AE"/>
    <w:rsid w:val="009D09D8"/>
    <w:rsid w:val="009D09E1"/>
    <w:rsid w:val="009D0A75"/>
    <w:rsid w:val="009D0CC7"/>
    <w:rsid w:val="009D0D4A"/>
    <w:rsid w:val="009D0DFF"/>
    <w:rsid w:val="009D1066"/>
    <w:rsid w:val="009D10C8"/>
    <w:rsid w:val="009D111E"/>
    <w:rsid w:val="009D1352"/>
    <w:rsid w:val="009D1417"/>
    <w:rsid w:val="009D14E4"/>
    <w:rsid w:val="009D16AB"/>
    <w:rsid w:val="009D16C6"/>
    <w:rsid w:val="009D171D"/>
    <w:rsid w:val="009D1813"/>
    <w:rsid w:val="009D18EB"/>
    <w:rsid w:val="009D195B"/>
    <w:rsid w:val="009D1CBB"/>
    <w:rsid w:val="009D1E5D"/>
    <w:rsid w:val="009D1E72"/>
    <w:rsid w:val="009D1E95"/>
    <w:rsid w:val="009D2019"/>
    <w:rsid w:val="009D2050"/>
    <w:rsid w:val="009D214A"/>
    <w:rsid w:val="009D217C"/>
    <w:rsid w:val="009D238D"/>
    <w:rsid w:val="009D23C0"/>
    <w:rsid w:val="009D2576"/>
    <w:rsid w:val="009D26DF"/>
    <w:rsid w:val="009D28AF"/>
    <w:rsid w:val="009D2953"/>
    <w:rsid w:val="009D29F4"/>
    <w:rsid w:val="009D2C83"/>
    <w:rsid w:val="009D2D3A"/>
    <w:rsid w:val="009D2F4C"/>
    <w:rsid w:val="009D301C"/>
    <w:rsid w:val="009D30EC"/>
    <w:rsid w:val="009D32FD"/>
    <w:rsid w:val="009D33FF"/>
    <w:rsid w:val="009D3654"/>
    <w:rsid w:val="009D3704"/>
    <w:rsid w:val="009D3A48"/>
    <w:rsid w:val="009D3ADB"/>
    <w:rsid w:val="009D3C35"/>
    <w:rsid w:val="009D3E66"/>
    <w:rsid w:val="009D3EDE"/>
    <w:rsid w:val="009D3EF2"/>
    <w:rsid w:val="009D3F89"/>
    <w:rsid w:val="009D42F9"/>
    <w:rsid w:val="009D4444"/>
    <w:rsid w:val="009D453A"/>
    <w:rsid w:val="009D46BA"/>
    <w:rsid w:val="009D48A3"/>
    <w:rsid w:val="009D48DA"/>
    <w:rsid w:val="009D4A87"/>
    <w:rsid w:val="009D4CAD"/>
    <w:rsid w:val="009D4F1D"/>
    <w:rsid w:val="009D51C7"/>
    <w:rsid w:val="009D5402"/>
    <w:rsid w:val="009D5483"/>
    <w:rsid w:val="009D54CE"/>
    <w:rsid w:val="009D54F6"/>
    <w:rsid w:val="009D5756"/>
    <w:rsid w:val="009D5814"/>
    <w:rsid w:val="009D5903"/>
    <w:rsid w:val="009D5AA2"/>
    <w:rsid w:val="009D5AFE"/>
    <w:rsid w:val="009D5BCA"/>
    <w:rsid w:val="009D5E37"/>
    <w:rsid w:val="009D6032"/>
    <w:rsid w:val="009D6218"/>
    <w:rsid w:val="009D6314"/>
    <w:rsid w:val="009D643F"/>
    <w:rsid w:val="009D665F"/>
    <w:rsid w:val="009D66BB"/>
    <w:rsid w:val="009D66E2"/>
    <w:rsid w:val="009D6B6D"/>
    <w:rsid w:val="009D6D31"/>
    <w:rsid w:val="009D6D50"/>
    <w:rsid w:val="009D6E37"/>
    <w:rsid w:val="009D6FAF"/>
    <w:rsid w:val="009D75B8"/>
    <w:rsid w:val="009D75FA"/>
    <w:rsid w:val="009D78E5"/>
    <w:rsid w:val="009D79E2"/>
    <w:rsid w:val="009D7B99"/>
    <w:rsid w:val="009D7BBB"/>
    <w:rsid w:val="009D7FA0"/>
    <w:rsid w:val="009E011F"/>
    <w:rsid w:val="009E01E7"/>
    <w:rsid w:val="009E0412"/>
    <w:rsid w:val="009E051D"/>
    <w:rsid w:val="009E06B0"/>
    <w:rsid w:val="009E0783"/>
    <w:rsid w:val="009E08B7"/>
    <w:rsid w:val="009E0990"/>
    <w:rsid w:val="009E09BA"/>
    <w:rsid w:val="009E09BC"/>
    <w:rsid w:val="009E0B79"/>
    <w:rsid w:val="009E0BC7"/>
    <w:rsid w:val="009E0E91"/>
    <w:rsid w:val="009E1120"/>
    <w:rsid w:val="009E112C"/>
    <w:rsid w:val="009E113A"/>
    <w:rsid w:val="009E12C0"/>
    <w:rsid w:val="009E16F3"/>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1D4"/>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4E1"/>
    <w:rsid w:val="009E452E"/>
    <w:rsid w:val="009E4567"/>
    <w:rsid w:val="009E45D0"/>
    <w:rsid w:val="009E4696"/>
    <w:rsid w:val="009E49E0"/>
    <w:rsid w:val="009E4A04"/>
    <w:rsid w:val="009E4B3D"/>
    <w:rsid w:val="009E515D"/>
    <w:rsid w:val="009E5237"/>
    <w:rsid w:val="009E52DA"/>
    <w:rsid w:val="009E5339"/>
    <w:rsid w:val="009E53C7"/>
    <w:rsid w:val="009E54E5"/>
    <w:rsid w:val="009E54F3"/>
    <w:rsid w:val="009E57CB"/>
    <w:rsid w:val="009E5838"/>
    <w:rsid w:val="009E5A18"/>
    <w:rsid w:val="009E5B6D"/>
    <w:rsid w:val="009E5C2B"/>
    <w:rsid w:val="009E5CBA"/>
    <w:rsid w:val="009E5FF9"/>
    <w:rsid w:val="009E61A4"/>
    <w:rsid w:val="009E61B3"/>
    <w:rsid w:val="009E64E7"/>
    <w:rsid w:val="009E6589"/>
    <w:rsid w:val="009E65A2"/>
    <w:rsid w:val="009E66EC"/>
    <w:rsid w:val="009E672D"/>
    <w:rsid w:val="009E67E9"/>
    <w:rsid w:val="009E6951"/>
    <w:rsid w:val="009E6A14"/>
    <w:rsid w:val="009E6BFF"/>
    <w:rsid w:val="009E6C5C"/>
    <w:rsid w:val="009E6D81"/>
    <w:rsid w:val="009E6DAC"/>
    <w:rsid w:val="009E6F3E"/>
    <w:rsid w:val="009E6FD1"/>
    <w:rsid w:val="009E70DD"/>
    <w:rsid w:val="009E7383"/>
    <w:rsid w:val="009E75C1"/>
    <w:rsid w:val="009E7649"/>
    <w:rsid w:val="009E76BD"/>
    <w:rsid w:val="009E774F"/>
    <w:rsid w:val="009E775E"/>
    <w:rsid w:val="009E77BE"/>
    <w:rsid w:val="009E77D2"/>
    <w:rsid w:val="009E783A"/>
    <w:rsid w:val="009E78D8"/>
    <w:rsid w:val="009E7A0B"/>
    <w:rsid w:val="009E7A92"/>
    <w:rsid w:val="009E7CCC"/>
    <w:rsid w:val="009F0027"/>
    <w:rsid w:val="009F0128"/>
    <w:rsid w:val="009F0961"/>
    <w:rsid w:val="009F096D"/>
    <w:rsid w:val="009F0BA9"/>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EF3"/>
    <w:rsid w:val="009F1FB4"/>
    <w:rsid w:val="009F21B9"/>
    <w:rsid w:val="009F21D4"/>
    <w:rsid w:val="009F223C"/>
    <w:rsid w:val="009F2287"/>
    <w:rsid w:val="009F231C"/>
    <w:rsid w:val="009F249E"/>
    <w:rsid w:val="009F25EF"/>
    <w:rsid w:val="009F26B9"/>
    <w:rsid w:val="009F28D9"/>
    <w:rsid w:val="009F2915"/>
    <w:rsid w:val="009F2967"/>
    <w:rsid w:val="009F2A05"/>
    <w:rsid w:val="009F2AF7"/>
    <w:rsid w:val="009F2EA4"/>
    <w:rsid w:val="009F315A"/>
    <w:rsid w:val="009F33AD"/>
    <w:rsid w:val="009F34AE"/>
    <w:rsid w:val="009F352B"/>
    <w:rsid w:val="009F361B"/>
    <w:rsid w:val="009F36C9"/>
    <w:rsid w:val="009F36FE"/>
    <w:rsid w:val="009F3907"/>
    <w:rsid w:val="009F39A0"/>
    <w:rsid w:val="009F39F8"/>
    <w:rsid w:val="009F3AB7"/>
    <w:rsid w:val="009F3AEA"/>
    <w:rsid w:val="009F3BAC"/>
    <w:rsid w:val="009F3CE5"/>
    <w:rsid w:val="009F3FBC"/>
    <w:rsid w:val="009F41F7"/>
    <w:rsid w:val="009F423F"/>
    <w:rsid w:val="009F44F6"/>
    <w:rsid w:val="009F45DB"/>
    <w:rsid w:val="009F4652"/>
    <w:rsid w:val="009F47E5"/>
    <w:rsid w:val="009F49AD"/>
    <w:rsid w:val="009F50C5"/>
    <w:rsid w:val="009F50F6"/>
    <w:rsid w:val="009F52FA"/>
    <w:rsid w:val="009F53E3"/>
    <w:rsid w:val="009F5487"/>
    <w:rsid w:val="009F563F"/>
    <w:rsid w:val="009F5890"/>
    <w:rsid w:val="009F590C"/>
    <w:rsid w:val="009F596F"/>
    <w:rsid w:val="009F59E5"/>
    <w:rsid w:val="009F5A4B"/>
    <w:rsid w:val="009F5A56"/>
    <w:rsid w:val="009F5CD9"/>
    <w:rsid w:val="009F5DFC"/>
    <w:rsid w:val="009F5E41"/>
    <w:rsid w:val="009F5F81"/>
    <w:rsid w:val="009F604C"/>
    <w:rsid w:val="009F626B"/>
    <w:rsid w:val="009F629B"/>
    <w:rsid w:val="009F640B"/>
    <w:rsid w:val="009F65D6"/>
    <w:rsid w:val="009F67BC"/>
    <w:rsid w:val="009F67BE"/>
    <w:rsid w:val="009F689B"/>
    <w:rsid w:val="009F695D"/>
    <w:rsid w:val="009F6A7D"/>
    <w:rsid w:val="009F6FAA"/>
    <w:rsid w:val="009F72C1"/>
    <w:rsid w:val="009F73A1"/>
    <w:rsid w:val="009F73A6"/>
    <w:rsid w:val="009F77AA"/>
    <w:rsid w:val="009F7AAA"/>
    <w:rsid w:val="009F7C47"/>
    <w:rsid w:val="009F7CF9"/>
    <w:rsid w:val="009F7E1F"/>
    <w:rsid w:val="009F7E66"/>
    <w:rsid w:val="009F7F30"/>
    <w:rsid w:val="009F7F87"/>
    <w:rsid w:val="00A0027C"/>
    <w:rsid w:val="00A002EF"/>
    <w:rsid w:val="00A0030F"/>
    <w:rsid w:val="00A009FA"/>
    <w:rsid w:val="00A00AD5"/>
    <w:rsid w:val="00A00B3F"/>
    <w:rsid w:val="00A00BF3"/>
    <w:rsid w:val="00A00C96"/>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5"/>
    <w:rsid w:val="00A01A77"/>
    <w:rsid w:val="00A01A99"/>
    <w:rsid w:val="00A01D6A"/>
    <w:rsid w:val="00A01DA8"/>
    <w:rsid w:val="00A01E1D"/>
    <w:rsid w:val="00A02132"/>
    <w:rsid w:val="00A022E6"/>
    <w:rsid w:val="00A02407"/>
    <w:rsid w:val="00A02746"/>
    <w:rsid w:val="00A02876"/>
    <w:rsid w:val="00A0294C"/>
    <w:rsid w:val="00A02A1C"/>
    <w:rsid w:val="00A02C78"/>
    <w:rsid w:val="00A03046"/>
    <w:rsid w:val="00A031F0"/>
    <w:rsid w:val="00A036B6"/>
    <w:rsid w:val="00A03774"/>
    <w:rsid w:val="00A03A0B"/>
    <w:rsid w:val="00A03BCF"/>
    <w:rsid w:val="00A03BF0"/>
    <w:rsid w:val="00A03CE4"/>
    <w:rsid w:val="00A04005"/>
    <w:rsid w:val="00A0403B"/>
    <w:rsid w:val="00A0456B"/>
    <w:rsid w:val="00A048D1"/>
    <w:rsid w:val="00A048E7"/>
    <w:rsid w:val="00A0492A"/>
    <w:rsid w:val="00A04AE9"/>
    <w:rsid w:val="00A04BA6"/>
    <w:rsid w:val="00A04E53"/>
    <w:rsid w:val="00A0539A"/>
    <w:rsid w:val="00A054FB"/>
    <w:rsid w:val="00A056C8"/>
    <w:rsid w:val="00A057BE"/>
    <w:rsid w:val="00A05AB4"/>
    <w:rsid w:val="00A05C22"/>
    <w:rsid w:val="00A05C63"/>
    <w:rsid w:val="00A05C75"/>
    <w:rsid w:val="00A05D7D"/>
    <w:rsid w:val="00A05DFB"/>
    <w:rsid w:val="00A05ECB"/>
    <w:rsid w:val="00A0604B"/>
    <w:rsid w:val="00A060DB"/>
    <w:rsid w:val="00A060EE"/>
    <w:rsid w:val="00A061E7"/>
    <w:rsid w:val="00A0632E"/>
    <w:rsid w:val="00A06397"/>
    <w:rsid w:val="00A06460"/>
    <w:rsid w:val="00A0655E"/>
    <w:rsid w:val="00A066CF"/>
    <w:rsid w:val="00A069EF"/>
    <w:rsid w:val="00A06B38"/>
    <w:rsid w:val="00A06E28"/>
    <w:rsid w:val="00A070DA"/>
    <w:rsid w:val="00A0718E"/>
    <w:rsid w:val="00A0726C"/>
    <w:rsid w:val="00A072E1"/>
    <w:rsid w:val="00A074AE"/>
    <w:rsid w:val="00A07577"/>
    <w:rsid w:val="00A07592"/>
    <w:rsid w:val="00A075B8"/>
    <w:rsid w:val="00A07700"/>
    <w:rsid w:val="00A07737"/>
    <w:rsid w:val="00A0778F"/>
    <w:rsid w:val="00A0784C"/>
    <w:rsid w:val="00A07940"/>
    <w:rsid w:val="00A079BA"/>
    <w:rsid w:val="00A07C2C"/>
    <w:rsid w:val="00A07D60"/>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AE"/>
    <w:rsid w:val="00A118B1"/>
    <w:rsid w:val="00A11B1B"/>
    <w:rsid w:val="00A11B68"/>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CD6"/>
    <w:rsid w:val="00A12D53"/>
    <w:rsid w:val="00A132D8"/>
    <w:rsid w:val="00A1353F"/>
    <w:rsid w:val="00A135C1"/>
    <w:rsid w:val="00A13784"/>
    <w:rsid w:val="00A13894"/>
    <w:rsid w:val="00A13A88"/>
    <w:rsid w:val="00A13A8C"/>
    <w:rsid w:val="00A13B34"/>
    <w:rsid w:val="00A13BB8"/>
    <w:rsid w:val="00A13E05"/>
    <w:rsid w:val="00A13F50"/>
    <w:rsid w:val="00A14005"/>
    <w:rsid w:val="00A142B3"/>
    <w:rsid w:val="00A1434A"/>
    <w:rsid w:val="00A143A2"/>
    <w:rsid w:val="00A14641"/>
    <w:rsid w:val="00A146A2"/>
    <w:rsid w:val="00A14792"/>
    <w:rsid w:val="00A14BAF"/>
    <w:rsid w:val="00A14E81"/>
    <w:rsid w:val="00A14EDA"/>
    <w:rsid w:val="00A152AF"/>
    <w:rsid w:val="00A1535C"/>
    <w:rsid w:val="00A15751"/>
    <w:rsid w:val="00A158D2"/>
    <w:rsid w:val="00A15910"/>
    <w:rsid w:val="00A15A61"/>
    <w:rsid w:val="00A15B97"/>
    <w:rsid w:val="00A15CC7"/>
    <w:rsid w:val="00A15CD1"/>
    <w:rsid w:val="00A15EE5"/>
    <w:rsid w:val="00A15F21"/>
    <w:rsid w:val="00A160A2"/>
    <w:rsid w:val="00A160B3"/>
    <w:rsid w:val="00A1629D"/>
    <w:rsid w:val="00A16510"/>
    <w:rsid w:val="00A165CA"/>
    <w:rsid w:val="00A1667D"/>
    <w:rsid w:val="00A16987"/>
    <w:rsid w:val="00A16A1F"/>
    <w:rsid w:val="00A16B32"/>
    <w:rsid w:val="00A16C75"/>
    <w:rsid w:val="00A16CEA"/>
    <w:rsid w:val="00A16D6E"/>
    <w:rsid w:val="00A16E5F"/>
    <w:rsid w:val="00A16F44"/>
    <w:rsid w:val="00A16F84"/>
    <w:rsid w:val="00A17112"/>
    <w:rsid w:val="00A172B7"/>
    <w:rsid w:val="00A173AF"/>
    <w:rsid w:val="00A1744A"/>
    <w:rsid w:val="00A1745A"/>
    <w:rsid w:val="00A174FC"/>
    <w:rsid w:val="00A175F5"/>
    <w:rsid w:val="00A176ED"/>
    <w:rsid w:val="00A1790D"/>
    <w:rsid w:val="00A17A17"/>
    <w:rsid w:val="00A17BC5"/>
    <w:rsid w:val="00A17C78"/>
    <w:rsid w:val="00A17CA2"/>
    <w:rsid w:val="00A17D2A"/>
    <w:rsid w:val="00A17D70"/>
    <w:rsid w:val="00A17DBA"/>
    <w:rsid w:val="00A17E99"/>
    <w:rsid w:val="00A17EE4"/>
    <w:rsid w:val="00A2016F"/>
    <w:rsid w:val="00A202C3"/>
    <w:rsid w:val="00A20495"/>
    <w:rsid w:val="00A204CA"/>
    <w:rsid w:val="00A207C7"/>
    <w:rsid w:val="00A20BF1"/>
    <w:rsid w:val="00A20C65"/>
    <w:rsid w:val="00A20E9C"/>
    <w:rsid w:val="00A20ECF"/>
    <w:rsid w:val="00A20FC7"/>
    <w:rsid w:val="00A21038"/>
    <w:rsid w:val="00A210A3"/>
    <w:rsid w:val="00A211D6"/>
    <w:rsid w:val="00A21429"/>
    <w:rsid w:val="00A219D4"/>
    <w:rsid w:val="00A21A81"/>
    <w:rsid w:val="00A21CC9"/>
    <w:rsid w:val="00A21EF6"/>
    <w:rsid w:val="00A2207F"/>
    <w:rsid w:val="00A220A0"/>
    <w:rsid w:val="00A220F3"/>
    <w:rsid w:val="00A22370"/>
    <w:rsid w:val="00A223D0"/>
    <w:rsid w:val="00A22511"/>
    <w:rsid w:val="00A225BA"/>
    <w:rsid w:val="00A226BC"/>
    <w:rsid w:val="00A227C0"/>
    <w:rsid w:val="00A228B4"/>
    <w:rsid w:val="00A2292F"/>
    <w:rsid w:val="00A229C7"/>
    <w:rsid w:val="00A22AA7"/>
    <w:rsid w:val="00A22B85"/>
    <w:rsid w:val="00A22CBF"/>
    <w:rsid w:val="00A22D2A"/>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229"/>
    <w:rsid w:val="00A242EE"/>
    <w:rsid w:val="00A2435B"/>
    <w:rsid w:val="00A24374"/>
    <w:rsid w:val="00A246C0"/>
    <w:rsid w:val="00A2487A"/>
    <w:rsid w:val="00A24D72"/>
    <w:rsid w:val="00A25470"/>
    <w:rsid w:val="00A25631"/>
    <w:rsid w:val="00A25720"/>
    <w:rsid w:val="00A2576D"/>
    <w:rsid w:val="00A2580E"/>
    <w:rsid w:val="00A2592E"/>
    <w:rsid w:val="00A25B3B"/>
    <w:rsid w:val="00A25B56"/>
    <w:rsid w:val="00A25C44"/>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05D"/>
    <w:rsid w:val="00A271DB"/>
    <w:rsid w:val="00A27216"/>
    <w:rsid w:val="00A272EF"/>
    <w:rsid w:val="00A274B2"/>
    <w:rsid w:val="00A276D7"/>
    <w:rsid w:val="00A276F8"/>
    <w:rsid w:val="00A27858"/>
    <w:rsid w:val="00A27AA8"/>
    <w:rsid w:val="00A27E6A"/>
    <w:rsid w:val="00A27F7A"/>
    <w:rsid w:val="00A30087"/>
    <w:rsid w:val="00A300F6"/>
    <w:rsid w:val="00A3017E"/>
    <w:rsid w:val="00A3051E"/>
    <w:rsid w:val="00A3071F"/>
    <w:rsid w:val="00A30816"/>
    <w:rsid w:val="00A30839"/>
    <w:rsid w:val="00A30845"/>
    <w:rsid w:val="00A30BBD"/>
    <w:rsid w:val="00A30D06"/>
    <w:rsid w:val="00A310B1"/>
    <w:rsid w:val="00A3112C"/>
    <w:rsid w:val="00A31292"/>
    <w:rsid w:val="00A31376"/>
    <w:rsid w:val="00A3146B"/>
    <w:rsid w:val="00A3171F"/>
    <w:rsid w:val="00A31810"/>
    <w:rsid w:val="00A31AC4"/>
    <w:rsid w:val="00A31B70"/>
    <w:rsid w:val="00A31F4B"/>
    <w:rsid w:val="00A32159"/>
    <w:rsid w:val="00A32390"/>
    <w:rsid w:val="00A323A3"/>
    <w:rsid w:val="00A323F7"/>
    <w:rsid w:val="00A324E1"/>
    <w:rsid w:val="00A325C5"/>
    <w:rsid w:val="00A32966"/>
    <w:rsid w:val="00A32DA7"/>
    <w:rsid w:val="00A32DBE"/>
    <w:rsid w:val="00A32DC8"/>
    <w:rsid w:val="00A32F9A"/>
    <w:rsid w:val="00A3311F"/>
    <w:rsid w:val="00A3314F"/>
    <w:rsid w:val="00A33208"/>
    <w:rsid w:val="00A333A8"/>
    <w:rsid w:val="00A3345C"/>
    <w:rsid w:val="00A334D1"/>
    <w:rsid w:val="00A3356D"/>
    <w:rsid w:val="00A33587"/>
    <w:rsid w:val="00A335E5"/>
    <w:rsid w:val="00A336D6"/>
    <w:rsid w:val="00A338D5"/>
    <w:rsid w:val="00A33965"/>
    <w:rsid w:val="00A339EA"/>
    <w:rsid w:val="00A33A7D"/>
    <w:rsid w:val="00A33A94"/>
    <w:rsid w:val="00A33AF7"/>
    <w:rsid w:val="00A33B1A"/>
    <w:rsid w:val="00A33D88"/>
    <w:rsid w:val="00A33E1A"/>
    <w:rsid w:val="00A34010"/>
    <w:rsid w:val="00A34117"/>
    <w:rsid w:val="00A3425E"/>
    <w:rsid w:val="00A342D7"/>
    <w:rsid w:val="00A3444E"/>
    <w:rsid w:val="00A346A1"/>
    <w:rsid w:val="00A348BA"/>
    <w:rsid w:val="00A348FF"/>
    <w:rsid w:val="00A34948"/>
    <w:rsid w:val="00A34A26"/>
    <w:rsid w:val="00A34BBD"/>
    <w:rsid w:val="00A34BD7"/>
    <w:rsid w:val="00A34DE7"/>
    <w:rsid w:val="00A34E2D"/>
    <w:rsid w:val="00A34EFF"/>
    <w:rsid w:val="00A350BC"/>
    <w:rsid w:val="00A351A9"/>
    <w:rsid w:val="00A351C0"/>
    <w:rsid w:val="00A35213"/>
    <w:rsid w:val="00A35370"/>
    <w:rsid w:val="00A35520"/>
    <w:rsid w:val="00A355A0"/>
    <w:rsid w:val="00A355D5"/>
    <w:rsid w:val="00A35717"/>
    <w:rsid w:val="00A35737"/>
    <w:rsid w:val="00A35947"/>
    <w:rsid w:val="00A35A90"/>
    <w:rsid w:val="00A35BE5"/>
    <w:rsid w:val="00A35F77"/>
    <w:rsid w:val="00A3619A"/>
    <w:rsid w:val="00A3641E"/>
    <w:rsid w:val="00A36592"/>
    <w:rsid w:val="00A366BC"/>
    <w:rsid w:val="00A36EF2"/>
    <w:rsid w:val="00A37120"/>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D9"/>
    <w:rsid w:val="00A413E7"/>
    <w:rsid w:val="00A4155F"/>
    <w:rsid w:val="00A4161C"/>
    <w:rsid w:val="00A41648"/>
    <w:rsid w:val="00A416A2"/>
    <w:rsid w:val="00A417CD"/>
    <w:rsid w:val="00A4180C"/>
    <w:rsid w:val="00A41916"/>
    <w:rsid w:val="00A41BA4"/>
    <w:rsid w:val="00A41CFD"/>
    <w:rsid w:val="00A41EFC"/>
    <w:rsid w:val="00A425FC"/>
    <w:rsid w:val="00A42982"/>
    <w:rsid w:val="00A42AA7"/>
    <w:rsid w:val="00A42AD2"/>
    <w:rsid w:val="00A42AEE"/>
    <w:rsid w:val="00A42CFD"/>
    <w:rsid w:val="00A42D26"/>
    <w:rsid w:val="00A42D67"/>
    <w:rsid w:val="00A42D82"/>
    <w:rsid w:val="00A43041"/>
    <w:rsid w:val="00A430AA"/>
    <w:rsid w:val="00A43113"/>
    <w:rsid w:val="00A43212"/>
    <w:rsid w:val="00A432D8"/>
    <w:rsid w:val="00A432EA"/>
    <w:rsid w:val="00A4332C"/>
    <w:rsid w:val="00A4333B"/>
    <w:rsid w:val="00A43558"/>
    <w:rsid w:val="00A435E1"/>
    <w:rsid w:val="00A437F9"/>
    <w:rsid w:val="00A43811"/>
    <w:rsid w:val="00A43A47"/>
    <w:rsid w:val="00A43B30"/>
    <w:rsid w:val="00A43B3B"/>
    <w:rsid w:val="00A43D28"/>
    <w:rsid w:val="00A43FA1"/>
    <w:rsid w:val="00A4411E"/>
    <w:rsid w:val="00A44126"/>
    <w:rsid w:val="00A4423D"/>
    <w:rsid w:val="00A44366"/>
    <w:rsid w:val="00A445E9"/>
    <w:rsid w:val="00A447F6"/>
    <w:rsid w:val="00A4489A"/>
    <w:rsid w:val="00A44993"/>
    <w:rsid w:val="00A449E1"/>
    <w:rsid w:val="00A44B8A"/>
    <w:rsid w:val="00A44CD6"/>
    <w:rsid w:val="00A44E3D"/>
    <w:rsid w:val="00A44F78"/>
    <w:rsid w:val="00A45146"/>
    <w:rsid w:val="00A452C0"/>
    <w:rsid w:val="00A452D3"/>
    <w:rsid w:val="00A453C8"/>
    <w:rsid w:val="00A4568D"/>
    <w:rsid w:val="00A45755"/>
    <w:rsid w:val="00A45900"/>
    <w:rsid w:val="00A45945"/>
    <w:rsid w:val="00A45D21"/>
    <w:rsid w:val="00A45FD6"/>
    <w:rsid w:val="00A46542"/>
    <w:rsid w:val="00A466FB"/>
    <w:rsid w:val="00A46765"/>
    <w:rsid w:val="00A469A8"/>
    <w:rsid w:val="00A46BDA"/>
    <w:rsid w:val="00A46C16"/>
    <w:rsid w:val="00A46C2B"/>
    <w:rsid w:val="00A46D48"/>
    <w:rsid w:val="00A46E63"/>
    <w:rsid w:val="00A4704B"/>
    <w:rsid w:val="00A470D0"/>
    <w:rsid w:val="00A47167"/>
    <w:rsid w:val="00A4752A"/>
    <w:rsid w:val="00A47672"/>
    <w:rsid w:val="00A47737"/>
    <w:rsid w:val="00A47764"/>
    <w:rsid w:val="00A4777A"/>
    <w:rsid w:val="00A47C4F"/>
    <w:rsid w:val="00A47CB5"/>
    <w:rsid w:val="00A47D6E"/>
    <w:rsid w:val="00A5000B"/>
    <w:rsid w:val="00A5009B"/>
    <w:rsid w:val="00A5014B"/>
    <w:rsid w:val="00A501D9"/>
    <w:rsid w:val="00A5058D"/>
    <w:rsid w:val="00A505BC"/>
    <w:rsid w:val="00A505DC"/>
    <w:rsid w:val="00A509D3"/>
    <w:rsid w:val="00A50A7F"/>
    <w:rsid w:val="00A50A91"/>
    <w:rsid w:val="00A50C5C"/>
    <w:rsid w:val="00A50DE4"/>
    <w:rsid w:val="00A50E1B"/>
    <w:rsid w:val="00A50E44"/>
    <w:rsid w:val="00A5106A"/>
    <w:rsid w:val="00A51690"/>
    <w:rsid w:val="00A51707"/>
    <w:rsid w:val="00A517BC"/>
    <w:rsid w:val="00A518EA"/>
    <w:rsid w:val="00A51FC1"/>
    <w:rsid w:val="00A52111"/>
    <w:rsid w:val="00A5211E"/>
    <w:rsid w:val="00A5219D"/>
    <w:rsid w:val="00A521F9"/>
    <w:rsid w:val="00A5226D"/>
    <w:rsid w:val="00A52276"/>
    <w:rsid w:val="00A523FD"/>
    <w:rsid w:val="00A524D1"/>
    <w:rsid w:val="00A5269C"/>
    <w:rsid w:val="00A526ED"/>
    <w:rsid w:val="00A5285A"/>
    <w:rsid w:val="00A52897"/>
    <w:rsid w:val="00A528B6"/>
    <w:rsid w:val="00A52A1B"/>
    <w:rsid w:val="00A52AB9"/>
    <w:rsid w:val="00A52B17"/>
    <w:rsid w:val="00A52B4E"/>
    <w:rsid w:val="00A52C07"/>
    <w:rsid w:val="00A52C26"/>
    <w:rsid w:val="00A52F5E"/>
    <w:rsid w:val="00A53194"/>
    <w:rsid w:val="00A53209"/>
    <w:rsid w:val="00A538FC"/>
    <w:rsid w:val="00A53A90"/>
    <w:rsid w:val="00A53D70"/>
    <w:rsid w:val="00A53E2F"/>
    <w:rsid w:val="00A53F5D"/>
    <w:rsid w:val="00A53FF4"/>
    <w:rsid w:val="00A54161"/>
    <w:rsid w:val="00A5499C"/>
    <w:rsid w:val="00A549C9"/>
    <w:rsid w:val="00A54A24"/>
    <w:rsid w:val="00A54D2F"/>
    <w:rsid w:val="00A54DFE"/>
    <w:rsid w:val="00A54E7B"/>
    <w:rsid w:val="00A551E3"/>
    <w:rsid w:val="00A5559E"/>
    <w:rsid w:val="00A555EB"/>
    <w:rsid w:val="00A55927"/>
    <w:rsid w:val="00A55956"/>
    <w:rsid w:val="00A55AF6"/>
    <w:rsid w:val="00A55B3D"/>
    <w:rsid w:val="00A55B98"/>
    <w:rsid w:val="00A55CAE"/>
    <w:rsid w:val="00A55CC4"/>
    <w:rsid w:val="00A56130"/>
    <w:rsid w:val="00A562CF"/>
    <w:rsid w:val="00A564B1"/>
    <w:rsid w:val="00A5666C"/>
    <w:rsid w:val="00A56937"/>
    <w:rsid w:val="00A56CAD"/>
    <w:rsid w:val="00A56E9B"/>
    <w:rsid w:val="00A56FBD"/>
    <w:rsid w:val="00A5707D"/>
    <w:rsid w:val="00A5736D"/>
    <w:rsid w:val="00A5739C"/>
    <w:rsid w:val="00A573F4"/>
    <w:rsid w:val="00A57595"/>
    <w:rsid w:val="00A57726"/>
    <w:rsid w:val="00A5784A"/>
    <w:rsid w:val="00A5789E"/>
    <w:rsid w:val="00A5797A"/>
    <w:rsid w:val="00A57AF2"/>
    <w:rsid w:val="00A57D05"/>
    <w:rsid w:val="00A57D1B"/>
    <w:rsid w:val="00A57DC4"/>
    <w:rsid w:val="00A57F9C"/>
    <w:rsid w:val="00A57FF7"/>
    <w:rsid w:val="00A60097"/>
    <w:rsid w:val="00A60457"/>
    <w:rsid w:val="00A60537"/>
    <w:rsid w:val="00A6074E"/>
    <w:rsid w:val="00A60897"/>
    <w:rsid w:val="00A60957"/>
    <w:rsid w:val="00A609C2"/>
    <w:rsid w:val="00A609D8"/>
    <w:rsid w:val="00A60B19"/>
    <w:rsid w:val="00A60B6E"/>
    <w:rsid w:val="00A60CBF"/>
    <w:rsid w:val="00A61239"/>
    <w:rsid w:val="00A613F9"/>
    <w:rsid w:val="00A6174A"/>
    <w:rsid w:val="00A617EA"/>
    <w:rsid w:val="00A61AE4"/>
    <w:rsid w:val="00A61B83"/>
    <w:rsid w:val="00A61BC4"/>
    <w:rsid w:val="00A61C9D"/>
    <w:rsid w:val="00A61D01"/>
    <w:rsid w:val="00A61ECC"/>
    <w:rsid w:val="00A62469"/>
    <w:rsid w:val="00A626BB"/>
    <w:rsid w:val="00A62A3E"/>
    <w:rsid w:val="00A62C6C"/>
    <w:rsid w:val="00A62D63"/>
    <w:rsid w:val="00A62DE5"/>
    <w:rsid w:val="00A630BD"/>
    <w:rsid w:val="00A630CD"/>
    <w:rsid w:val="00A631D8"/>
    <w:rsid w:val="00A631FE"/>
    <w:rsid w:val="00A63304"/>
    <w:rsid w:val="00A6336A"/>
    <w:rsid w:val="00A634CE"/>
    <w:rsid w:val="00A636D8"/>
    <w:rsid w:val="00A6377E"/>
    <w:rsid w:val="00A63C41"/>
    <w:rsid w:val="00A63D3F"/>
    <w:rsid w:val="00A63E70"/>
    <w:rsid w:val="00A64113"/>
    <w:rsid w:val="00A6413A"/>
    <w:rsid w:val="00A64362"/>
    <w:rsid w:val="00A643EC"/>
    <w:rsid w:val="00A644F3"/>
    <w:rsid w:val="00A647FB"/>
    <w:rsid w:val="00A64999"/>
    <w:rsid w:val="00A64B26"/>
    <w:rsid w:val="00A64D2B"/>
    <w:rsid w:val="00A64D86"/>
    <w:rsid w:val="00A64EF6"/>
    <w:rsid w:val="00A64F49"/>
    <w:rsid w:val="00A64FEF"/>
    <w:rsid w:val="00A6514C"/>
    <w:rsid w:val="00A65305"/>
    <w:rsid w:val="00A653A5"/>
    <w:rsid w:val="00A6545B"/>
    <w:rsid w:val="00A657F0"/>
    <w:rsid w:val="00A658B7"/>
    <w:rsid w:val="00A658CE"/>
    <w:rsid w:val="00A65A4C"/>
    <w:rsid w:val="00A6608B"/>
    <w:rsid w:val="00A66121"/>
    <w:rsid w:val="00A6653A"/>
    <w:rsid w:val="00A669D9"/>
    <w:rsid w:val="00A66ADD"/>
    <w:rsid w:val="00A66B57"/>
    <w:rsid w:val="00A66C72"/>
    <w:rsid w:val="00A66D32"/>
    <w:rsid w:val="00A66D56"/>
    <w:rsid w:val="00A66DC0"/>
    <w:rsid w:val="00A66EAC"/>
    <w:rsid w:val="00A66F43"/>
    <w:rsid w:val="00A671C5"/>
    <w:rsid w:val="00A6722D"/>
    <w:rsid w:val="00A6724F"/>
    <w:rsid w:val="00A6754A"/>
    <w:rsid w:val="00A67582"/>
    <w:rsid w:val="00A67BC3"/>
    <w:rsid w:val="00A67BEC"/>
    <w:rsid w:val="00A67CC6"/>
    <w:rsid w:val="00A67CED"/>
    <w:rsid w:val="00A67E51"/>
    <w:rsid w:val="00A67EAA"/>
    <w:rsid w:val="00A67F2F"/>
    <w:rsid w:val="00A67FB3"/>
    <w:rsid w:val="00A700E2"/>
    <w:rsid w:val="00A70313"/>
    <w:rsid w:val="00A70543"/>
    <w:rsid w:val="00A70683"/>
    <w:rsid w:val="00A70806"/>
    <w:rsid w:val="00A7096A"/>
    <w:rsid w:val="00A7096D"/>
    <w:rsid w:val="00A70AD1"/>
    <w:rsid w:val="00A70B3E"/>
    <w:rsid w:val="00A70BAA"/>
    <w:rsid w:val="00A70BAE"/>
    <w:rsid w:val="00A71007"/>
    <w:rsid w:val="00A710C3"/>
    <w:rsid w:val="00A711E9"/>
    <w:rsid w:val="00A714E3"/>
    <w:rsid w:val="00A714F5"/>
    <w:rsid w:val="00A71649"/>
    <w:rsid w:val="00A71DA6"/>
    <w:rsid w:val="00A71E63"/>
    <w:rsid w:val="00A71FED"/>
    <w:rsid w:val="00A72014"/>
    <w:rsid w:val="00A720AB"/>
    <w:rsid w:val="00A7214E"/>
    <w:rsid w:val="00A72350"/>
    <w:rsid w:val="00A7251C"/>
    <w:rsid w:val="00A72A29"/>
    <w:rsid w:val="00A72B27"/>
    <w:rsid w:val="00A72E0D"/>
    <w:rsid w:val="00A72FBC"/>
    <w:rsid w:val="00A7315C"/>
    <w:rsid w:val="00A73189"/>
    <w:rsid w:val="00A7319B"/>
    <w:rsid w:val="00A731B9"/>
    <w:rsid w:val="00A735BD"/>
    <w:rsid w:val="00A736DC"/>
    <w:rsid w:val="00A737DA"/>
    <w:rsid w:val="00A739B3"/>
    <w:rsid w:val="00A73AA0"/>
    <w:rsid w:val="00A73CA5"/>
    <w:rsid w:val="00A73CC6"/>
    <w:rsid w:val="00A73D0C"/>
    <w:rsid w:val="00A741C4"/>
    <w:rsid w:val="00A74362"/>
    <w:rsid w:val="00A743CD"/>
    <w:rsid w:val="00A743ED"/>
    <w:rsid w:val="00A743EF"/>
    <w:rsid w:val="00A74729"/>
    <w:rsid w:val="00A74A48"/>
    <w:rsid w:val="00A74A8E"/>
    <w:rsid w:val="00A74B7B"/>
    <w:rsid w:val="00A74D6D"/>
    <w:rsid w:val="00A75309"/>
    <w:rsid w:val="00A75431"/>
    <w:rsid w:val="00A755CA"/>
    <w:rsid w:val="00A7566E"/>
    <w:rsid w:val="00A756D1"/>
    <w:rsid w:val="00A7589E"/>
    <w:rsid w:val="00A758EB"/>
    <w:rsid w:val="00A759DD"/>
    <w:rsid w:val="00A75A20"/>
    <w:rsid w:val="00A75B25"/>
    <w:rsid w:val="00A75B97"/>
    <w:rsid w:val="00A75D73"/>
    <w:rsid w:val="00A75E0E"/>
    <w:rsid w:val="00A75ED7"/>
    <w:rsid w:val="00A75F5A"/>
    <w:rsid w:val="00A761C3"/>
    <w:rsid w:val="00A7641C"/>
    <w:rsid w:val="00A7656E"/>
    <w:rsid w:val="00A76649"/>
    <w:rsid w:val="00A767CB"/>
    <w:rsid w:val="00A76850"/>
    <w:rsid w:val="00A76A3F"/>
    <w:rsid w:val="00A76B16"/>
    <w:rsid w:val="00A76D7C"/>
    <w:rsid w:val="00A76DA0"/>
    <w:rsid w:val="00A76F09"/>
    <w:rsid w:val="00A76F23"/>
    <w:rsid w:val="00A76F3D"/>
    <w:rsid w:val="00A770C6"/>
    <w:rsid w:val="00A771C0"/>
    <w:rsid w:val="00A77222"/>
    <w:rsid w:val="00A777AA"/>
    <w:rsid w:val="00A7797B"/>
    <w:rsid w:val="00A779A5"/>
    <w:rsid w:val="00A77BBA"/>
    <w:rsid w:val="00A77C4D"/>
    <w:rsid w:val="00A77D17"/>
    <w:rsid w:val="00A77DF5"/>
    <w:rsid w:val="00A77E21"/>
    <w:rsid w:val="00A77E79"/>
    <w:rsid w:val="00A77F24"/>
    <w:rsid w:val="00A80116"/>
    <w:rsid w:val="00A80191"/>
    <w:rsid w:val="00A80214"/>
    <w:rsid w:val="00A8041A"/>
    <w:rsid w:val="00A805C9"/>
    <w:rsid w:val="00A80714"/>
    <w:rsid w:val="00A8074E"/>
    <w:rsid w:val="00A80935"/>
    <w:rsid w:val="00A80944"/>
    <w:rsid w:val="00A80B62"/>
    <w:rsid w:val="00A80C6F"/>
    <w:rsid w:val="00A80C8E"/>
    <w:rsid w:val="00A80DB4"/>
    <w:rsid w:val="00A80E61"/>
    <w:rsid w:val="00A80E77"/>
    <w:rsid w:val="00A80F2B"/>
    <w:rsid w:val="00A81046"/>
    <w:rsid w:val="00A81054"/>
    <w:rsid w:val="00A81068"/>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5C6"/>
    <w:rsid w:val="00A826B5"/>
    <w:rsid w:val="00A826C3"/>
    <w:rsid w:val="00A82943"/>
    <w:rsid w:val="00A8295D"/>
    <w:rsid w:val="00A829D3"/>
    <w:rsid w:val="00A82A16"/>
    <w:rsid w:val="00A82AE7"/>
    <w:rsid w:val="00A82B2D"/>
    <w:rsid w:val="00A82D9D"/>
    <w:rsid w:val="00A835CC"/>
    <w:rsid w:val="00A83806"/>
    <w:rsid w:val="00A83831"/>
    <w:rsid w:val="00A83A65"/>
    <w:rsid w:val="00A83AA1"/>
    <w:rsid w:val="00A83E5A"/>
    <w:rsid w:val="00A84033"/>
    <w:rsid w:val="00A840AD"/>
    <w:rsid w:val="00A841AF"/>
    <w:rsid w:val="00A84519"/>
    <w:rsid w:val="00A8459F"/>
    <w:rsid w:val="00A8473F"/>
    <w:rsid w:val="00A84856"/>
    <w:rsid w:val="00A8488E"/>
    <w:rsid w:val="00A848A3"/>
    <w:rsid w:val="00A849F1"/>
    <w:rsid w:val="00A84A15"/>
    <w:rsid w:val="00A84C48"/>
    <w:rsid w:val="00A84CFF"/>
    <w:rsid w:val="00A84EC0"/>
    <w:rsid w:val="00A85043"/>
    <w:rsid w:val="00A85242"/>
    <w:rsid w:val="00A8534A"/>
    <w:rsid w:val="00A8535A"/>
    <w:rsid w:val="00A853C9"/>
    <w:rsid w:val="00A85447"/>
    <w:rsid w:val="00A85454"/>
    <w:rsid w:val="00A85806"/>
    <w:rsid w:val="00A85C23"/>
    <w:rsid w:val="00A85CE6"/>
    <w:rsid w:val="00A85D5C"/>
    <w:rsid w:val="00A85FB6"/>
    <w:rsid w:val="00A8614B"/>
    <w:rsid w:val="00A861A5"/>
    <w:rsid w:val="00A861AC"/>
    <w:rsid w:val="00A8620A"/>
    <w:rsid w:val="00A86514"/>
    <w:rsid w:val="00A86782"/>
    <w:rsid w:val="00A867E5"/>
    <w:rsid w:val="00A868A1"/>
    <w:rsid w:val="00A869F1"/>
    <w:rsid w:val="00A86AC4"/>
    <w:rsid w:val="00A86B0A"/>
    <w:rsid w:val="00A86C42"/>
    <w:rsid w:val="00A86F30"/>
    <w:rsid w:val="00A86F61"/>
    <w:rsid w:val="00A871E8"/>
    <w:rsid w:val="00A87369"/>
    <w:rsid w:val="00A87416"/>
    <w:rsid w:val="00A87528"/>
    <w:rsid w:val="00A87633"/>
    <w:rsid w:val="00A877AD"/>
    <w:rsid w:val="00A87809"/>
    <w:rsid w:val="00A8791B"/>
    <w:rsid w:val="00A87951"/>
    <w:rsid w:val="00A87B07"/>
    <w:rsid w:val="00A87C22"/>
    <w:rsid w:val="00A87CAE"/>
    <w:rsid w:val="00A87E9F"/>
    <w:rsid w:val="00A87F60"/>
    <w:rsid w:val="00A9005D"/>
    <w:rsid w:val="00A9037D"/>
    <w:rsid w:val="00A90603"/>
    <w:rsid w:val="00A9062C"/>
    <w:rsid w:val="00A907B4"/>
    <w:rsid w:val="00A90883"/>
    <w:rsid w:val="00A90A7A"/>
    <w:rsid w:val="00A90BCC"/>
    <w:rsid w:val="00A90BD5"/>
    <w:rsid w:val="00A90BE8"/>
    <w:rsid w:val="00A90C39"/>
    <w:rsid w:val="00A90E33"/>
    <w:rsid w:val="00A9112D"/>
    <w:rsid w:val="00A9118A"/>
    <w:rsid w:val="00A9147B"/>
    <w:rsid w:val="00A91525"/>
    <w:rsid w:val="00A916E5"/>
    <w:rsid w:val="00A918CA"/>
    <w:rsid w:val="00A91941"/>
    <w:rsid w:val="00A91A55"/>
    <w:rsid w:val="00A91B2A"/>
    <w:rsid w:val="00A91CC0"/>
    <w:rsid w:val="00A91D0F"/>
    <w:rsid w:val="00A91D4F"/>
    <w:rsid w:val="00A91DCD"/>
    <w:rsid w:val="00A91EEC"/>
    <w:rsid w:val="00A9206F"/>
    <w:rsid w:val="00A92077"/>
    <w:rsid w:val="00A920CC"/>
    <w:rsid w:val="00A9217C"/>
    <w:rsid w:val="00A92312"/>
    <w:rsid w:val="00A92431"/>
    <w:rsid w:val="00A92831"/>
    <w:rsid w:val="00A928BE"/>
    <w:rsid w:val="00A92A99"/>
    <w:rsid w:val="00A92AB8"/>
    <w:rsid w:val="00A92ACA"/>
    <w:rsid w:val="00A92BAD"/>
    <w:rsid w:val="00A92E19"/>
    <w:rsid w:val="00A92E1C"/>
    <w:rsid w:val="00A93088"/>
    <w:rsid w:val="00A930CF"/>
    <w:rsid w:val="00A93396"/>
    <w:rsid w:val="00A933D9"/>
    <w:rsid w:val="00A93446"/>
    <w:rsid w:val="00A93618"/>
    <w:rsid w:val="00A9365F"/>
    <w:rsid w:val="00A93871"/>
    <w:rsid w:val="00A93948"/>
    <w:rsid w:val="00A93A67"/>
    <w:rsid w:val="00A93BEF"/>
    <w:rsid w:val="00A93CB3"/>
    <w:rsid w:val="00A93F1B"/>
    <w:rsid w:val="00A941DF"/>
    <w:rsid w:val="00A943D6"/>
    <w:rsid w:val="00A94414"/>
    <w:rsid w:val="00A94582"/>
    <w:rsid w:val="00A94660"/>
    <w:rsid w:val="00A946C9"/>
    <w:rsid w:val="00A94800"/>
    <w:rsid w:val="00A94911"/>
    <w:rsid w:val="00A94B0F"/>
    <w:rsid w:val="00A94C34"/>
    <w:rsid w:val="00A94C35"/>
    <w:rsid w:val="00A94E4F"/>
    <w:rsid w:val="00A94FAB"/>
    <w:rsid w:val="00A95113"/>
    <w:rsid w:val="00A9517B"/>
    <w:rsid w:val="00A951BA"/>
    <w:rsid w:val="00A95277"/>
    <w:rsid w:val="00A952D5"/>
    <w:rsid w:val="00A95346"/>
    <w:rsid w:val="00A9541F"/>
    <w:rsid w:val="00A954C8"/>
    <w:rsid w:val="00A956BD"/>
    <w:rsid w:val="00A95BA6"/>
    <w:rsid w:val="00A95DF4"/>
    <w:rsid w:val="00A96093"/>
    <w:rsid w:val="00A960B1"/>
    <w:rsid w:val="00A9624A"/>
    <w:rsid w:val="00A9638F"/>
    <w:rsid w:val="00A96492"/>
    <w:rsid w:val="00A96694"/>
    <w:rsid w:val="00A96AF7"/>
    <w:rsid w:val="00A96CD7"/>
    <w:rsid w:val="00A96D16"/>
    <w:rsid w:val="00A96D87"/>
    <w:rsid w:val="00A96E55"/>
    <w:rsid w:val="00A96EA6"/>
    <w:rsid w:val="00A97059"/>
    <w:rsid w:val="00A9713B"/>
    <w:rsid w:val="00A975FB"/>
    <w:rsid w:val="00A97759"/>
    <w:rsid w:val="00A9787B"/>
    <w:rsid w:val="00A979AD"/>
    <w:rsid w:val="00A97A34"/>
    <w:rsid w:val="00A97A9F"/>
    <w:rsid w:val="00A97C70"/>
    <w:rsid w:val="00A97EBF"/>
    <w:rsid w:val="00AA0041"/>
    <w:rsid w:val="00AA00CC"/>
    <w:rsid w:val="00AA01BD"/>
    <w:rsid w:val="00AA02D0"/>
    <w:rsid w:val="00AA0322"/>
    <w:rsid w:val="00AA07D0"/>
    <w:rsid w:val="00AA089E"/>
    <w:rsid w:val="00AA0973"/>
    <w:rsid w:val="00AA097E"/>
    <w:rsid w:val="00AA0AA8"/>
    <w:rsid w:val="00AA0C0C"/>
    <w:rsid w:val="00AA0D35"/>
    <w:rsid w:val="00AA0E4F"/>
    <w:rsid w:val="00AA0ECF"/>
    <w:rsid w:val="00AA18D5"/>
    <w:rsid w:val="00AA18F1"/>
    <w:rsid w:val="00AA19D0"/>
    <w:rsid w:val="00AA19D5"/>
    <w:rsid w:val="00AA1A70"/>
    <w:rsid w:val="00AA1B0A"/>
    <w:rsid w:val="00AA1D2D"/>
    <w:rsid w:val="00AA1EF4"/>
    <w:rsid w:val="00AA2064"/>
    <w:rsid w:val="00AA20D6"/>
    <w:rsid w:val="00AA21F8"/>
    <w:rsid w:val="00AA238E"/>
    <w:rsid w:val="00AA26C8"/>
    <w:rsid w:val="00AA283E"/>
    <w:rsid w:val="00AA29CC"/>
    <w:rsid w:val="00AA2B8B"/>
    <w:rsid w:val="00AA2C11"/>
    <w:rsid w:val="00AA3265"/>
    <w:rsid w:val="00AA329F"/>
    <w:rsid w:val="00AA32F2"/>
    <w:rsid w:val="00AA347A"/>
    <w:rsid w:val="00AA35A2"/>
    <w:rsid w:val="00AA3751"/>
    <w:rsid w:val="00AA3790"/>
    <w:rsid w:val="00AA395F"/>
    <w:rsid w:val="00AA3C75"/>
    <w:rsid w:val="00AA3E26"/>
    <w:rsid w:val="00AA3FC8"/>
    <w:rsid w:val="00AA4024"/>
    <w:rsid w:val="00AA4092"/>
    <w:rsid w:val="00AA42A5"/>
    <w:rsid w:val="00AA42B0"/>
    <w:rsid w:val="00AA4368"/>
    <w:rsid w:val="00AA459D"/>
    <w:rsid w:val="00AA48AB"/>
    <w:rsid w:val="00AA491F"/>
    <w:rsid w:val="00AA4960"/>
    <w:rsid w:val="00AA4AF4"/>
    <w:rsid w:val="00AA4B22"/>
    <w:rsid w:val="00AA4CF3"/>
    <w:rsid w:val="00AA4D19"/>
    <w:rsid w:val="00AA4FC9"/>
    <w:rsid w:val="00AA50F3"/>
    <w:rsid w:val="00AA533A"/>
    <w:rsid w:val="00AA54B6"/>
    <w:rsid w:val="00AA570A"/>
    <w:rsid w:val="00AA5714"/>
    <w:rsid w:val="00AA59E4"/>
    <w:rsid w:val="00AA5C0F"/>
    <w:rsid w:val="00AA5DAF"/>
    <w:rsid w:val="00AA617C"/>
    <w:rsid w:val="00AA6190"/>
    <w:rsid w:val="00AA6413"/>
    <w:rsid w:val="00AA642A"/>
    <w:rsid w:val="00AA6696"/>
    <w:rsid w:val="00AA6941"/>
    <w:rsid w:val="00AA6B66"/>
    <w:rsid w:val="00AA6D22"/>
    <w:rsid w:val="00AA6DFF"/>
    <w:rsid w:val="00AA70C5"/>
    <w:rsid w:val="00AA71B7"/>
    <w:rsid w:val="00AA725E"/>
    <w:rsid w:val="00AA74B0"/>
    <w:rsid w:val="00AA74E6"/>
    <w:rsid w:val="00AA758D"/>
    <w:rsid w:val="00AA78A9"/>
    <w:rsid w:val="00AA7AF0"/>
    <w:rsid w:val="00AA7B35"/>
    <w:rsid w:val="00AA7BDE"/>
    <w:rsid w:val="00AA7C4F"/>
    <w:rsid w:val="00AA7E29"/>
    <w:rsid w:val="00AA7EFA"/>
    <w:rsid w:val="00AB002E"/>
    <w:rsid w:val="00AB0070"/>
    <w:rsid w:val="00AB010D"/>
    <w:rsid w:val="00AB0367"/>
    <w:rsid w:val="00AB079E"/>
    <w:rsid w:val="00AB07A5"/>
    <w:rsid w:val="00AB08BD"/>
    <w:rsid w:val="00AB0C3F"/>
    <w:rsid w:val="00AB0CDE"/>
    <w:rsid w:val="00AB0D82"/>
    <w:rsid w:val="00AB0E3F"/>
    <w:rsid w:val="00AB0FCC"/>
    <w:rsid w:val="00AB1038"/>
    <w:rsid w:val="00AB104F"/>
    <w:rsid w:val="00AB11A2"/>
    <w:rsid w:val="00AB1317"/>
    <w:rsid w:val="00AB131E"/>
    <w:rsid w:val="00AB1377"/>
    <w:rsid w:val="00AB140D"/>
    <w:rsid w:val="00AB151C"/>
    <w:rsid w:val="00AB15A1"/>
    <w:rsid w:val="00AB160A"/>
    <w:rsid w:val="00AB185C"/>
    <w:rsid w:val="00AB1933"/>
    <w:rsid w:val="00AB1B65"/>
    <w:rsid w:val="00AB1D0D"/>
    <w:rsid w:val="00AB1E86"/>
    <w:rsid w:val="00AB2129"/>
    <w:rsid w:val="00AB21A2"/>
    <w:rsid w:val="00AB2229"/>
    <w:rsid w:val="00AB22AF"/>
    <w:rsid w:val="00AB25A9"/>
    <w:rsid w:val="00AB2776"/>
    <w:rsid w:val="00AB2869"/>
    <w:rsid w:val="00AB2BEA"/>
    <w:rsid w:val="00AB2C96"/>
    <w:rsid w:val="00AB2D6C"/>
    <w:rsid w:val="00AB2F5E"/>
    <w:rsid w:val="00AB2FCA"/>
    <w:rsid w:val="00AB30D5"/>
    <w:rsid w:val="00AB33B9"/>
    <w:rsid w:val="00AB35E1"/>
    <w:rsid w:val="00AB3A42"/>
    <w:rsid w:val="00AB3BF9"/>
    <w:rsid w:val="00AB3DC6"/>
    <w:rsid w:val="00AB3E72"/>
    <w:rsid w:val="00AB4250"/>
    <w:rsid w:val="00AB4332"/>
    <w:rsid w:val="00AB4423"/>
    <w:rsid w:val="00AB466B"/>
    <w:rsid w:val="00AB485D"/>
    <w:rsid w:val="00AB4865"/>
    <w:rsid w:val="00AB489E"/>
    <w:rsid w:val="00AB4C44"/>
    <w:rsid w:val="00AB4F6E"/>
    <w:rsid w:val="00AB5194"/>
    <w:rsid w:val="00AB51C1"/>
    <w:rsid w:val="00AB545B"/>
    <w:rsid w:val="00AB56A5"/>
    <w:rsid w:val="00AB56D7"/>
    <w:rsid w:val="00AB57D2"/>
    <w:rsid w:val="00AB585E"/>
    <w:rsid w:val="00AB58D6"/>
    <w:rsid w:val="00AB5AB5"/>
    <w:rsid w:val="00AB5B63"/>
    <w:rsid w:val="00AB5D4E"/>
    <w:rsid w:val="00AB5D68"/>
    <w:rsid w:val="00AB5E8F"/>
    <w:rsid w:val="00AB5EDF"/>
    <w:rsid w:val="00AB61D2"/>
    <w:rsid w:val="00AB668C"/>
    <w:rsid w:val="00AB68C9"/>
    <w:rsid w:val="00AB69AC"/>
    <w:rsid w:val="00AB69E5"/>
    <w:rsid w:val="00AB6CA1"/>
    <w:rsid w:val="00AB7032"/>
    <w:rsid w:val="00AB73DC"/>
    <w:rsid w:val="00AB741C"/>
    <w:rsid w:val="00AB7474"/>
    <w:rsid w:val="00AB7555"/>
    <w:rsid w:val="00AB77E0"/>
    <w:rsid w:val="00AB7978"/>
    <w:rsid w:val="00AB7E77"/>
    <w:rsid w:val="00AB7F6D"/>
    <w:rsid w:val="00AC00AC"/>
    <w:rsid w:val="00AC00D8"/>
    <w:rsid w:val="00AC0119"/>
    <w:rsid w:val="00AC0128"/>
    <w:rsid w:val="00AC02D9"/>
    <w:rsid w:val="00AC03C8"/>
    <w:rsid w:val="00AC044E"/>
    <w:rsid w:val="00AC0595"/>
    <w:rsid w:val="00AC05CB"/>
    <w:rsid w:val="00AC0750"/>
    <w:rsid w:val="00AC0D3A"/>
    <w:rsid w:val="00AC0EBC"/>
    <w:rsid w:val="00AC0ED2"/>
    <w:rsid w:val="00AC0FB2"/>
    <w:rsid w:val="00AC0FE8"/>
    <w:rsid w:val="00AC113B"/>
    <w:rsid w:val="00AC1374"/>
    <w:rsid w:val="00AC13FB"/>
    <w:rsid w:val="00AC1870"/>
    <w:rsid w:val="00AC19D2"/>
    <w:rsid w:val="00AC19F3"/>
    <w:rsid w:val="00AC1ABD"/>
    <w:rsid w:val="00AC1B78"/>
    <w:rsid w:val="00AC1F38"/>
    <w:rsid w:val="00AC2255"/>
    <w:rsid w:val="00AC22AB"/>
    <w:rsid w:val="00AC238C"/>
    <w:rsid w:val="00AC2411"/>
    <w:rsid w:val="00AC261A"/>
    <w:rsid w:val="00AC264B"/>
    <w:rsid w:val="00AC267C"/>
    <w:rsid w:val="00AC2692"/>
    <w:rsid w:val="00AC2819"/>
    <w:rsid w:val="00AC284E"/>
    <w:rsid w:val="00AC2989"/>
    <w:rsid w:val="00AC29C7"/>
    <w:rsid w:val="00AC2C22"/>
    <w:rsid w:val="00AC2CFF"/>
    <w:rsid w:val="00AC2E04"/>
    <w:rsid w:val="00AC3172"/>
    <w:rsid w:val="00AC3575"/>
    <w:rsid w:val="00AC35D6"/>
    <w:rsid w:val="00AC3856"/>
    <w:rsid w:val="00AC3887"/>
    <w:rsid w:val="00AC3939"/>
    <w:rsid w:val="00AC3AEA"/>
    <w:rsid w:val="00AC3B59"/>
    <w:rsid w:val="00AC3C48"/>
    <w:rsid w:val="00AC3C6A"/>
    <w:rsid w:val="00AC3F15"/>
    <w:rsid w:val="00AC3F4E"/>
    <w:rsid w:val="00AC4081"/>
    <w:rsid w:val="00AC41EE"/>
    <w:rsid w:val="00AC4341"/>
    <w:rsid w:val="00AC4596"/>
    <w:rsid w:val="00AC46CC"/>
    <w:rsid w:val="00AC4890"/>
    <w:rsid w:val="00AC4AA4"/>
    <w:rsid w:val="00AC4C86"/>
    <w:rsid w:val="00AC4D20"/>
    <w:rsid w:val="00AC4D29"/>
    <w:rsid w:val="00AC4D69"/>
    <w:rsid w:val="00AC4E2A"/>
    <w:rsid w:val="00AC4E35"/>
    <w:rsid w:val="00AC502E"/>
    <w:rsid w:val="00AC523B"/>
    <w:rsid w:val="00AC53C8"/>
    <w:rsid w:val="00AC543D"/>
    <w:rsid w:val="00AC5535"/>
    <w:rsid w:val="00AC5671"/>
    <w:rsid w:val="00AC56C0"/>
    <w:rsid w:val="00AC5795"/>
    <w:rsid w:val="00AC588F"/>
    <w:rsid w:val="00AC592A"/>
    <w:rsid w:val="00AC5CBA"/>
    <w:rsid w:val="00AC5D37"/>
    <w:rsid w:val="00AC5DE1"/>
    <w:rsid w:val="00AC6094"/>
    <w:rsid w:val="00AC61A3"/>
    <w:rsid w:val="00AC6202"/>
    <w:rsid w:val="00AC6271"/>
    <w:rsid w:val="00AC62E4"/>
    <w:rsid w:val="00AC62F0"/>
    <w:rsid w:val="00AC649D"/>
    <w:rsid w:val="00AC661C"/>
    <w:rsid w:val="00AC67F3"/>
    <w:rsid w:val="00AC6846"/>
    <w:rsid w:val="00AC6856"/>
    <w:rsid w:val="00AC6B85"/>
    <w:rsid w:val="00AC6D33"/>
    <w:rsid w:val="00AC6D94"/>
    <w:rsid w:val="00AC7107"/>
    <w:rsid w:val="00AC72CC"/>
    <w:rsid w:val="00AC73C0"/>
    <w:rsid w:val="00AC79C1"/>
    <w:rsid w:val="00AC7BFC"/>
    <w:rsid w:val="00AC7CEB"/>
    <w:rsid w:val="00AC7E02"/>
    <w:rsid w:val="00AD013A"/>
    <w:rsid w:val="00AD02BF"/>
    <w:rsid w:val="00AD0327"/>
    <w:rsid w:val="00AD0454"/>
    <w:rsid w:val="00AD0495"/>
    <w:rsid w:val="00AD04E0"/>
    <w:rsid w:val="00AD0664"/>
    <w:rsid w:val="00AD0950"/>
    <w:rsid w:val="00AD0958"/>
    <w:rsid w:val="00AD09A2"/>
    <w:rsid w:val="00AD0AA8"/>
    <w:rsid w:val="00AD0B98"/>
    <w:rsid w:val="00AD0BBA"/>
    <w:rsid w:val="00AD0CEE"/>
    <w:rsid w:val="00AD0D47"/>
    <w:rsid w:val="00AD0EF8"/>
    <w:rsid w:val="00AD1076"/>
    <w:rsid w:val="00AD1109"/>
    <w:rsid w:val="00AD12F3"/>
    <w:rsid w:val="00AD1681"/>
    <w:rsid w:val="00AD16E6"/>
    <w:rsid w:val="00AD17CF"/>
    <w:rsid w:val="00AD1A66"/>
    <w:rsid w:val="00AD1AB6"/>
    <w:rsid w:val="00AD1B3A"/>
    <w:rsid w:val="00AD1B91"/>
    <w:rsid w:val="00AD1D32"/>
    <w:rsid w:val="00AD1F54"/>
    <w:rsid w:val="00AD20C2"/>
    <w:rsid w:val="00AD2337"/>
    <w:rsid w:val="00AD2381"/>
    <w:rsid w:val="00AD24FB"/>
    <w:rsid w:val="00AD250A"/>
    <w:rsid w:val="00AD25EC"/>
    <w:rsid w:val="00AD2952"/>
    <w:rsid w:val="00AD29CE"/>
    <w:rsid w:val="00AD2B53"/>
    <w:rsid w:val="00AD2B63"/>
    <w:rsid w:val="00AD300B"/>
    <w:rsid w:val="00AD31D5"/>
    <w:rsid w:val="00AD32BD"/>
    <w:rsid w:val="00AD3927"/>
    <w:rsid w:val="00AD3D4D"/>
    <w:rsid w:val="00AD3EF5"/>
    <w:rsid w:val="00AD4209"/>
    <w:rsid w:val="00AD43AD"/>
    <w:rsid w:val="00AD4654"/>
    <w:rsid w:val="00AD465B"/>
    <w:rsid w:val="00AD47DE"/>
    <w:rsid w:val="00AD4865"/>
    <w:rsid w:val="00AD4A36"/>
    <w:rsid w:val="00AD4B4D"/>
    <w:rsid w:val="00AD4BC1"/>
    <w:rsid w:val="00AD4C7C"/>
    <w:rsid w:val="00AD4CBB"/>
    <w:rsid w:val="00AD542A"/>
    <w:rsid w:val="00AD545D"/>
    <w:rsid w:val="00AD57A1"/>
    <w:rsid w:val="00AD5962"/>
    <w:rsid w:val="00AD5A35"/>
    <w:rsid w:val="00AD5AAA"/>
    <w:rsid w:val="00AD5AD7"/>
    <w:rsid w:val="00AD5C8C"/>
    <w:rsid w:val="00AD5F4B"/>
    <w:rsid w:val="00AD5FD9"/>
    <w:rsid w:val="00AD67B8"/>
    <w:rsid w:val="00AD6A00"/>
    <w:rsid w:val="00AD6A8B"/>
    <w:rsid w:val="00AD6B96"/>
    <w:rsid w:val="00AD6C5E"/>
    <w:rsid w:val="00AD6E5D"/>
    <w:rsid w:val="00AD6EC5"/>
    <w:rsid w:val="00AD7079"/>
    <w:rsid w:val="00AD7266"/>
    <w:rsid w:val="00AD733A"/>
    <w:rsid w:val="00AD741B"/>
    <w:rsid w:val="00AD7921"/>
    <w:rsid w:val="00AD7A14"/>
    <w:rsid w:val="00AD7CF1"/>
    <w:rsid w:val="00AE0042"/>
    <w:rsid w:val="00AE008A"/>
    <w:rsid w:val="00AE00A4"/>
    <w:rsid w:val="00AE0274"/>
    <w:rsid w:val="00AE056B"/>
    <w:rsid w:val="00AE05F3"/>
    <w:rsid w:val="00AE0841"/>
    <w:rsid w:val="00AE08F8"/>
    <w:rsid w:val="00AE098B"/>
    <w:rsid w:val="00AE0AFD"/>
    <w:rsid w:val="00AE0D84"/>
    <w:rsid w:val="00AE0DC5"/>
    <w:rsid w:val="00AE1249"/>
    <w:rsid w:val="00AE1298"/>
    <w:rsid w:val="00AE1403"/>
    <w:rsid w:val="00AE148B"/>
    <w:rsid w:val="00AE14DE"/>
    <w:rsid w:val="00AE1883"/>
    <w:rsid w:val="00AE1A65"/>
    <w:rsid w:val="00AE1AC2"/>
    <w:rsid w:val="00AE1AE8"/>
    <w:rsid w:val="00AE1C73"/>
    <w:rsid w:val="00AE1F03"/>
    <w:rsid w:val="00AE21B4"/>
    <w:rsid w:val="00AE2204"/>
    <w:rsid w:val="00AE246C"/>
    <w:rsid w:val="00AE2475"/>
    <w:rsid w:val="00AE248E"/>
    <w:rsid w:val="00AE2599"/>
    <w:rsid w:val="00AE25AB"/>
    <w:rsid w:val="00AE2A89"/>
    <w:rsid w:val="00AE2B45"/>
    <w:rsid w:val="00AE2D20"/>
    <w:rsid w:val="00AE2E63"/>
    <w:rsid w:val="00AE3041"/>
    <w:rsid w:val="00AE30EC"/>
    <w:rsid w:val="00AE35AA"/>
    <w:rsid w:val="00AE3694"/>
    <w:rsid w:val="00AE377A"/>
    <w:rsid w:val="00AE3835"/>
    <w:rsid w:val="00AE39EA"/>
    <w:rsid w:val="00AE3AC0"/>
    <w:rsid w:val="00AE3B65"/>
    <w:rsid w:val="00AE3E6F"/>
    <w:rsid w:val="00AE3E99"/>
    <w:rsid w:val="00AE3EE7"/>
    <w:rsid w:val="00AE403B"/>
    <w:rsid w:val="00AE41CF"/>
    <w:rsid w:val="00AE4282"/>
    <w:rsid w:val="00AE4342"/>
    <w:rsid w:val="00AE463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5EF2"/>
    <w:rsid w:val="00AE617D"/>
    <w:rsid w:val="00AE62C3"/>
    <w:rsid w:val="00AE63C6"/>
    <w:rsid w:val="00AE63C9"/>
    <w:rsid w:val="00AE6415"/>
    <w:rsid w:val="00AE67E4"/>
    <w:rsid w:val="00AE696E"/>
    <w:rsid w:val="00AE6994"/>
    <w:rsid w:val="00AE6C9D"/>
    <w:rsid w:val="00AE6D0F"/>
    <w:rsid w:val="00AE6D10"/>
    <w:rsid w:val="00AE6F92"/>
    <w:rsid w:val="00AE6FA2"/>
    <w:rsid w:val="00AE7038"/>
    <w:rsid w:val="00AE7084"/>
    <w:rsid w:val="00AE71CA"/>
    <w:rsid w:val="00AE7896"/>
    <w:rsid w:val="00AE7A24"/>
    <w:rsid w:val="00AE7BA7"/>
    <w:rsid w:val="00AE7D0D"/>
    <w:rsid w:val="00AE7E1C"/>
    <w:rsid w:val="00AE7F16"/>
    <w:rsid w:val="00AF00ED"/>
    <w:rsid w:val="00AF02AE"/>
    <w:rsid w:val="00AF03CC"/>
    <w:rsid w:val="00AF042E"/>
    <w:rsid w:val="00AF0755"/>
    <w:rsid w:val="00AF07D4"/>
    <w:rsid w:val="00AF0874"/>
    <w:rsid w:val="00AF0983"/>
    <w:rsid w:val="00AF099D"/>
    <w:rsid w:val="00AF0ADE"/>
    <w:rsid w:val="00AF0BC6"/>
    <w:rsid w:val="00AF0C92"/>
    <w:rsid w:val="00AF0D38"/>
    <w:rsid w:val="00AF0F58"/>
    <w:rsid w:val="00AF1226"/>
    <w:rsid w:val="00AF13DD"/>
    <w:rsid w:val="00AF15B8"/>
    <w:rsid w:val="00AF16D1"/>
    <w:rsid w:val="00AF1797"/>
    <w:rsid w:val="00AF1A07"/>
    <w:rsid w:val="00AF1AEF"/>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56E"/>
    <w:rsid w:val="00AF392F"/>
    <w:rsid w:val="00AF3A0B"/>
    <w:rsid w:val="00AF3A69"/>
    <w:rsid w:val="00AF3C8F"/>
    <w:rsid w:val="00AF3F18"/>
    <w:rsid w:val="00AF3F51"/>
    <w:rsid w:val="00AF3F54"/>
    <w:rsid w:val="00AF405D"/>
    <w:rsid w:val="00AF40CB"/>
    <w:rsid w:val="00AF4186"/>
    <w:rsid w:val="00AF42C1"/>
    <w:rsid w:val="00AF430E"/>
    <w:rsid w:val="00AF4380"/>
    <w:rsid w:val="00AF444C"/>
    <w:rsid w:val="00AF4545"/>
    <w:rsid w:val="00AF462F"/>
    <w:rsid w:val="00AF4658"/>
    <w:rsid w:val="00AF495C"/>
    <w:rsid w:val="00AF4ED0"/>
    <w:rsid w:val="00AF502C"/>
    <w:rsid w:val="00AF56F5"/>
    <w:rsid w:val="00AF57D9"/>
    <w:rsid w:val="00AF5861"/>
    <w:rsid w:val="00AF590A"/>
    <w:rsid w:val="00AF5AC7"/>
    <w:rsid w:val="00AF5DDE"/>
    <w:rsid w:val="00AF60EA"/>
    <w:rsid w:val="00AF623E"/>
    <w:rsid w:val="00AF62F1"/>
    <w:rsid w:val="00AF6325"/>
    <w:rsid w:val="00AF6A38"/>
    <w:rsid w:val="00AF6B10"/>
    <w:rsid w:val="00AF6B6A"/>
    <w:rsid w:val="00AF6CA9"/>
    <w:rsid w:val="00AF71C4"/>
    <w:rsid w:val="00AF722D"/>
    <w:rsid w:val="00AF74D8"/>
    <w:rsid w:val="00AF764A"/>
    <w:rsid w:val="00AF7669"/>
    <w:rsid w:val="00AF7704"/>
    <w:rsid w:val="00AF7720"/>
    <w:rsid w:val="00AF77F2"/>
    <w:rsid w:val="00AF7D85"/>
    <w:rsid w:val="00AF7DC5"/>
    <w:rsid w:val="00AF7EDA"/>
    <w:rsid w:val="00B0010B"/>
    <w:rsid w:val="00B006D7"/>
    <w:rsid w:val="00B006E8"/>
    <w:rsid w:val="00B00718"/>
    <w:rsid w:val="00B0093E"/>
    <w:rsid w:val="00B00CF6"/>
    <w:rsid w:val="00B00D62"/>
    <w:rsid w:val="00B00DFC"/>
    <w:rsid w:val="00B00E5F"/>
    <w:rsid w:val="00B00ECD"/>
    <w:rsid w:val="00B00ED9"/>
    <w:rsid w:val="00B00FA7"/>
    <w:rsid w:val="00B0100C"/>
    <w:rsid w:val="00B011A3"/>
    <w:rsid w:val="00B011E8"/>
    <w:rsid w:val="00B01234"/>
    <w:rsid w:val="00B012D2"/>
    <w:rsid w:val="00B01614"/>
    <w:rsid w:val="00B01619"/>
    <w:rsid w:val="00B017B4"/>
    <w:rsid w:val="00B017E1"/>
    <w:rsid w:val="00B01864"/>
    <w:rsid w:val="00B01A2B"/>
    <w:rsid w:val="00B01CEA"/>
    <w:rsid w:val="00B01D4F"/>
    <w:rsid w:val="00B020B0"/>
    <w:rsid w:val="00B0229A"/>
    <w:rsid w:val="00B022FC"/>
    <w:rsid w:val="00B02300"/>
    <w:rsid w:val="00B027CD"/>
    <w:rsid w:val="00B0289D"/>
    <w:rsid w:val="00B02902"/>
    <w:rsid w:val="00B0299E"/>
    <w:rsid w:val="00B02AFD"/>
    <w:rsid w:val="00B02B67"/>
    <w:rsid w:val="00B02B6D"/>
    <w:rsid w:val="00B02BB6"/>
    <w:rsid w:val="00B02BBD"/>
    <w:rsid w:val="00B02E65"/>
    <w:rsid w:val="00B02EB5"/>
    <w:rsid w:val="00B032BF"/>
    <w:rsid w:val="00B03510"/>
    <w:rsid w:val="00B0366C"/>
    <w:rsid w:val="00B03915"/>
    <w:rsid w:val="00B03ABF"/>
    <w:rsid w:val="00B03CCC"/>
    <w:rsid w:val="00B03D8A"/>
    <w:rsid w:val="00B03F48"/>
    <w:rsid w:val="00B0404D"/>
    <w:rsid w:val="00B040ED"/>
    <w:rsid w:val="00B04169"/>
    <w:rsid w:val="00B041AF"/>
    <w:rsid w:val="00B0434C"/>
    <w:rsid w:val="00B043C2"/>
    <w:rsid w:val="00B0440F"/>
    <w:rsid w:val="00B0459D"/>
    <w:rsid w:val="00B046EF"/>
    <w:rsid w:val="00B04997"/>
    <w:rsid w:val="00B049C7"/>
    <w:rsid w:val="00B04BE6"/>
    <w:rsid w:val="00B05100"/>
    <w:rsid w:val="00B05111"/>
    <w:rsid w:val="00B052D6"/>
    <w:rsid w:val="00B0546C"/>
    <w:rsid w:val="00B0577C"/>
    <w:rsid w:val="00B057FF"/>
    <w:rsid w:val="00B05D7F"/>
    <w:rsid w:val="00B05E9A"/>
    <w:rsid w:val="00B05EB5"/>
    <w:rsid w:val="00B0601A"/>
    <w:rsid w:val="00B06394"/>
    <w:rsid w:val="00B06480"/>
    <w:rsid w:val="00B06496"/>
    <w:rsid w:val="00B065DB"/>
    <w:rsid w:val="00B0666B"/>
    <w:rsid w:val="00B0676D"/>
    <w:rsid w:val="00B069FC"/>
    <w:rsid w:val="00B06A44"/>
    <w:rsid w:val="00B06CA7"/>
    <w:rsid w:val="00B06DFC"/>
    <w:rsid w:val="00B06E9F"/>
    <w:rsid w:val="00B06EF0"/>
    <w:rsid w:val="00B06F08"/>
    <w:rsid w:val="00B06F6B"/>
    <w:rsid w:val="00B06F8C"/>
    <w:rsid w:val="00B06F9F"/>
    <w:rsid w:val="00B070A3"/>
    <w:rsid w:val="00B070B6"/>
    <w:rsid w:val="00B07144"/>
    <w:rsid w:val="00B07356"/>
    <w:rsid w:val="00B07589"/>
    <w:rsid w:val="00B07883"/>
    <w:rsid w:val="00B079AB"/>
    <w:rsid w:val="00B07AA3"/>
    <w:rsid w:val="00B07B47"/>
    <w:rsid w:val="00B07C2F"/>
    <w:rsid w:val="00B07E46"/>
    <w:rsid w:val="00B10338"/>
    <w:rsid w:val="00B1046A"/>
    <w:rsid w:val="00B104EA"/>
    <w:rsid w:val="00B105D6"/>
    <w:rsid w:val="00B106DB"/>
    <w:rsid w:val="00B10732"/>
    <w:rsid w:val="00B10A80"/>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764"/>
    <w:rsid w:val="00B13978"/>
    <w:rsid w:val="00B13B24"/>
    <w:rsid w:val="00B13DF1"/>
    <w:rsid w:val="00B13E5E"/>
    <w:rsid w:val="00B13E62"/>
    <w:rsid w:val="00B13EB4"/>
    <w:rsid w:val="00B1431C"/>
    <w:rsid w:val="00B14336"/>
    <w:rsid w:val="00B146E3"/>
    <w:rsid w:val="00B14714"/>
    <w:rsid w:val="00B14820"/>
    <w:rsid w:val="00B148E4"/>
    <w:rsid w:val="00B14ACF"/>
    <w:rsid w:val="00B14BAD"/>
    <w:rsid w:val="00B14BCF"/>
    <w:rsid w:val="00B14C1A"/>
    <w:rsid w:val="00B14C97"/>
    <w:rsid w:val="00B14D2B"/>
    <w:rsid w:val="00B14E20"/>
    <w:rsid w:val="00B1505F"/>
    <w:rsid w:val="00B15097"/>
    <w:rsid w:val="00B150B8"/>
    <w:rsid w:val="00B15135"/>
    <w:rsid w:val="00B15159"/>
    <w:rsid w:val="00B151A6"/>
    <w:rsid w:val="00B1521D"/>
    <w:rsid w:val="00B1535E"/>
    <w:rsid w:val="00B15419"/>
    <w:rsid w:val="00B15672"/>
    <w:rsid w:val="00B1571E"/>
    <w:rsid w:val="00B15CD6"/>
    <w:rsid w:val="00B15E2E"/>
    <w:rsid w:val="00B15F94"/>
    <w:rsid w:val="00B15FCE"/>
    <w:rsid w:val="00B160B7"/>
    <w:rsid w:val="00B1658D"/>
    <w:rsid w:val="00B16674"/>
    <w:rsid w:val="00B16716"/>
    <w:rsid w:val="00B1676E"/>
    <w:rsid w:val="00B1677F"/>
    <w:rsid w:val="00B167B7"/>
    <w:rsid w:val="00B16816"/>
    <w:rsid w:val="00B16965"/>
    <w:rsid w:val="00B16D42"/>
    <w:rsid w:val="00B16DB6"/>
    <w:rsid w:val="00B16DE4"/>
    <w:rsid w:val="00B16EBE"/>
    <w:rsid w:val="00B16F98"/>
    <w:rsid w:val="00B17036"/>
    <w:rsid w:val="00B171D7"/>
    <w:rsid w:val="00B172FE"/>
    <w:rsid w:val="00B17505"/>
    <w:rsid w:val="00B1759E"/>
    <w:rsid w:val="00B17607"/>
    <w:rsid w:val="00B1769C"/>
    <w:rsid w:val="00B17957"/>
    <w:rsid w:val="00B17B54"/>
    <w:rsid w:val="00B17BAA"/>
    <w:rsid w:val="00B17C1A"/>
    <w:rsid w:val="00B17D65"/>
    <w:rsid w:val="00B20110"/>
    <w:rsid w:val="00B2023D"/>
    <w:rsid w:val="00B20268"/>
    <w:rsid w:val="00B203ED"/>
    <w:rsid w:val="00B204B1"/>
    <w:rsid w:val="00B20665"/>
    <w:rsid w:val="00B20723"/>
    <w:rsid w:val="00B2079A"/>
    <w:rsid w:val="00B207AE"/>
    <w:rsid w:val="00B209D5"/>
    <w:rsid w:val="00B20C3E"/>
    <w:rsid w:val="00B20C52"/>
    <w:rsid w:val="00B20D52"/>
    <w:rsid w:val="00B20E46"/>
    <w:rsid w:val="00B20E6F"/>
    <w:rsid w:val="00B21019"/>
    <w:rsid w:val="00B211A0"/>
    <w:rsid w:val="00B212FF"/>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58"/>
    <w:rsid w:val="00B23593"/>
    <w:rsid w:val="00B23854"/>
    <w:rsid w:val="00B2391B"/>
    <w:rsid w:val="00B23A16"/>
    <w:rsid w:val="00B23AE5"/>
    <w:rsid w:val="00B23BB8"/>
    <w:rsid w:val="00B23EFC"/>
    <w:rsid w:val="00B24217"/>
    <w:rsid w:val="00B243D3"/>
    <w:rsid w:val="00B244A6"/>
    <w:rsid w:val="00B244C7"/>
    <w:rsid w:val="00B2452B"/>
    <w:rsid w:val="00B2465B"/>
    <w:rsid w:val="00B2469F"/>
    <w:rsid w:val="00B246BB"/>
    <w:rsid w:val="00B24775"/>
    <w:rsid w:val="00B247AB"/>
    <w:rsid w:val="00B247FE"/>
    <w:rsid w:val="00B24878"/>
    <w:rsid w:val="00B24A9B"/>
    <w:rsid w:val="00B24B99"/>
    <w:rsid w:val="00B24BA9"/>
    <w:rsid w:val="00B24C3E"/>
    <w:rsid w:val="00B24F10"/>
    <w:rsid w:val="00B2512C"/>
    <w:rsid w:val="00B25135"/>
    <w:rsid w:val="00B25336"/>
    <w:rsid w:val="00B25372"/>
    <w:rsid w:val="00B2539D"/>
    <w:rsid w:val="00B25660"/>
    <w:rsid w:val="00B258B2"/>
    <w:rsid w:val="00B25AB0"/>
    <w:rsid w:val="00B25C2C"/>
    <w:rsid w:val="00B25CDC"/>
    <w:rsid w:val="00B25D73"/>
    <w:rsid w:val="00B2606A"/>
    <w:rsid w:val="00B26183"/>
    <w:rsid w:val="00B2624C"/>
    <w:rsid w:val="00B264B9"/>
    <w:rsid w:val="00B2662C"/>
    <w:rsid w:val="00B267D9"/>
    <w:rsid w:val="00B267DB"/>
    <w:rsid w:val="00B26973"/>
    <w:rsid w:val="00B26A19"/>
    <w:rsid w:val="00B26D8F"/>
    <w:rsid w:val="00B26EB1"/>
    <w:rsid w:val="00B26FAB"/>
    <w:rsid w:val="00B26FE2"/>
    <w:rsid w:val="00B2707C"/>
    <w:rsid w:val="00B273B6"/>
    <w:rsid w:val="00B27546"/>
    <w:rsid w:val="00B27617"/>
    <w:rsid w:val="00B27732"/>
    <w:rsid w:val="00B27BE4"/>
    <w:rsid w:val="00B27C76"/>
    <w:rsid w:val="00B27D07"/>
    <w:rsid w:val="00B27E24"/>
    <w:rsid w:val="00B301A5"/>
    <w:rsid w:val="00B3025F"/>
    <w:rsid w:val="00B3034C"/>
    <w:rsid w:val="00B30376"/>
    <w:rsid w:val="00B30499"/>
    <w:rsid w:val="00B30525"/>
    <w:rsid w:val="00B305D3"/>
    <w:rsid w:val="00B306F4"/>
    <w:rsid w:val="00B30825"/>
    <w:rsid w:val="00B30AF2"/>
    <w:rsid w:val="00B30E0B"/>
    <w:rsid w:val="00B30F26"/>
    <w:rsid w:val="00B30FFA"/>
    <w:rsid w:val="00B31072"/>
    <w:rsid w:val="00B3115A"/>
    <w:rsid w:val="00B31189"/>
    <w:rsid w:val="00B31214"/>
    <w:rsid w:val="00B3122A"/>
    <w:rsid w:val="00B3134A"/>
    <w:rsid w:val="00B313C2"/>
    <w:rsid w:val="00B31554"/>
    <w:rsid w:val="00B31563"/>
    <w:rsid w:val="00B316E7"/>
    <w:rsid w:val="00B31904"/>
    <w:rsid w:val="00B31925"/>
    <w:rsid w:val="00B319AF"/>
    <w:rsid w:val="00B31B77"/>
    <w:rsid w:val="00B31B7F"/>
    <w:rsid w:val="00B31B89"/>
    <w:rsid w:val="00B31BB1"/>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5BD"/>
    <w:rsid w:val="00B33900"/>
    <w:rsid w:val="00B33B16"/>
    <w:rsid w:val="00B33F63"/>
    <w:rsid w:val="00B3401D"/>
    <w:rsid w:val="00B3409D"/>
    <w:rsid w:val="00B3410A"/>
    <w:rsid w:val="00B341DE"/>
    <w:rsid w:val="00B341ED"/>
    <w:rsid w:val="00B3430C"/>
    <w:rsid w:val="00B343D3"/>
    <w:rsid w:val="00B34717"/>
    <w:rsid w:val="00B3473F"/>
    <w:rsid w:val="00B347B6"/>
    <w:rsid w:val="00B34812"/>
    <w:rsid w:val="00B3484D"/>
    <w:rsid w:val="00B34894"/>
    <w:rsid w:val="00B34910"/>
    <w:rsid w:val="00B349BC"/>
    <w:rsid w:val="00B34B0B"/>
    <w:rsid w:val="00B34C73"/>
    <w:rsid w:val="00B34D8E"/>
    <w:rsid w:val="00B34FA1"/>
    <w:rsid w:val="00B3553C"/>
    <w:rsid w:val="00B3558C"/>
    <w:rsid w:val="00B35590"/>
    <w:rsid w:val="00B355CF"/>
    <w:rsid w:val="00B3565B"/>
    <w:rsid w:val="00B356D5"/>
    <w:rsid w:val="00B35819"/>
    <w:rsid w:val="00B35A0A"/>
    <w:rsid w:val="00B35A9B"/>
    <w:rsid w:val="00B35C51"/>
    <w:rsid w:val="00B35F17"/>
    <w:rsid w:val="00B36085"/>
    <w:rsid w:val="00B36207"/>
    <w:rsid w:val="00B362D3"/>
    <w:rsid w:val="00B36430"/>
    <w:rsid w:val="00B36504"/>
    <w:rsid w:val="00B366B0"/>
    <w:rsid w:val="00B366BB"/>
    <w:rsid w:val="00B36BE5"/>
    <w:rsid w:val="00B3705D"/>
    <w:rsid w:val="00B37148"/>
    <w:rsid w:val="00B373CE"/>
    <w:rsid w:val="00B37549"/>
    <w:rsid w:val="00B37580"/>
    <w:rsid w:val="00B3758B"/>
    <w:rsid w:val="00B375C0"/>
    <w:rsid w:val="00B377B4"/>
    <w:rsid w:val="00B377FB"/>
    <w:rsid w:val="00B378B1"/>
    <w:rsid w:val="00B379AA"/>
    <w:rsid w:val="00B37A44"/>
    <w:rsid w:val="00B37B1B"/>
    <w:rsid w:val="00B37B40"/>
    <w:rsid w:val="00B37B41"/>
    <w:rsid w:val="00B37E55"/>
    <w:rsid w:val="00B37F71"/>
    <w:rsid w:val="00B40140"/>
    <w:rsid w:val="00B4063C"/>
    <w:rsid w:val="00B407D3"/>
    <w:rsid w:val="00B4080D"/>
    <w:rsid w:val="00B408DD"/>
    <w:rsid w:val="00B40918"/>
    <w:rsid w:val="00B40B14"/>
    <w:rsid w:val="00B40B7A"/>
    <w:rsid w:val="00B40BC0"/>
    <w:rsid w:val="00B40CE3"/>
    <w:rsid w:val="00B40E8E"/>
    <w:rsid w:val="00B40F77"/>
    <w:rsid w:val="00B40FE8"/>
    <w:rsid w:val="00B4126C"/>
    <w:rsid w:val="00B412C0"/>
    <w:rsid w:val="00B412E5"/>
    <w:rsid w:val="00B4131F"/>
    <w:rsid w:val="00B413F4"/>
    <w:rsid w:val="00B41409"/>
    <w:rsid w:val="00B4142E"/>
    <w:rsid w:val="00B4161F"/>
    <w:rsid w:val="00B41824"/>
    <w:rsid w:val="00B4182E"/>
    <w:rsid w:val="00B4190B"/>
    <w:rsid w:val="00B4190C"/>
    <w:rsid w:val="00B4194F"/>
    <w:rsid w:val="00B41BF1"/>
    <w:rsid w:val="00B41BF9"/>
    <w:rsid w:val="00B41CDD"/>
    <w:rsid w:val="00B41DC5"/>
    <w:rsid w:val="00B41E52"/>
    <w:rsid w:val="00B41F44"/>
    <w:rsid w:val="00B41FB5"/>
    <w:rsid w:val="00B41FBC"/>
    <w:rsid w:val="00B41FF4"/>
    <w:rsid w:val="00B421EB"/>
    <w:rsid w:val="00B42212"/>
    <w:rsid w:val="00B4235C"/>
    <w:rsid w:val="00B426FD"/>
    <w:rsid w:val="00B427B9"/>
    <w:rsid w:val="00B42A21"/>
    <w:rsid w:val="00B42ABC"/>
    <w:rsid w:val="00B42B74"/>
    <w:rsid w:val="00B42B9D"/>
    <w:rsid w:val="00B42CFE"/>
    <w:rsid w:val="00B42D27"/>
    <w:rsid w:val="00B42D72"/>
    <w:rsid w:val="00B42F02"/>
    <w:rsid w:val="00B42F28"/>
    <w:rsid w:val="00B430B3"/>
    <w:rsid w:val="00B432EE"/>
    <w:rsid w:val="00B43318"/>
    <w:rsid w:val="00B43396"/>
    <w:rsid w:val="00B433B9"/>
    <w:rsid w:val="00B433BF"/>
    <w:rsid w:val="00B4348D"/>
    <w:rsid w:val="00B434CA"/>
    <w:rsid w:val="00B435ED"/>
    <w:rsid w:val="00B43744"/>
    <w:rsid w:val="00B4380B"/>
    <w:rsid w:val="00B43B10"/>
    <w:rsid w:val="00B43BD6"/>
    <w:rsid w:val="00B43C96"/>
    <w:rsid w:val="00B43DFE"/>
    <w:rsid w:val="00B43F37"/>
    <w:rsid w:val="00B43FA2"/>
    <w:rsid w:val="00B44090"/>
    <w:rsid w:val="00B440E8"/>
    <w:rsid w:val="00B44354"/>
    <w:rsid w:val="00B446C4"/>
    <w:rsid w:val="00B449C4"/>
    <w:rsid w:val="00B44A11"/>
    <w:rsid w:val="00B44A5B"/>
    <w:rsid w:val="00B44A8F"/>
    <w:rsid w:val="00B44D35"/>
    <w:rsid w:val="00B44F1B"/>
    <w:rsid w:val="00B44F76"/>
    <w:rsid w:val="00B44FB3"/>
    <w:rsid w:val="00B4521B"/>
    <w:rsid w:val="00B4558D"/>
    <w:rsid w:val="00B455D9"/>
    <w:rsid w:val="00B4563E"/>
    <w:rsid w:val="00B45703"/>
    <w:rsid w:val="00B45841"/>
    <w:rsid w:val="00B45852"/>
    <w:rsid w:val="00B45904"/>
    <w:rsid w:val="00B45932"/>
    <w:rsid w:val="00B4598B"/>
    <w:rsid w:val="00B459FC"/>
    <w:rsid w:val="00B45A11"/>
    <w:rsid w:val="00B45C08"/>
    <w:rsid w:val="00B45FB8"/>
    <w:rsid w:val="00B45FF6"/>
    <w:rsid w:val="00B46019"/>
    <w:rsid w:val="00B46043"/>
    <w:rsid w:val="00B46210"/>
    <w:rsid w:val="00B46279"/>
    <w:rsid w:val="00B46420"/>
    <w:rsid w:val="00B46480"/>
    <w:rsid w:val="00B4658C"/>
    <w:rsid w:val="00B46605"/>
    <w:rsid w:val="00B46628"/>
    <w:rsid w:val="00B46634"/>
    <w:rsid w:val="00B46970"/>
    <w:rsid w:val="00B46C1F"/>
    <w:rsid w:val="00B46CAF"/>
    <w:rsid w:val="00B46D22"/>
    <w:rsid w:val="00B46DA7"/>
    <w:rsid w:val="00B46F75"/>
    <w:rsid w:val="00B47152"/>
    <w:rsid w:val="00B476FC"/>
    <w:rsid w:val="00B47787"/>
    <w:rsid w:val="00B477B1"/>
    <w:rsid w:val="00B478EA"/>
    <w:rsid w:val="00B47903"/>
    <w:rsid w:val="00B47963"/>
    <w:rsid w:val="00B47967"/>
    <w:rsid w:val="00B479E9"/>
    <w:rsid w:val="00B504E2"/>
    <w:rsid w:val="00B5053C"/>
    <w:rsid w:val="00B507F8"/>
    <w:rsid w:val="00B509FA"/>
    <w:rsid w:val="00B50ACC"/>
    <w:rsid w:val="00B50B2A"/>
    <w:rsid w:val="00B50B80"/>
    <w:rsid w:val="00B50CF7"/>
    <w:rsid w:val="00B51186"/>
    <w:rsid w:val="00B513D0"/>
    <w:rsid w:val="00B5143A"/>
    <w:rsid w:val="00B51576"/>
    <w:rsid w:val="00B515B0"/>
    <w:rsid w:val="00B5171E"/>
    <w:rsid w:val="00B517D6"/>
    <w:rsid w:val="00B518F6"/>
    <w:rsid w:val="00B51C18"/>
    <w:rsid w:val="00B51C31"/>
    <w:rsid w:val="00B51C89"/>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6C"/>
    <w:rsid w:val="00B535BC"/>
    <w:rsid w:val="00B53740"/>
    <w:rsid w:val="00B53825"/>
    <w:rsid w:val="00B53896"/>
    <w:rsid w:val="00B538E2"/>
    <w:rsid w:val="00B539D3"/>
    <w:rsid w:val="00B53A3F"/>
    <w:rsid w:val="00B53B29"/>
    <w:rsid w:val="00B53B3F"/>
    <w:rsid w:val="00B53BDD"/>
    <w:rsid w:val="00B53C26"/>
    <w:rsid w:val="00B53D45"/>
    <w:rsid w:val="00B53FAD"/>
    <w:rsid w:val="00B54014"/>
    <w:rsid w:val="00B54033"/>
    <w:rsid w:val="00B543B8"/>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0B"/>
    <w:rsid w:val="00B56922"/>
    <w:rsid w:val="00B56BE0"/>
    <w:rsid w:val="00B56DCD"/>
    <w:rsid w:val="00B5702B"/>
    <w:rsid w:val="00B57172"/>
    <w:rsid w:val="00B57477"/>
    <w:rsid w:val="00B574C7"/>
    <w:rsid w:val="00B57784"/>
    <w:rsid w:val="00B579EF"/>
    <w:rsid w:val="00B57A36"/>
    <w:rsid w:val="00B57DCA"/>
    <w:rsid w:val="00B6031F"/>
    <w:rsid w:val="00B6050C"/>
    <w:rsid w:val="00B605CC"/>
    <w:rsid w:val="00B60C43"/>
    <w:rsid w:val="00B60DD7"/>
    <w:rsid w:val="00B613EE"/>
    <w:rsid w:val="00B6146D"/>
    <w:rsid w:val="00B61669"/>
    <w:rsid w:val="00B6184F"/>
    <w:rsid w:val="00B61864"/>
    <w:rsid w:val="00B61988"/>
    <w:rsid w:val="00B61999"/>
    <w:rsid w:val="00B61ACB"/>
    <w:rsid w:val="00B61B01"/>
    <w:rsid w:val="00B61BA2"/>
    <w:rsid w:val="00B61BF4"/>
    <w:rsid w:val="00B61DE8"/>
    <w:rsid w:val="00B61E94"/>
    <w:rsid w:val="00B61EC4"/>
    <w:rsid w:val="00B622A8"/>
    <w:rsid w:val="00B62358"/>
    <w:rsid w:val="00B624E5"/>
    <w:rsid w:val="00B624F8"/>
    <w:rsid w:val="00B625E0"/>
    <w:rsid w:val="00B627A6"/>
    <w:rsid w:val="00B62808"/>
    <w:rsid w:val="00B628BC"/>
    <w:rsid w:val="00B62942"/>
    <w:rsid w:val="00B62A5B"/>
    <w:rsid w:val="00B62C35"/>
    <w:rsid w:val="00B62CCD"/>
    <w:rsid w:val="00B62D0B"/>
    <w:rsid w:val="00B6312F"/>
    <w:rsid w:val="00B632AA"/>
    <w:rsid w:val="00B6332C"/>
    <w:rsid w:val="00B6333E"/>
    <w:rsid w:val="00B6341A"/>
    <w:rsid w:val="00B63464"/>
    <w:rsid w:val="00B6350D"/>
    <w:rsid w:val="00B635AE"/>
    <w:rsid w:val="00B637F3"/>
    <w:rsid w:val="00B639B9"/>
    <w:rsid w:val="00B63AE0"/>
    <w:rsid w:val="00B63BBD"/>
    <w:rsid w:val="00B63C8C"/>
    <w:rsid w:val="00B63D4B"/>
    <w:rsid w:val="00B63D52"/>
    <w:rsid w:val="00B63DAF"/>
    <w:rsid w:val="00B63DB5"/>
    <w:rsid w:val="00B63E05"/>
    <w:rsid w:val="00B641F9"/>
    <w:rsid w:val="00B64250"/>
    <w:rsid w:val="00B643B6"/>
    <w:rsid w:val="00B648BE"/>
    <w:rsid w:val="00B648F0"/>
    <w:rsid w:val="00B649E3"/>
    <w:rsid w:val="00B64D70"/>
    <w:rsid w:val="00B64F01"/>
    <w:rsid w:val="00B64F42"/>
    <w:rsid w:val="00B64F94"/>
    <w:rsid w:val="00B64FDA"/>
    <w:rsid w:val="00B650B1"/>
    <w:rsid w:val="00B650C1"/>
    <w:rsid w:val="00B652DF"/>
    <w:rsid w:val="00B6539C"/>
    <w:rsid w:val="00B653F1"/>
    <w:rsid w:val="00B65505"/>
    <w:rsid w:val="00B655BA"/>
    <w:rsid w:val="00B65939"/>
    <w:rsid w:val="00B65AE1"/>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00C"/>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7E"/>
    <w:rsid w:val="00B707B6"/>
    <w:rsid w:val="00B7088F"/>
    <w:rsid w:val="00B70C23"/>
    <w:rsid w:val="00B70C39"/>
    <w:rsid w:val="00B70CB0"/>
    <w:rsid w:val="00B70E24"/>
    <w:rsid w:val="00B70EE0"/>
    <w:rsid w:val="00B70F9B"/>
    <w:rsid w:val="00B7104B"/>
    <w:rsid w:val="00B71088"/>
    <w:rsid w:val="00B710D9"/>
    <w:rsid w:val="00B7114C"/>
    <w:rsid w:val="00B7130F"/>
    <w:rsid w:val="00B71675"/>
    <w:rsid w:val="00B719B1"/>
    <w:rsid w:val="00B719B9"/>
    <w:rsid w:val="00B71A41"/>
    <w:rsid w:val="00B71B17"/>
    <w:rsid w:val="00B71C26"/>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20"/>
    <w:rsid w:val="00B73CF9"/>
    <w:rsid w:val="00B73EF8"/>
    <w:rsid w:val="00B73F93"/>
    <w:rsid w:val="00B74149"/>
    <w:rsid w:val="00B74366"/>
    <w:rsid w:val="00B7457A"/>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2F9"/>
    <w:rsid w:val="00B76444"/>
    <w:rsid w:val="00B76962"/>
    <w:rsid w:val="00B76977"/>
    <w:rsid w:val="00B769B8"/>
    <w:rsid w:val="00B769E7"/>
    <w:rsid w:val="00B76AC4"/>
    <w:rsid w:val="00B76C8F"/>
    <w:rsid w:val="00B76D86"/>
    <w:rsid w:val="00B76F60"/>
    <w:rsid w:val="00B76FE0"/>
    <w:rsid w:val="00B770CB"/>
    <w:rsid w:val="00B77161"/>
    <w:rsid w:val="00B77185"/>
    <w:rsid w:val="00B7718E"/>
    <w:rsid w:val="00B77284"/>
    <w:rsid w:val="00B7736F"/>
    <w:rsid w:val="00B77427"/>
    <w:rsid w:val="00B776B9"/>
    <w:rsid w:val="00B77B62"/>
    <w:rsid w:val="00B77C6B"/>
    <w:rsid w:val="00B77CF8"/>
    <w:rsid w:val="00B77DB8"/>
    <w:rsid w:val="00B80240"/>
    <w:rsid w:val="00B802EB"/>
    <w:rsid w:val="00B8057A"/>
    <w:rsid w:val="00B808A1"/>
    <w:rsid w:val="00B80A65"/>
    <w:rsid w:val="00B80AAC"/>
    <w:rsid w:val="00B80C5A"/>
    <w:rsid w:val="00B80D2D"/>
    <w:rsid w:val="00B80E10"/>
    <w:rsid w:val="00B80FA1"/>
    <w:rsid w:val="00B8103F"/>
    <w:rsid w:val="00B8123D"/>
    <w:rsid w:val="00B81295"/>
    <w:rsid w:val="00B812F7"/>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440"/>
    <w:rsid w:val="00B824C1"/>
    <w:rsid w:val="00B82737"/>
    <w:rsid w:val="00B82EDF"/>
    <w:rsid w:val="00B82F37"/>
    <w:rsid w:val="00B8302C"/>
    <w:rsid w:val="00B831E4"/>
    <w:rsid w:val="00B831EA"/>
    <w:rsid w:val="00B83247"/>
    <w:rsid w:val="00B832E3"/>
    <w:rsid w:val="00B8365A"/>
    <w:rsid w:val="00B8369D"/>
    <w:rsid w:val="00B83876"/>
    <w:rsid w:val="00B83926"/>
    <w:rsid w:val="00B83B2D"/>
    <w:rsid w:val="00B83E32"/>
    <w:rsid w:val="00B83EB0"/>
    <w:rsid w:val="00B83ED8"/>
    <w:rsid w:val="00B83FCB"/>
    <w:rsid w:val="00B8400E"/>
    <w:rsid w:val="00B840D4"/>
    <w:rsid w:val="00B84121"/>
    <w:rsid w:val="00B8435C"/>
    <w:rsid w:val="00B843B5"/>
    <w:rsid w:val="00B84554"/>
    <w:rsid w:val="00B845C4"/>
    <w:rsid w:val="00B84671"/>
    <w:rsid w:val="00B8467B"/>
    <w:rsid w:val="00B84745"/>
    <w:rsid w:val="00B84777"/>
    <w:rsid w:val="00B84A0E"/>
    <w:rsid w:val="00B84A28"/>
    <w:rsid w:val="00B84BF1"/>
    <w:rsid w:val="00B84C55"/>
    <w:rsid w:val="00B84CB3"/>
    <w:rsid w:val="00B84F50"/>
    <w:rsid w:val="00B84F90"/>
    <w:rsid w:val="00B84FED"/>
    <w:rsid w:val="00B8509C"/>
    <w:rsid w:val="00B85466"/>
    <w:rsid w:val="00B85497"/>
    <w:rsid w:val="00B85626"/>
    <w:rsid w:val="00B8582F"/>
    <w:rsid w:val="00B85D4A"/>
    <w:rsid w:val="00B85DC3"/>
    <w:rsid w:val="00B868AD"/>
    <w:rsid w:val="00B868B2"/>
    <w:rsid w:val="00B86DC5"/>
    <w:rsid w:val="00B8706C"/>
    <w:rsid w:val="00B871C0"/>
    <w:rsid w:val="00B8720F"/>
    <w:rsid w:val="00B87285"/>
    <w:rsid w:val="00B872ED"/>
    <w:rsid w:val="00B87331"/>
    <w:rsid w:val="00B873AE"/>
    <w:rsid w:val="00B87490"/>
    <w:rsid w:val="00B87580"/>
    <w:rsid w:val="00B87602"/>
    <w:rsid w:val="00B8781F"/>
    <w:rsid w:val="00B87835"/>
    <w:rsid w:val="00B8794B"/>
    <w:rsid w:val="00B87ABC"/>
    <w:rsid w:val="00B87BC5"/>
    <w:rsid w:val="00B87D43"/>
    <w:rsid w:val="00B87D75"/>
    <w:rsid w:val="00B87F96"/>
    <w:rsid w:val="00B87FBC"/>
    <w:rsid w:val="00B9022D"/>
    <w:rsid w:val="00B9047A"/>
    <w:rsid w:val="00B90660"/>
    <w:rsid w:val="00B9066A"/>
    <w:rsid w:val="00B907AC"/>
    <w:rsid w:val="00B90929"/>
    <w:rsid w:val="00B90A29"/>
    <w:rsid w:val="00B90E3F"/>
    <w:rsid w:val="00B90E4A"/>
    <w:rsid w:val="00B90FA8"/>
    <w:rsid w:val="00B910C7"/>
    <w:rsid w:val="00B910F4"/>
    <w:rsid w:val="00B9110A"/>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712"/>
    <w:rsid w:val="00B92B97"/>
    <w:rsid w:val="00B92D90"/>
    <w:rsid w:val="00B92DD6"/>
    <w:rsid w:val="00B92DF2"/>
    <w:rsid w:val="00B92EBD"/>
    <w:rsid w:val="00B92F24"/>
    <w:rsid w:val="00B9311E"/>
    <w:rsid w:val="00B9312B"/>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3D6"/>
    <w:rsid w:val="00B9443A"/>
    <w:rsid w:val="00B94728"/>
    <w:rsid w:val="00B948F5"/>
    <w:rsid w:val="00B9495A"/>
    <w:rsid w:val="00B94BE8"/>
    <w:rsid w:val="00B94C86"/>
    <w:rsid w:val="00B94CFB"/>
    <w:rsid w:val="00B94DD9"/>
    <w:rsid w:val="00B94EA4"/>
    <w:rsid w:val="00B9511E"/>
    <w:rsid w:val="00B95224"/>
    <w:rsid w:val="00B95327"/>
    <w:rsid w:val="00B95347"/>
    <w:rsid w:val="00B95350"/>
    <w:rsid w:val="00B953C7"/>
    <w:rsid w:val="00B95AF6"/>
    <w:rsid w:val="00B95BD1"/>
    <w:rsid w:val="00B95BD7"/>
    <w:rsid w:val="00B95CF3"/>
    <w:rsid w:val="00B95D0C"/>
    <w:rsid w:val="00B95E27"/>
    <w:rsid w:val="00B95EF4"/>
    <w:rsid w:val="00B95F17"/>
    <w:rsid w:val="00B95F6F"/>
    <w:rsid w:val="00B960EF"/>
    <w:rsid w:val="00B96102"/>
    <w:rsid w:val="00B96143"/>
    <w:rsid w:val="00B96183"/>
    <w:rsid w:val="00B96433"/>
    <w:rsid w:val="00B9648B"/>
    <w:rsid w:val="00B964A1"/>
    <w:rsid w:val="00B968DE"/>
    <w:rsid w:val="00B96935"/>
    <w:rsid w:val="00B969B9"/>
    <w:rsid w:val="00B96AA7"/>
    <w:rsid w:val="00B96AC8"/>
    <w:rsid w:val="00B96AF1"/>
    <w:rsid w:val="00B96C2D"/>
    <w:rsid w:val="00B96C58"/>
    <w:rsid w:val="00B96F47"/>
    <w:rsid w:val="00B970DD"/>
    <w:rsid w:val="00B97151"/>
    <w:rsid w:val="00B97164"/>
    <w:rsid w:val="00B97276"/>
    <w:rsid w:val="00B972B4"/>
    <w:rsid w:val="00B972C3"/>
    <w:rsid w:val="00B97341"/>
    <w:rsid w:val="00B97391"/>
    <w:rsid w:val="00B973F5"/>
    <w:rsid w:val="00B97481"/>
    <w:rsid w:val="00B97694"/>
    <w:rsid w:val="00B97973"/>
    <w:rsid w:val="00B9797F"/>
    <w:rsid w:val="00B979E0"/>
    <w:rsid w:val="00B97A77"/>
    <w:rsid w:val="00B97D34"/>
    <w:rsid w:val="00B97E8B"/>
    <w:rsid w:val="00B97FB7"/>
    <w:rsid w:val="00BA0442"/>
    <w:rsid w:val="00BA050F"/>
    <w:rsid w:val="00BA05D9"/>
    <w:rsid w:val="00BA06EE"/>
    <w:rsid w:val="00BA0794"/>
    <w:rsid w:val="00BA0BD3"/>
    <w:rsid w:val="00BA0E4C"/>
    <w:rsid w:val="00BA0F92"/>
    <w:rsid w:val="00BA0F9F"/>
    <w:rsid w:val="00BA10EB"/>
    <w:rsid w:val="00BA120D"/>
    <w:rsid w:val="00BA12E2"/>
    <w:rsid w:val="00BA1430"/>
    <w:rsid w:val="00BA16E0"/>
    <w:rsid w:val="00BA17B4"/>
    <w:rsid w:val="00BA1800"/>
    <w:rsid w:val="00BA1838"/>
    <w:rsid w:val="00BA1911"/>
    <w:rsid w:val="00BA195B"/>
    <w:rsid w:val="00BA1A25"/>
    <w:rsid w:val="00BA1C13"/>
    <w:rsid w:val="00BA1C61"/>
    <w:rsid w:val="00BA1C95"/>
    <w:rsid w:val="00BA1CB7"/>
    <w:rsid w:val="00BA1DC3"/>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3D"/>
    <w:rsid w:val="00BA398C"/>
    <w:rsid w:val="00BA3A00"/>
    <w:rsid w:val="00BA3B9D"/>
    <w:rsid w:val="00BA3D0F"/>
    <w:rsid w:val="00BA3D98"/>
    <w:rsid w:val="00BA3E65"/>
    <w:rsid w:val="00BA3F38"/>
    <w:rsid w:val="00BA3FA9"/>
    <w:rsid w:val="00BA40C8"/>
    <w:rsid w:val="00BA4432"/>
    <w:rsid w:val="00BA4544"/>
    <w:rsid w:val="00BA4597"/>
    <w:rsid w:val="00BA47E2"/>
    <w:rsid w:val="00BA47F8"/>
    <w:rsid w:val="00BA4880"/>
    <w:rsid w:val="00BA49D7"/>
    <w:rsid w:val="00BA4D66"/>
    <w:rsid w:val="00BA4EB2"/>
    <w:rsid w:val="00BA4F75"/>
    <w:rsid w:val="00BA506E"/>
    <w:rsid w:val="00BA50B6"/>
    <w:rsid w:val="00BA516D"/>
    <w:rsid w:val="00BA522E"/>
    <w:rsid w:val="00BA5515"/>
    <w:rsid w:val="00BA59EF"/>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142"/>
    <w:rsid w:val="00BA74E8"/>
    <w:rsid w:val="00BA7656"/>
    <w:rsid w:val="00BA768B"/>
    <w:rsid w:val="00BA7F6A"/>
    <w:rsid w:val="00BA7FC8"/>
    <w:rsid w:val="00BA7FEB"/>
    <w:rsid w:val="00BB00F9"/>
    <w:rsid w:val="00BB0218"/>
    <w:rsid w:val="00BB0229"/>
    <w:rsid w:val="00BB0269"/>
    <w:rsid w:val="00BB02F2"/>
    <w:rsid w:val="00BB0836"/>
    <w:rsid w:val="00BB085C"/>
    <w:rsid w:val="00BB092A"/>
    <w:rsid w:val="00BB095A"/>
    <w:rsid w:val="00BB0B0B"/>
    <w:rsid w:val="00BB0BAE"/>
    <w:rsid w:val="00BB0FE2"/>
    <w:rsid w:val="00BB111F"/>
    <w:rsid w:val="00BB1194"/>
    <w:rsid w:val="00BB1287"/>
    <w:rsid w:val="00BB1298"/>
    <w:rsid w:val="00BB142E"/>
    <w:rsid w:val="00BB1473"/>
    <w:rsid w:val="00BB1656"/>
    <w:rsid w:val="00BB1764"/>
    <w:rsid w:val="00BB1994"/>
    <w:rsid w:val="00BB1B52"/>
    <w:rsid w:val="00BB1BE5"/>
    <w:rsid w:val="00BB1BE9"/>
    <w:rsid w:val="00BB1CC0"/>
    <w:rsid w:val="00BB1DDD"/>
    <w:rsid w:val="00BB1F2E"/>
    <w:rsid w:val="00BB2093"/>
    <w:rsid w:val="00BB21A9"/>
    <w:rsid w:val="00BB2219"/>
    <w:rsid w:val="00BB23C0"/>
    <w:rsid w:val="00BB23C1"/>
    <w:rsid w:val="00BB29B7"/>
    <w:rsid w:val="00BB2A21"/>
    <w:rsid w:val="00BB2A47"/>
    <w:rsid w:val="00BB2A8D"/>
    <w:rsid w:val="00BB2DB4"/>
    <w:rsid w:val="00BB2ED8"/>
    <w:rsid w:val="00BB301D"/>
    <w:rsid w:val="00BB3128"/>
    <w:rsid w:val="00BB3191"/>
    <w:rsid w:val="00BB320D"/>
    <w:rsid w:val="00BB33D2"/>
    <w:rsid w:val="00BB3457"/>
    <w:rsid w:val="00BB3566"/>
    <w:rsid w:val="00BB3583"/>
    <w:rsid w:val="00BB3611"/>
    <w:rsid w:val="00BB369C"/>
    <w:rsid w:val="00BB3B41"/>
    <w:rsid w:val="00BB3B54"/>
    <w:rsid w:val="00BB3C88"/>
    <w:rsid w:val="00BB3D7A"/>
    <w:rsid w:val="00BB3DA3"/>
    <w:rsid w:val="00BB3E0C"/>
    <w:rsid w:val="00BB415E"/>
    <w:rsid w:val="00BB4188"/>
    <w:rsid w:val="00BB427A"/>
    <w:rsid w:val="00BB44D1"/>
    <w:rsid w:val="00BB46C2"/>
    <w:rsid w:val="00BB4715"/>
    <w:rsid w:val="00BB4873"/>
    <w:rsid w:val="00BB4C01"/>
    <w:rsid w:val="00BB4CC1"/>
    <w:rsid w:val="00BB4D36"/>
    <w:rsid w:val="00BB4E05"/>
    <w:rsid w:val="00BB4E95"/>
    <w:rsid w:val="00BB4FFB"/>
    <w:rsid w:val="00BB512A"/>
    <w:rsid w:val="00BB52B8"/>
    <w:rsid w:val="00BB52C4"/>
    <w:rsid w:val="00BB53B7"/>
    <w:rsid w:val="00BB552A"/>
    <w:rsid w:val="00BB5534"/>
    <w:rsid w:val="00BB5590"/>
    <w:rsid w:val="00BB5975"/>
    <w:rsid w:val="00BB5C88"/>
    <w:rsid w:val="00BB5CFC"/>
    <w:rsid w:val="00BB5EFA"/>
    <w:rsid w:val="00BB5F85"/>
    <w:rsid w:val="00BB641C"/>
    <w:rsid w:val="00BB6513"/>
    <w:rsid w:val="00BB6597"/>
    <w:rsid w:val="00BB659B"/>
    <w:rsid w:val="00BB65BA"/>
    <w:rsid w:val="00BB66A0"/>
    <w:rsid w:val="00BB66DB"/>
    <w:rsid w:val="00BB694D"/>
    <w:rsid w:val="00BB6E82"/>
    <w:rsid w:val="00BB6F56"/>
    <w:rsid w:val="00BB7004"/>
    <w:rsid w:val="00BB7070"/>
    <w:rsid w:val="00BB70A1"/>
    <w:rsid w:val="00BB70A7"/>
    <w:rsid w:val="00BB72AE"/>
    <w:rsid w:val="00BB72DF"/>
    <w:rsid w:val="00BB74DF"/>
    <w:rsid w:val="00BB750A"/>
    <w:rsid w:val="00BB7550"/>
    <w:rsid w:val="00BB75DD"/>
    <w:rsid w:val="00BB77FF"/>
    <w:rsid w:val="00BB7913"/>
    <w:rsid w:val="00BB7B6D"/>
    <w:rsid w:val="00BC03BB"/>
    <w:rsid w:val="00BC0478"/>
    <w:rsid w:val="00BC0597"/>
    <w:rsid w:val="00BC075A"/>
    <w:rsid w:val="00BC075C"/>
    <w:rsid w:val="00BC08F3"/>
    <w:rsid w:val="00BC092C"/>
    <w:rsid w:val="00BC0A1E"/>
    <w:rsid w:val="00BC0B8F"/>
    <w:rsid w:val="00BC0BFC"/>
    <w:rsid w:val="00BC0FA7"/>
    <w:rsid w:val="00BC13AE"/>
    <w:rsid w:val="00BC1569"/>
    <w:rsid w:val="00BC16E6"/>
    <w:rsid w:val="00BC1786"/>
    <w:rsid w:val="00BC17FD"/>
    <w:rsid w:val="00BC192D"/>
    <w:rsid w:val="00BC1B2A"/>
    <w:rsid w:val="00BC1BA3"/>
    <w:rsid w:val="00BC1D8A"/>
    <w:rsid w:val="00BC2069"/>
    <w:rsid w:val="00BC21A6"/>
    <w:rsid w:val="00BC2292"/>
    <w:rsid w:val="00BC2337"/>
    <w:rsid w:val="00BC23B9"/>
    <w:rsid w:val="00BC240E"/>
    <w:rsid w:val="00BC2439"/>
    <w:rsid w:val="00BC259C"/>
    <w:rsid w:val="00BC25D7"/>
    <w:rsid w:val="00BC269E"/>
    <w:rsid w:val="00BC2783"/>
    <w:rsid w:val="00BC27D7"/>
    <w:rsid w:val="00BC28CB"/>
    <w:rsid w:val="00BC2996"/>
    <w:rsid w:val="00BC2A23"/>
    <w:rsid w:val="00BC2B74"/>
    <w:rsid w:val="00BC2C6A"/>
    <w:rsid w:val="00BC2D3C"/>
    <w:rsid w:val="00BC30D7"/>
    <w:rsid w:val="00BC32BF"/>
    <w:rsid w:val="00BC3378"/>
    <w:rsid w:val="00BC3562"/>
    <w:rsid w:val="00BC35AF"/>
    <w:rsid w:val="00BC3623"/>
    <w:rsid w:val="00BC3A2F"/>
    <w:rsid w:val="00BC3A39"/>
    <w:rsid w:val="00BC40AD"/>
    <w:rsid w:val="00BC415D"/>
    <w:rsid w:val="00BC437B"/>
    <w:rsid w:val="00BC458F"/>
    <w:rsid w:val="00BC47BA"/>
    <w:rsid w:val="00BC47C3"/>
    <w:rsid w:val="00BC4972"/>
    <w:rsid w:val="00BC49E1"/>
    <w:rsid w:val="00BC4B9D"/>
    <w:rsid w:val="00BC4C8D"/>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700"/>
    <w:rsid w:val="00BC6B9D"/>
    <w:rsid w:val="00BC6BA5"/>
    <w:rsid w:val="00BC6DE3"/>
    <w:rsid w:val="00BC6DE5"/>
    <w:rsid w:val="00BC6EA6"/>
    <w:rsid w:val="00BC73AE"/>
    <w:rsid w:val="00BC7544"/>
    <w:rsid w:val="00BC7621"/>
    <w:rsid w:val="00BC77E1"/>
    <w:rsid w:val="00BC7BC8"/>
    <w:rsid w:val="00BC7C38"/>
    <w:rsid w:val="00BC7EE8"/>
    <w:rsid w:val="00BD0132"/>
    <w:rsid w:val="00BD01FF"/>
    <w:rsid w:val="00BD0657"/>
    <w:rsid w:val="00BD06D0"/>
    <w:rsid w:val="00BD072D"/>
    <w:rsid w:val="00BD0742"/>
    <w:rsid w:val="00BD08D4"/>
    <w:rsid w:val="00BD08DF"/>
    <w:rsid w:val="00BD0905"/>
    <w:rsid w:val="00BD0985"/>
    <w:rsid w:val="00BD0C12"/>
    <w:rsid w:val="00BD0C49"/>
    <w:rsid w:val="00BD0D89"/>
    <w:rsid w:val="00BD0D8A"/>
    <w:rsid w:val="00BD0DE4"/>
    <w:rsid w:val="00BD0E5F"/>
    <w:rsid w:val="00BD10B9"/>
    <w:rsid w:val="00BD10EA"/>
    <w:rsid w:val="00BD10FE"/>
    <w:rsid w:val="00BD140F"/>
    <w:rsid w:val="00BD1B0C"/>
    <w:rsid w:val="00BD1C5A"/>
    <w:rsid w:val="00BD1CF7"/>
    <w:rsid w:val="00BD1EDD"/>
    <w:rsid w:val="00BD1F00"/>
    <w:rsid w:val="00BD1FE9"/>
    <w:rsid w:val="00BD20A8"/>
    <w:rsid w:val="00BD212B"/>
    <w:rsid w:val="00BD2162"/>
    <w:rsid w:val="00BD2253"/>
    <w:rsid w:val="00BD251F"/>
    <w:rsid w:val="00BD260E"/>
    <w:rsid w:val="00BD2910"/>
    <w:rsid w:val="00BD298B"/>
    <w:rsid w:val="00BD2C41"/>
    <w:rsid w:val="00BD2C61"/>
    <w:rsid w:val="00BD2D03"/>
    <w:rsid w:val="00BD2DB7"/>
    <w:rsid w:val="00BD2DC5"/>
    <w:rsid w:val="00BD2DD2"/>
    <w:rsid w:val="00BD2E70"/>
    <w:rsid w:val="00BD2E84"/>
    <w:rsid w:val="00BD30CB"/>
    <w:rsid w:val="00BD3158"/>
    <w:rsid w:val="00BD31B2"/>
    <w:rsid w:val="00BD33E3"/>
    <w:rsid w:val="00BD3428"/>
    <w:rsid w:val="00BD37B0"/>
    <w:rsid w:val="00BD37DC"/>
    <w:rsid w:val="00BD38FA"/>
    <w:rsid w:val="00BD39A6"/>
    <w:rsid w:val="00BD3B1D"/>
    <w:rsid w:val="00BD3C7F"/>
    <w:rsid w:val="00BD41A9"/>
    <w:rsid w:val="00BD42E4"/>
    <w:rsid w:val="00BD4416"/>
    <w:rsid w:val="00BD4455"/>
    <w:rsid w:val="00BD45C8"/>
    <w:rsid w:val="00BD4714"/>
    <w:rsid w:val="00BD479B"/>
    <w:rsid w:val="00BD47CB"/>
    <w:rsid w:val="00BD48F6"/>
    <w:rsid w:val="00BD4A4E"/>
    <w:rsid w:val="00BD4C3C"/>
    <w:rsid w:val="00BD4C6D"/>
    <w:rsid w:val="00BD4DB1"/>
    <w:rsid w:val="00BD4DFC"/>
    <w:rsid w:val="00BD5177"/>
    <w:rsid w:val="00BD51AE"/>
    <w:rsid w:val="00BD5252"/>
    <w:rsid w:val="00BD5336"/>
    <w:rsid w:val="00BD5540"/>
    <w:rsid w:val="00BD55C7"/>
    <w:rsid w:val="00BD5765"/>
    <w:rsid w:val="00BD5775"/>
    <w:rsid w:val="00BD5A00"/>
    <w:rsid w:val="00BD5A7B"/>
    <w:rsid w:val="00BD5B1D"/>
    <w:rsid w:val="00BD5C2E"/>
    <w:rsid w:val="00BD5D05"/>
    <w:rsid w:val="00BD5FE5"/>
    <w:rsid w:val="00BD603D"/>
    <w:rsid w:val="00BD604C"/>
    <w:rsid w:val="00BD6107"/>
    <w:rsid w:val="00BD6129"/>
    <w:rsid w:val="00BD615F"/>
    <w:rsid w:val="00BD6276"/>
    <w:rsid w:val="00BD6590"/>
    <w:rsid w:val="00BD67E5"/>
    <w:rsid w:val="00BD68E7"/>
    <w:rsid w:val="00BD693F"/>
    <w:rsid w:val="00BD6CBF"/>
    <w:rsid w:val="00BD6E0E"/>
    <w:rsid w:val="00BD6E31"/>
    <w:rsid w:val="00BD6F8D"/>
    <w:rsid w:val="00BD6FC4"/>
    <w:rsid w:val="00BD7328"/>
    <w:rsid w:val="00BD73E5"/>
    <w:rsid w:val="00BD7442"/>
    <w:rsid w:val="00BD7578"/>
    <w:rsid w:val="00BD7635"/>
    <w:rsid w:val="00BD7659"/>
    <w:rsid w:val="00BD77CE"/>
    <w:rsid w:val="00BD7A6C"/>
    <w:rsid w:val="00BD7AED"/>
    <w:rsid w:val="00BD7BC9"/>
    <w:rsid w:val="00BD7BF0"/>
    <w:rsid w:val="00BD7CC9"/>
    <w:rsid w:val="00BD7CE1"/>
    <w:rsid w:val="00BD7E7D"/>
    <w:rsid w:val="00BD7F21"/>
    <w:rsid w:val="00BE023B"/>
    <w:rsid w:val="00BE0318"/>
    <w:rsid w:val="00BE0520"/>
    <w:rsid w:val="00BE07C1"/>
    <w:rsid w:val="00BE0960"/>
    <w:rsid w:val="00BE0A2C"/>
    <w:rsid w:val="00BE0B28"/>
    <w:rsid w:val="00BE0CE9"/>
    <w:rsid w:val="00BE0E0C"/>
    <w:rsid w:val="00BE0F06"/>
    <w:rsid w:val="00BE0F93"/>
    <w:rsid w:val="00BE1002"/>
    <w:rsid w:val="00BE115E"/>
    <w:rsid w:val="00BE121D"/>
    <w:rsid w:val="00BE124D"/>
    <w:rsid w:val="00BE12F7"/>
    <w:rsid w:val="00BE1449"/>
    <w:rsid w:val="00BE1477"/>
    <w:rsid w:val="00BE14D7"/>
    <w:rsid w:val="00BE168B"/>
    <w:rsid w:val="00BE1839"/>
    <w:rsid w:val="00BE1B24"/>
    <w:rsid w:val="00BE1C27"/>
    <w:rsid w:val="00BE1E8E"/>
    <w:rsid w:val="00BE1EBE"/>
    <w:rsid w:val="00BE2025"/>
    <w:rsid w:val="00BE20AB"/>
    <w:rsid w:val="00BE2114"/>
    <w:rsid w:val="00BE2656"/>
    <w:rsid w:val="00BE2819"/>
    <w:rsid w:val="00BE29E5"/>
    <w:rsid w:val="00BE2B5E"/>
    <w:rsid w:val="00BE2CE0"/>
    <w:rsid w:val="00BE2CEF"/>
    <w:rsid w:val="00BE2F87"/>
    <w:rsid w:val="00BE33CA"/>
    <w:rsid w:val="00BE349B"/>
    <w:rsid w:val="00BE349D"/>
    <w:rsid w:val="00BE3572"/>
    <w:rsid w:val="00BE3651"/>
    <w:rsid w:val="00BE38BD"/>
    <w:rsid w:val="00BE3985"/>
    <w:rsid w:val="00BE3B53"/>
    <w:rsid w:val="00BE3BC1"/>
    <w:rsid w:val="00BE3E12"/>
    <w:rsid w:val="00BE3E2F"/>
    <w:rsid w:val="00BE3F68"/>
    <w:rsid w:val="00BE3F7C"/>
    <w:rsid w:val="00BE3FB8"/>
    <w:rsid w:val="00BE4039"/>
    <w:rsid w:val="00BE417D"/>
    <w:rsid w:val="00BE42A7"/>
    <w:rsid w:val="00BE4374"/>
    <w:rsid w:val="00BE447D"/>
    <w:rsid w:val="00BE4531"/>
    <w:rsid w:val="00BE45D1"/>
    <w:rsid w:val="00BE47EF"/>
    <w:rsid w:val="00BE4817"/>
    <w:rsid w:val="00BE4866"/>
    <w:rsid w:val="00BE4B9D"/>
    <w:rsid w:val="00BE5238"/>
    <w:rsid w:val="00BE536F"/>
    <w:rsid w:val="00BE54CA"/>
    <w:rsid w:val="00BE5508"/>
    <w:rsid w:val="00BE55B3"/>
    <w:rsid w:val="00BE5B50"/>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4E2"/>
    <w:rsid w:val="00BE753E"/>
    <w:rsid w:val="00BE756A"/>
    <w:rsid w:val="00BE7B84"/>
    <w:rsid w:val="00BE7B9E"/>
    <w:rsid w:val="00BE7BE5"/>
    <w:rsid w:val="00BF037C"/>
    <w:rsid w:val="00BF047E"/>
    <w:rsid w:val="00BF04C9"/>
    <w:rsid w:val="00BF0794"/>
    <w:rsid w:val="00BF07AF"/>
    <w:rsid w:val="00BF07BC"/>
    <w:rsid w:val="00BF07F5"/>
    <w:rsid w:val="00BF080F"/>
    <w:rsid w:val="00BF0974"/>
    <w:rsid w:val="00BF0A9F"/>
    <w:rsid w:val="00BF0D8B"/>
    <w:rsid w:val="00BF0DEB"/>
    <w:rsid w:val="00BF12B9"/>
    <w:rsid w:val="00BF13B2"/>
    <w:rsid w:val="00BF1408"/>
    <w:rsid w:val="00BF1654"/>
    <w:rsid w:val="00BF16CC"/>
    <w:rsid w:val="00BF1D91"/>
    <w:rsid w:val="00BF1D93"/>
    <w:rsid w:val="00BF1ED8"/>
    <w:rsid w:val="00BF238E"/>
    <w:rsid w:val="00BF2399"/>
    <w:rsid w:val="00BF24FD"/>
    <w:rsid w:val="00BF25C2"/>
    <w:rsid w:val="00BF25ED"/>
    <w:rsid w:val="00BF272D"/>
    <w:rsid w:val="00BF294B"/>
    <w:rsid w:val="00BF2960"/>
    <w:rsid w:val="00BF2A26"/>
    <w:rsid w:val="00BF2B41"/>
    <w:rsid w:val="00BF2BBC"/>
    <w:rsid w:val="00BF2D38"/>
    <w:rsid w:val="00BF2DF0"/>
    <w:rsid w:val="00BF2FE3"/>
    <w:rsid w:val="00BF3005"/>
    <w:rsid w:val="00BF30C9"/>
    <w:rsid w:val="00BF314D"/>
    <w:rsid w:val="00BF35AD"/>
    <w:rsid w:val="00BF3946"/>
    <w:rsid w:val="00BF3A17"/>
    <w:rsid w:val="00BF3A9F"/>
    <w:rsid w:val="00BF3B37"/>
    <w:rsid w:val="00BF3F63"/>
    <w:rsid w:val="00BF400D"/>
    <w:rsid w:val="00BF416A"/>
    <w:rsid w:val="00BF41E1"/>
    <w:rsid w:val="00BF44DE"/>
    <w:rsid w:val="00BF4691"/>
    <w:rsid w:val="00BF4692"/>
    <w:rsid w:val="00BF47AF"/>
    <w:rsid w:val="00BF49A8"/>
    <w:rsid w:val="00BF4A67"/>
    <w:rsid w:val="00BF4A90"/>
    <w:rsid w:val="00BF4AFB"/>
    <w:rsid w:val="00BF4B99"/>
    <w:rsid w:val="00BF4BD6"/>
    <w:rsid w:val="00BF4BDA"/>
    <w:rsid w:val="00BF4D10"/>
    <w:rsid w:val="00BF4E0C"/>
    <w:rsid w:val="00BF4E5E"/>
    <w:rsid w:val="00BF502D"/>
    <w:rsid w:val="00BF5232"/>
    <w:rsid w:val="00BF53A6"/>
    <w:rsid w:val="00BF53B1"/>
    <w:rsid w:val="00BF5712"/>
    <w:rsid w:val="00BF5727"/>
    <w:rsid w:val="00BF5A54"/>
    <w:rsid w:val="00BF5A68"/>
    <w:rsid w:val="00BF5B64"/>
    <w:rsid w:val="00BF5B81"/>
    <w:rsid w:val="00BF5F10"/>
    <w:rsid w:val="00BF5F82"/>
    <w:rsid w:val="00BF611E"/>
    <w:rsid w:val="00BF6236"/>
    <w:rsid w:val="00BF62F6"/>
    <w:rsid w:val="00BF6389"/>
    <w:rsid w:val="00BF643D"/>
    <w:rsid w:val="00BF6676"/>
    <w:rsid w:val="00BF674F"/>
    <w:rsid w:val="00BF6A4B"/>
    <w:rsid w:val="00BF6BA9"/>
    <w:rsid w:val="00BF6C04"/>
    <w:rsid w:val="00BF6E72"/>
    <w:rsid w:val="00BF6F5E"/>
    <w:rsid w:val="00BF70A6"/>
    <w:rsid w:val="00BF747E"/>
    <w:rsid w:val="00BF75B9"/>
    <w:rsid w:val="00BF7770"/>
    <w:rsid w:val="00BF77E2"/>
    <w:rsid w:val="00BF7900"/>
    <w:rsid w:val="00BF7B4F"/>
    <w:rsid w:val="00BF7E82"/>
    <w:rsid w:val="00C000E9"/>
    <w:rsid w:val="00C00138"/>
    <w:rsid w:val="00C00425"/>
    <w:rsid w:val="00C00432"/>
    <w:rsid w:val="00C0043B"/>
    <w:rsid w:val="00C00754"/>
    <w:rsid w:val="00C007E0"/>
    <w:rsid w:val="00C0089E"/>
    <w:rsid w:val="00C008EA"/>
    <w:rsid w:val="00C00D2E"/>
    <w:rsid w:val="00C012A1"/>
    <w:rsid w:val="00C0140C"/>
    <w:rsid w:val="00C0143A"/>
    <w:rsid w:val="00C014BC"/>
    <w:rsid w:val="00C015EA"/>
    <w:rsid w:val="00C017C7"/>
    <w:rsid w:val="00C01807"/>
    <w:rsid w:val="00C01A5B"/>
    <w:rsid w:val="00C01D28"/>
    <w:rsid w:val="00C01D3D"/>
    <w:rsid w:val="00C01EC8"/>
    <w:rsid w:val="00C02114"/>
    <w:rsid w:val="00C02143"/>
    <w:rsid w:val="00C02174"/>
    <w:rsid w:val="00C02255"/>
    <w:rsid w:val="00C02315"/>
    <w:rsid w:val="00C023C7"/>
    <w:rsid w:val="00C025F8"/>
    <w:rsid w:val="00C026C8"/>
    <w:rsid w:val="00C029D5"/>
    <w:rsid w:val="00C02EE2"/>
    <w:rsid w:val="00C02FD1"/>
    <w:rsid w:val="00C03164"/>
    <w:rsid w:val="00C03249"/>
    <w:rsid w:val="00C03297"/>
    <w:rsid w:val="00C0338E"/>
    <w:rsid w:val="00C0363A"/>
    <w:rsid w:val="00C03779"/>
    <w:rsid w:val="00C037A3"/>
    <w:rsid w:val="00C03A06"/>
    <w:rsid w:val="00C03A1D"/>
    <w:rsid w:val="00C03ACC"/>
    <w:rsid w:val="00C03CF5"/>
    <w:rsid w:val="00C03ECA"/>
    <w:rsid w:val="00C03FC0"/>
    <w:rsid w:val="00C04089"/>
    <w:rsid w:val="00C04093"/>
    <w:rsid w:val="00C0418C"/>
    <w:rsid w:val="00C042E1"/>
    <w:rsid w:val="00C043EF"/>
    <w:rsid w:val="00C04495"/>
    <w:rsid w:val="00C04770"/>
    <w:rsid w:val="00C04A84"/>
    <w:rsid w:val="00C04AE5"/>
    <w:rsid w:val="00C04C1B"/>
    <w:rsid w:val="00C04E5D"/>
    <w:rsid w:val="00C04F8D"/>
    <w:rsid w:val="00C04FF8"/>
    <w:rsid w:val="00C05200"/>
    <w:rsid w:val="00C053A3"/>
    <w:rsid w:val="00C053F5"/>
    <w:rsid w:val="00C0551F"/>
    <w:rsid w:val="00C05570"/>
    <w:rsid w:val="00C0593E"/>
    <w:rsid w:val="00C05AEE"/>
    <w:rsid w:val="00C05D66"/>
    <w:rsid w:val="00C05F87"/>
    <w:rsid w:val="00C0632B"/>
    <w:rsid w:val="00C06446"/>
    <w:rsid w:val="00C067A7"/>
    <w:rsid w:val="00C069D5"/>
    <w:rsid w:val="00C06AAB"/>
    <w:rsid w:val="00C06BA8"/>
    <w:rsid w:val="00C06C21"/>
    <w:rsid w:val="00C06C8F"/>
    <w:rsid w:val="00C06CF2"/>
    <w:rsid w:val="00C06F50"/>
    <w:rsid w:val="00C06F79"/>
    <w:rsid w:val="00C06FAD"/>
    <w:rsid w:val="00C07163"/>
    <w:rsid w:val="00C07489"/>
    <w:rsid w:val="00C0766E"/>
    <w:rsid w:val="00C0779A"/>
    <w:rsid w:val="00C07865"/>
    <w:rsid w:val="00C0787F"/>
    <w:rsid w:val="00C079F7"/>
    <w:rsid w:val="00C07A33"/>
    <w:rsid w:val="00C07AC1"/>
    <w:rsid w:val="00C07ADA"/>
    <w:rsid w:val="00C07BAB"/>
    <w:rsid w:val="00C07C45"/>
    <w:rsid w:val="00C07ED1"/>
    <w:rsid w:val="00C07FFA"/>
    <w:rsid w:val="00C10180"/>
    <w:rsid w:val="00C101DD"/>
    <w:rsid w:val="00C101E0"/>
    <w:rsid w:val="00C102D6"/>
    <w:rsid w:val="00C103C4"/>
    <w:rsid w:val="00C104DE"/>
    <w:rsid w:val="00C104F3"/>
    <w:rsid w:val="00C1053F"/>
    <w:rsid w:val="00C1056A"/>
    <w:rsid w:val="00C106C4"/>
    <w:rsid w:val="00C10704"/>
    <w:rsid w:val="00C107E1"/>
    <w:rsid w:val="00C10920"/>
    <w:rsid w:val="00C10B5B"/>
    <w:rsid w:val="00C10BA3"/>
    <w:rsid w:val="00C10C28"/>
    <w:rsid w:val="00C11260"/>
    <w:rsid w:val="00C11632"/>
    <w:rsid w:val="00C116A0"/>
    <w:rsid w:val="00C117BE"/>
    <w:rsid w:val="00C11906"/>
    <w:rsid w:val="00C11BF5"/>
    <w:rsid w:val="00C1207F"/>
    <w:rsid w:val="00C12179"/>
    <w:rsid w:val="00C1234E"/>
    <w:rsid w:val="00C12381"/>
    <w:rsid w:val="00C12670"/>
    <w:rsid w:val="00C126B6"/>
    <w:rsid w:val="00C129C8"/>
    <w:rsid w:val="00C12EA0"/>
    <w:rsid w:val="00C12F7F"/>
    <w:rsid w:val="00C13117"/>
    <w:rsid w:val="00C1348D"/>
    <w:rsid w:val="00C134B3"/>
    <w:rsid w:val="00C13541"/>
    <w:rsid w:val="00C1374A"/>
    <w:rsid w:val="00C138A8"/>
    <w:rsid w:val="00C138BE"/>
    <w:rsid w:val="00C13ABC"/>
    <w:rsid w:val="00C13B33"/>
    <w:rsid w:val="00C13C1A"/>
    <w:rsid w:val="00C13CE1"/>
    <w:rsid w:val="00C13D2A"/>
    <w:rsid w:val="00C13D3B"/>
    <w:rsid w:val="00C13D5B"/>
    <w:rsid w:val="00C13D7E"/>
    <w:rsid w:val="00C140B1"/>
    <w:rsid w:val="00C143F9"/>
    <w:rsid w:val="00C1441C"/>
    <w:rsid w:val="00C148EF"/>
    <w:rsid w:val="00C14940"/>
    <w:rsid w:val="00C14CAB"/>
    <w:rsid w:val="00C14F46"/>
    <w:rsid w:val="00C14F84"/>
    <w:rsid w:val="00C150E1"/>
    <w:rsid w:val="00C15225"/>
    <w:rsid w:val="00C15447"/>
    <w:rsid w:val="00C15558"/>
    <w:rsid w:val="00C156C3"/>
    <w:rsid w:val="00C157C4"/>
    <w:rsid w:val="00C158A8"/>
    <w:rsid w:val="00C159A7"/>
    <w:rsid w:val="00C159BB"/>
    <w:rsid w:val="00C15AA3"/>
    <w:rsid w:val="00C15B3E"/>
    <w:rsid w:val="00C15C48"/>
    <w:rsid w:val="00C16061"/>
    <w:rsid w:val="00C161F2"/>
    <w:rsid w:val="00C16498"/>
    <w:rsid w:val="00C164B7"/>
    <w:rsid w:val="00C16672"/>
    <w:rsid w:val="00C16697"/>
    <w:rsid w:val="00C166A1"/>
    <w:rsid w:val="00C1670A"/>
    <w:rsid w:val="00C16A70"/>
    <w:rsid w:val="00C16B01"/>
    <w:rsid w:val="00C16B50"/>
    <w:rsid w:val="00C16C8F"/>
    <w:rsid w:val="00C16EF4"/>
    <w:rsid w:val="00C16F82"/>
    <w:rsid w:val="00C1717F"/>
    <w:rsid w:val="00C172C3"/>
    <w:rsid w:val="00C17311"/>
    <w:rsid w:val="00C173BD"/>
    <w:rsid w:val="00C17596"/>
    <w:rsid w:val="00C177E5"/>
    <w:rsid w:val="00C178E6"/>
    <w:rsid w:val="00C1792A"/>
    <w:rsid w:val="00C17AAE"/>
    <w:rsid w:val="00C17ADE"/>
    <w:rsid w:val="00C17F26"/>
    <w:rsid w:val="00C17F97"/>
    <w:rsid w:val="00C20000"/>
    <w:rsid w:val="00C20264"/>
    <w:rsid w:val="00C20287"/>
    <w:rsid w:val="00C202DF"/>
    <w:rsid w:val="00C204CF"/>
    <w:rsid w:val="00C20625"/>
    <w:rsid w:val="00C20706"/>
    <w:rsid w:val="00C20893"/>
    <w:rsid w:val="00C209C9"/>
    <w:rsid w:val="00C20AA9"/>
    <w:rsid w:val="00C20AAF"/>
    <w:rsid w:val="00C20B60"/>
    <w:rsid w:val="00C20B7F"/>
    <w:rsid w:val="00C20BF7"/>
    <w:rsid w:val="00C20C9F"/>
    <w:rsid w:val="00C20DC2"/>
    <w:rsid w:val="00C2105A"/>
    <w:rsid w:val="00C21185"/>
    <w:rsid w:val="00C214D0"/>
    <w:rsid w:val="00C218B4"/>
    <w:rsid w:val="00C21A31"/>
    <w:rsid w:val="00C21B7F"/>
    <w:rsid w:val="00C21EC6"/>
    <w:rsid w:val="00C21F0F"/>
    <w:rsid w:val="00C21F55"/>
    <w:rsid w:val="00C22122"/>
    <w:rsid w:val="00C2224E"/>
    <w:rsid w:val="00C22641"/>
    <w:rsid w:val="00C226CA"/>
    <w:rsid w:val="00C226F1"/>
    <w:rsid w:val="00C22A52"/>
    <w:rsid w:val="00C22AD5"/>
    <w:rsid w:val="00C22CAB"/>
    <w:rsid w:val="00C22D21"/>
    <w:rsid w:val="00C22E03"/>
    <w:rsid w:val="00C23194"/>
    <w:rsid w:val="00C23ABC"/>
    <w:rsid w:val="00C23C38"/>
    <w:rsid w:val="00C242BF"/>
    <w:rsid w:val="00C244C9"/>
    <w:rsid w:val="00C24532"/>
    <w:rsid w:val="00C24667"/>
    <w:rsid w:val="00C24788"/>
    <w:rsid w:val="00C24902"/>
    <w:rsid w:val="00C24C11"/>
    <w:rsid w:val="00C24D48"/>
    <w:rsid w:val="00C24D55"/>
    <w:rsid w:val="00C24D62"/>
    <w:rsid w:val="00C24DA9"/>
    <w:rsid w:val="00C24DEA"/>
    <w:rsid w:val="00C24F5F"/>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997"/>
    <w:rsid w:val="00C26C0D"/>
    <w:rsid w:val="00C26E13"/>
    <w:rsid w:val="00C26E58"/>
    <w:rsid w:val="00C26EA2"/>
    <w:rsid w:val="00C27293"/>
    <w:rsid w:val="00C272E9"/>
    <w:rsid w:val="00C2737E"/>
    <w:rsid w:val="00C273F2"/>
    <w:rsid w:val="00C27733"/>
    <w:rsid w:val="00C27766"/>
    <w:rsid w:val="00C27887"/>
    <w:rsid w:val="00C279DF"/>
    <w:rsid w:val="00C27BA0"/>
    <w:rsid w:val="00C27D7B"/>
    <w:rsid w:val="00C27DC4"/>
    <w:rsid w:val="00C3004C"/>
    <w:rsid w:val="00C30246"/>
    <w:rsid w:val="00C30250"/>
    <w:rsid w:val="00C302F7"/>
    <w:rsid w:val="00C30484"/>
    <w:rsid w:val="00C3048F"/>
    <w:rsid w:val="00C305C7"/>
    <w:rsid w:val="00C30734"/>
    <w:rsid w:val="00C307E8"/>
    <w:rsid w:val="00C30809"/>
    <w:rsid w:val="00C30849"/>
    <w:rsid w:val="00C30896"/>
    <w:rsid w:val="00C308FB"/>
    <w:rsid w:val="00C30AA0"/>
    <w:rsid w:val="00C30BD7"/>
    <w:rsid w:val="00C30C38"/>
    <w:rsid w:val="00C30CC0"/>
    <w:rsid w:val="00C30DF9"/>
    <w:rsid w:val="00C30E70"/>
    <w:rsid w:val="00C30F71"/>
    <w:rsid w:val="00C3105E"/>
    <w:rsid w:val="00C3106E"/>
    <w:rsid w:val="00C31267"/>
    <w:rsid w:val="00C312A2"/>
    <w:rsid w:val="00C313BB"/>
    <w:rsid w:val="00C314C8"/>
    <w:rsid w:val="00C314EE"/>
    <w:rsid w:val="00C31652"/>
    <w:rsid w:val="00C31709"/>
    <w:rsid w:val="00C31825"/>
    <w:rsid w:val="00C31826"/>
    <w:rsid w:val="00C318D5"/>
    <w:rsid w:val="00C318ED"/>
    <w:rsid w:val="00C318FF"/>
    <w:rsid w:val="00C31980"/>
    <w:rsid w:val="00C31A62"/>
    <w:rsid w:val="00C31BCD"/>
    <w:rsid w:val="00C31C06"/>
    <w:rsid w:val="00C31C91"/>
    <w:rsid w:val="00C31CA2"/>
    <w:rsid w:val="00C31D2A"/>
    <w:rsid w:val="00C31D6C"/>
    <w:rsid w:val="00C31DDF"/>
    <w:rsid w:val="00C31F6D"/>
    <w:rsid w:val="00C31F6E"/>
    <w:rsid w:val="00C31FD9"/>
    <w:rsid w:val="00C320FD"/>
    <w:rsid w:val="00C32225"/>
    <w:rsid w:val="00C3227A"/>
    <w:rsid w:val="00C3240F"/>
    <w:rsid w:val="00C3247F"/>
    <w:rsid w:val="00C3249F"/>
    <w:rsid w:val="00C324E1"/>
    <w:rsid w:val="00C32523"/>
    <w:rsid w:val="00C3256E"/>
    <w:rsid w:val="00C32682"/>
    <w:rsid w:val="00C326CE"/>
    <w:rsid w:val="00C329C7"/>
    <w:rsid w:val="00C329E4"/>
    <w:rsid w:val="00C32E66"/>
    <w:rsid w:val="00C32EF4"/>
    <w:rsid w:val="00C3370B"/>
    <w:rsid w:val="00C3372D"/>
    <w:rsid w:val="00C337A1"/>
    <w:rsid w:val="00C3384E"/>
    <w:rsid w:val="00C33A3B"/>
    <w:rsid w:val="00C33B44"/>
    <w:rsid w:val="00C33C08"/>
    <w:rsid w:val="00C33C96"/>
    <w:rsid w:val="00C33D8E"/>
    <w:rsid w:val="00C3407F"/>
    <w:rsid w:val="00C342F4"/>
    <w:rsid w:val="00C3434F"/>
    <w:rsid w:val="00C34510"/>
    <w:rsid w:val="00C349C7"/>
    <w:rsid w:val="00C34D7D"/>
    <w:rsid w:val="00C34E7E"/>
    <w:rsid w:val="00C35090"/>
    <w:rsid w:val="00C35134"/>
    <w:rsid w:val="00C35302"/>
    <w:rsid w:val="00C355D9"/>
    <w:rsid w:val="00C35663"/>
    <w:rsid w:val="00C35693"/>
    <w:rsid w:val="00C356AA"/>
    <w:rsid w:val="00C3579B"/>
    <w:rsid w:val="00C35897"/>
    <w:rsid w:val="00C35932"/>
    <w:rsid w:val="00C3595A"/>
    <w:rsid w:val="00C35C6C"/>
    <w:rsid w:val="00C35CD8"/>
    <w:rsid w:val="00C35EC7"/>
    <w:rsid w:val="00C363FF"/>
    <w:rsid w:val="00C36422"/>
    <w:rsid w:val="00C364B6"/>
    <w:rsid w:val="00C366CB"/>
    <w:rsid w:val="00C367A9"/>
    <w:rsid w:val="00C367E8"/>
    <w:rsid w:val="00C3681E"/>
    <w:rsid w:val="00C368ED"/>
    <w:rsid w:val="00C36A4E"/>
    <w:rsid w:val="00C36CA3"/>
    <w:rsid w:val="00C3704B"/>
    <w:rsid w:val="00C3709F"/>
    <w:rsid w:val="00C3716A"/>
    <w:rsid w:val="00C3725A"/>
    <w:rsid w:val="00C37334"/>
    <w:rsid w:val="00C37600"/>
    <w:rsid w:val="00C377B6"/>
    <w:rsid w:val="00C377F4"/>
    <w:rsid w:val="00C37920"/>
    <w:rsid w:val="00C37997"/>
    <w:rsid w:val="00C37A70"/>
    <w:rsid w:val="00C37D9A"/>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2DA"/>
    <w:rsid w:val="00C424B5"/>
    <w:rsid w:val="00C4252E"/>
    <w:rsid w:val="00C425E2"/>
    <w:rsid w:val="00C4266F"/>
    <w:rsid w:val="00C426FB"/>
    <w:rsid w:val="00C42733"/>
    <w:rsid w:val="00C427F7"/>
    <w:rsid w:val="00C428D1"/>
    <w:rsid w:val="00C42915"/>
    <w:rsid w:val="00C42B0A"/>
    <w:rsid w:val="00C42B1C"/>
    <w:rsid w:val="00C42BD6"/>
    <w:rsid w:val="00C42C3F"/>
    <w:rsid w:val="00C4320B"/>
    <w:rsid w:val="00C43416"/>
    <w:rsid w:val="00C435AB"/>
    <w:rsid w:val="00C435B4"/>
    <w:rsid w:val="00C437DD"/>
    <w:rsid w:val="00C4383B"/>
    <w:rsid w:val="00C43C6A"/>
    <w:rsid w:val="00C44140"/>
    <w:rsid w:val="00C4421B"/>
    <w:rsid w:val="00C44534"/>
    <w:rsid w:val="00C445DD"/>
    <w:rsid w:val="00C44672"/>
    <w:rsid w:val="00C44945"/>
    <w:rsid w:val="00C44B7B"/>
    <w:rsid w:val="00C44B96"/>
    <w:rsid w:val="00C44D1E"/>
    <w:rsid w:val="00C44E01"/>
    <w:rsid w:val="00C44F7C"/>
    <w:rsid w:val="00C44F86"/>
    <w:rsid w:val="00C44FB3"/>
    <w:rsid w:val="00C459B5"/>
    <w:rsid w:val="00C45A47"/>
    <w:rsid w:val="00C45A88"/>
    <w:rsid w:val="00C45B6E"/>
    <w:rsid w:val="00C45F07"/>
    <w:rsid w:val="00C45FF2"/>
    <w:rsid w:val="00C4624B"/>
    <w:rsid w:val="00C46451"/>
    <w:rsid w:val="00C4650B"/>
    <w:rsid w:val="00C46661"/>
    <w:rsid w:val="00C46856"/>
    <w:rsid w:val="00C46B0E"/>
    <w:rsid w:val="00C46BA0"/>
    <w:rsid w:val="00C46DCC"/>
    <w:rsid w:val="00C46FA1"/>
    <w:rsid w:val="00C470FA"/>
    <w:rsid w:val="00C4712F"/>
    <w:rsid w:val="00C47167"/>
    <w:rsid w:val="00C471D8"/>
    <w:rsid w:val="00C4721B"/>
    <w:rsid w:val="00C473CE"/>
    <w:rsid w:val="00C476B3"/>
    <w:rsid w:val="00C47734"/>
    <w:rsid w:val="00C47778"/>
    <w:rsid w:val="00C478A8"/>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0FE1"/>
    <w:rsid w:val="00C51062"/>
    <w:rsid w:val="00C514CB"/>
    <w:rsid w:val="00C514E5"/>
    <w:rsid w:val="00C51575"/>
    <w:rsid w:val="00C51735"/>
    <w:rsid w:val="00C51898"/>
    <w:rsid w:val="00C5197D"/>
    <w:rsid w:val="00C519D5"/>
    <w:rsid w:val="00C51A03"/>
    <w:rsid w:val="00C51E90"/>
    <w:rsid w:val="00C51EE3"/>
    <w:rsid w:val="00C5211A"/>
    <w:rsid w:val="00C523A7"/>
    <w:rsid w:val="00C52401"/>
    <w:rsid w:val="00C525A0"/>
    <w:rsid w:val="00C526D6"/>
    <w:rsid w:val="00C52785"/>
    <w:rsid w:val="00C52948"/>
    <w:rsid w:val="00C52AA2"/>
    <w:rsid w:val="00C52AF6"/>
    <w:rsid w:val="00C52B29"/>
    <w:rsid w:val="00C52B37"/>
    <w:rsid w:val="00C52B5A"/>
    <w:rsid w:val="00C52F4B"/>
    <w:rsid w:val="00C53070"/>
    <w:rsid w:val="00C5331A"/>
    <w:rsid w:val="00C53343"/>
    <w:rsid w:val="00C538FA"/>
    <w:rsid w:val="00C53973"/>
    <w:rsid w:val="00C53D19"/>
    <w:rsid w:val="00C53EDE"/>
    <w:rsid w:val="00C53EF4"/>
    <w:rsid w:val="00C53FD6"/>
    <w:rsid w:val="00C54062"/>
    <w:rsid w:val="00C54158"/>
    <w:rsid w:val="00C541AD"/>
    <w:rsid w:val="00C541F4"/>
    <w:rsid w:val="00C54361"/>
    <w:rsid w:val="00C546E7"/>
    <w:rsid w:val="00C54719"/>
    <w:rsid w:val="00C54949"/>
    <w:rsid w:val="00C5498C"/>
    <w:rsid w:val="00C54A6A"/>
    <w:rsid w:val="00C54C1F"/>
    <w:rsid w:val="00C54E3A"/>
    <w:rsid w:val="00C54F10"/>
    <w:rsid w:val="00C550ED"/>
    <w:rsid w:val="00C55166"/>
    <w:rsid w:val="00C552C3"/>
    <w:rsid w:val="00C5535C"/>
    <w:rsid w:val="00C5539C"/>
    <w:rsid w:val="00C55527"/>
    <w:rsid w:val="00C5554D"/>
    <w:rsid w:val="00C5555A"/>
    <w:rsid w:val="00C555A3"/>
    <w:rsid w:val="00C555AF"/>
    <w:rsid w:val="00C558F8"/>
    <w:rsid w:val="00C55950"/>
    <w:rsid w:val="00C559EF"/>
    <w:rsid w:val="00C55A2A"/>
    <w:rsid w:val="00C55A92"/>
    <w:rsid w:val="00C55BC1"/>
    <w:rsid w:val="00C55D7E"/>
    <w:rsid w:val="00C55E33"/>
    <w:rsid w:val="00C55EE9"/>
    <w:rsid w:val="00C55EF5"/>
    <w:rsid w:val="00C55FED"/>
    <w:rsid w:val="00C561A9"/>
    <w:rsid w:val="00C56202"/>
    <w:rsid w:val="00C5633C"/>
    <w:rsid w:val="00C5642C"/>
    <w:rsid w:val="00C56932"/>
    <w:rsid w:val="00C56964"/>
    <w:rsid w:val="00C56BF4"/>
    <w:rsid w:val="00C56C68"/>
    <w:rsid w:val="00C56CCB"/>
    <w:rsid w:val="00C56CE7"/>
    <w:rsid w:val="00C56F4F"/>
    <w:rsid w:val="00C5707C"/>
    <w:rsid w:val="00C57150"/>
    <w:rsid w:val="00C573B1"/>
    <w:rsid w:val="00C57400"/>
    <w:rsid w:val="00C5746D"/>
    <w:rsid w:val="00C57519"/>
    <w:rsid w:val="00C57608"/>
    <w:rsid w:val="00C5772F"/>
    <w:rsid w:val="00C57889"/>
    <w:rsid w:val="00C578DB"/>
    <w:rsid w:val="00C57D64"/>
    <w:rsid w:val="00C57DA1"/>
    <w:rsid w:val="00C57F79"/>
    <w:rsid w:val="00C57FEA"/>
    <w:rsid w:val="00C60176"/>
    <w:rsid w:val="00C602F9"/>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09F"/>
    <w:rsid w:val="00C622C1"/>
    <w:rsid w:val="00C624EE"/>
    <w:rsid w:val="00C6288C"/>
    <w:rsid w:val="00C62A19"/>
    <w:rsid w:val="00C62BF3"/>
    <w:rsid w:val="00C62DAE"/>
    <w:rsid w:val="00C62E39"/>
    <w:rsid w:val="00C62FB0"/>
    <w:rsid w:val="00C6309E"/>
    <w:rsid w:val="00C630C3"/>
    <w:rsid w:val="00C63168"/>
    <w:rsid w:val="00C633AA"/>
    <w:rsid w:val="00C6348C"/>
    <w:rsid w:val="00C634FD"/>
    <w:rsid w:val="00C638AE"/>
    <w:rsid w:val="00C63BAC"/>
    <w:rsid w:val="00C63BF8"/>
    <w:rsid w:val="00C63C2C"/>
    <w:rsid w:val="00C63DA9"/>
    <w:rsid w:val="00C63DCB"/>
    <w:rsid w:val="00C63DD7"/>
    <w:rsid w:val="00C63ED5"/>
    <w:rsid w:val="00C640DC"/>
    <w:rsid w:val="00C6421E"/>
    <w:rsid w:val="00C64396"/>
    <w:rsid w:val="00C643DE"/>
    <w:rsid w:val="00C6445D"/>
    <w:rsid w:val="00C644FF"/>
    <w:rsid w:val="00C645EE"/>
    <w:rsid w:val="00C6466D"/>
    <w:rsid w:val="00C6471E"/>
    <w:rsid w:val="00C648C7"/>
    <w:rsid w:val="00C6498D"/>
    <w:rsid w:val="00C64993"/>
    <w:rsid w:val="00C64A7B"/>
    <w:rsid w:val="00C64D87"/>
    <w:rsid w:val="00C64E91"/>
    <w:rsid w:val="00C65111"/>
    <w:rsid w:val="00C6530B"/>
    <w:rsid w:val="00C654CA"/>
    <w:rsid w:val="00C6559C"/>
    <w:rsid w:val="00C658AB"/>
    <w:rsid w:val="00C65A2F"/>
    <w:rsid w:val="00C65C79"/>
    <w:rsid w:val="00C65EA2"/>
    <w:rsid w:val="00C65F86"/>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0F4"/>
    <w:rsid w:val="00C673B9"/>
    <w:rsid w:val="00C673EF"/>
    <w:rsid w:val="00C673F9"/>
    <w:rsid w:val="00C677FE"/>
    <w:rsid w:val="00C67837"/>
    <w:rsid w:val="00C67884"/>
    <w:rsid w:val="00C678CB"/>
    <w:rsid w:val="00C679BA"/>
    <w:rsid w:val="00C67A2E"/>
    <w:rsid w:val="00C67A9C"/>
    <w:rsid w:val="00C67C53"/>
    <w:rsid w:val="00C67D4F"/>
    <w:rsid w:val="00C67EFD"/>
    <w:rsid w:val="00C702CB"/>
    <w:rsid w:val="00C703B9"/>
    <w:rsid w:val="00C70412"/>
    <w:rsid w:val="00C7048E"/>
    <w:rsid w:val="00C7079F"/>
    <w:rsid w:val="00C70B06"/>
    <w:rsid w:val="00C70B66"/>
    <w:rsid w:val="00C710DC"/>
    <w:rsid w:val="00C712B0"/>
    <w:rsid w:val="00C71631"/>
    <w:rsid w:val="00C718C2"/>
    <w:rsid w:val="00C71906"/>
    <w:rsid w:val="00C71A00"/>
    <w:rsid w:val="00C71BFD"/>
    <w:rsid w:val="00C71D5E"/>
    <w:rsid w:val="00C71E3B"/>
    <w:rsid w:val="00C72106"/>
    <w:rsid w:val="00C724E8"/>
    <w:rsid w:val="00C72BD6"/>
    <w:rsid w:val="00C72C86"/>
    <w:rsid w:val="00C72CAE"/>
    <w:rsid w:val="00C72D66"/>
    <w:rsid w:val="00C72ED4"/>
    <w:rsid w:val="00C73008"/>
    <w:rsid w:val="00C7301F"/>
    <w:rsid w:val="00C730DF"/>
    <w:rsid w:val="00C73127"/>
    <w:rsid w:val="00C73551"/>
    <w:rsid w:val="00C7398E"/>
    <w:rsid w:val="00C73A4A"/>
    <w:rsid w:val="00C73D4E"/>
    <w:rsid w:val="00C73F1D"/>
    <w:rsid w:val="00C74112"/>
    <w:rsid w:val="00C74208"/>
    <w:rsid w:val="00C742E4"/>
    <w:rsid w:val="00C74338"/>
    <w:rsid w:val="00C74559"/>
    <w:rsid w:val="00C745ED"/>
    <w:rsid w:val="00C7463D"/>
    <w:rsid w:val="00C7463E"/>
    <w:rsid w:val="00C74995"/>
    <w:rsid w:val="00C749FA"/>
    <w:rsid w:val="00C74BB4"/>
    <w:rsid w:val="00C750BE"/>
    <w:rsid w:val="00C750FB"/>
    <w:rsid w:val="00C7512D"/>
    <w:rsid w:val="00C75386"/>
    <w:rsid w:val="00C753DC"/>
    <w:rsid w:val="00C75487"/>
    <w:rsid w:val="00C754A8"/>
    <w:rsid w:val="00C755B7"/>
    <w:rsid w:val="00C755FE"/>
    <w:rsid w:val="00C75637"/>
    <w:rsid w:val="00C75861"/>
    <w:rsid w:val="00C759BE"/>
    <w:rsid w:val="00C75A33"/>
    <w:rsid w:val="00C75A92"/>
    <w:rsid w:val="00C75CA8"/>
    <w:rsid w:val="00C75CDB"/>
    <w:rsid w:val="00C75E93"/>
    <w:rsid w:val="00C75EA0"/>
    <w:rsid w:val="00C75F11"/>
    <w:rsid w:val="00C75FC0"/>
    <w:rsid w:val="00C76568"/>
    <w:rsid w:val="00C765A8"/>
    <w:rsid w:val="00C7677F"/>
    <w:rsid w:val="00C76A28"/>
    <w:rsid w:val="00C76BA2"/>
    <w:rsid w:val="00C76CEF"/>
    <w:rsid w:val="00C76CF9"/>
    <w:rsid w:val="00C76E7F"/>
    <w:rsid w:val="00C76F7F"/>
    <w:rsid w:val="00C7785B"/>
    <w:rsid w:val="00C779D3"/>
    <w:rsid w:val="00C77CA7"/>
    <w:rsid w:val="00C77D1B"/>
    <w:rsid w:val="00C77D2B"/>
    <w:rsid w:val="00C77E33"/>
    <w:rsid w:val="00C77F26"/>
    <w:rsid w:val="00C77F58"/>
    <w:rsid w:val="00C80313"/>
    <w:rsid w:val="00C805EC"/>
    <w:rsid w:val="00C806F5"/>
    <w:rsid w:val="00C808EF"/>
    <w:rsid w:val="00C80918"/>
    <w:rsid w:val="00C80949"/>
    <w:rsid w:val="00C80985"/>
    <w:rsid w:val="00C80B5D"/>
    <w:rsid w:val="00C80B86"/>
    <w:rsid w:val="00C80B93"/>
    <w:rsid w:val="00C80BF5"/>
    <w:rsid w:val="00C80C42"/>
    <w:rsid w:val="00C8101D"/>
    <w:rsid w:val="00C81217"/>
    <w:rsid w:val="00C81439"/>
    <w:rsid w:val="00C81543"/>
    <w:rsid w:val="00C816E3"/>
    <w:rsid w:val="00C81712"/>
    <w:rsid w:val="00C81780"/>
    <w:rsid w:val="00C819B6"/>
    <w:rsid w:val="00C819B8"/>
    <w:rsid w:val="00C81BEB"/>
    <w:rsid w:val="00C81E6F"/>
    <w:rsid w:val="00C81F33"/>
    <w:rsid w:val="00C81F93"/>
    <w:rsid w:val="00C82045"/>
    <w:rsid w:val="00C82560"/>
    <w:rsid w:val="00C825AB"/>
    <w:rsid w:val="00C82606"/>
    <w:rsid w:val="00C82753"/>
    <w:rsid w:val="00C82795"/>
    <w:rsid w:val="00C827BB"/>
    <w:rsid w:val="00C8288F"/>
    <w:rsid w:val="00C828C5"/>
    <w:rsid w:val="00C828D2"/>
    <w:rsid w:val="00C8291E"/>
    <w:rsid w:val="00C8299B"/>
    <w:rsid w:val="00C829A6"/>
    <w:rsid w:val="00C82DB6"/>
    <w:rsid w:val="00C82EE3"/>
    <w:rsid w:val="00C8308A"/>
    <w:rsid w:val="00C83223"/>
    <w:rsid w:val="00C8323A"/>
    <w:rsid w:val="00C832FD"/>
    <w:rsid w:val="00C83437"/>
    <w:rsid w:val="00C836C9"/>
    <w:rsid w:val="00C836E0"/>
    <w:rsid w:val="00C83BB1"/>
    <w:rsid w:val="00C83C48"/>
    <w:rsid w:val="00C83C9E"/>
    <w:rsid w:val="00C83DE1"/>
    <w:rsid w:val="00C83E0E"/>
    <w:rsid w:val="00C83E5E"/>
    <w:rsid w:val="00C83FB2"/>
    <w:rsid w:val="00C84039"/>
    <w:rsid w:val="00C84077"/>
    <w:rsid w:val="00C843BB"/>
    <w:rsid w:val="00C844A1"/>
    <w:rsid w:val="00C84A2C"/>
    <w:rsid w:val="00C84A9A"/>
    <w:rsid w:val="00C84AA0"/>
    <w:rsid w:val="00C84B81"/>
    <w:rsid w:val="00C84B8D"/>
    <w:rsid w:val="00C84E8B"/>
    <w:rsid w:val="00C84F67"/>
    <w:rsid w:val="00C84FF8"/>
    <w:rsid w:val="00C8525F"/>
    <w:rsid w:val="00C85527"/>
    <w:rsid w:val="00C85834"/>
    <w:rsid w:val="00C85B25"/>
    <w:rsid w:val="00C85CC5"/>
    <w:rsid w:val="00C85D29"/>
    <w:rsid w:val="00C85DB7"/>
    <w:rsid w:val="00C85EC0"/>
    <w:rsid w:val="00C85F14"/>
    <w:rsid w:val="00C85F40"/>
    <w:rsid w:val="00C861D2"/>
    <w:rsid w:val="00C862C9"/>
    <w:rsid w:val="00C867DD"/>
    <w:rsid w:val="00C8685B"/>
    <w:rsid w:val="00C86869"/>
    <w:rsid w:val="00C8687D"/>
    <w:rsid w:val="00C86893"/>
    <w:rsid w:val="00C869E4"/>
    <w:rsid w:val="00C86DD2"/>
    <w:rsid w:val="00C86E96"/>
    <w:rsid w:val="00C86F68"/>
    <w:rsid w:val="00C86FF8"/>
    <w:rsid w:val="00C87402"/>
    <w:rsid w:val="00C87828"/>
    <w:rsid w:val="00C878A4"/>
    <w:rsid w:val="00C878F1"/>
    <w:rsid w:val="00C87DF8"/>
    <w:rsid w:val="00C87EA0"/>
    <w:rsid w:val="00C87EBA"/>
    <w:rsid w:val="00C87FB5"/>
    <w:rsid w:val="00C9034E"/>
    <w:rsid w:val="00C9051C"/>
    <w:rsid w:val="00C9062A"/>
    <w:rsid w:val="00C906C7"/>
    <w:rsid w:val="00C90955"/>
    <w:rsid w:val="00C90A3F"/>
    <w:rsid w:val="00C90A9C"/>
    <w:rsid w:val="00C90B10"/>
    <w:rsid w:val="00C90B3D"/>
    <w:rsid w:val="00C90DAD"/>
    <w:rsid w:val="00C90F67"/>
    <w:rsid w:val="00C90F8C"/>
    <w:rsid w:val="00C91198"/>
    <w:rsid w:val="00C911A1"/>
    <w:rsid w:val="00C911CF"/>
    <w:rsid w:val="00C912BE"/>
    <w:rsid w:val="00C913AC"/>
    <w:rsid w:val="00C913DB"/>
    <w:rsid w:val="00C9141D"/>
    <w:rsid w:val="00C9153E"/>
    <w:rsid w:val="00C91600"/>
    <w:rsid w:val="00C91995"/>
    <w:rsid w:val="00C919AD"/>
    <w:rsid w:val="00C91A3C"/>
    <w:rsid w:val="00C91D0B"/>
    <w:rsid w:val="00C91D48"/>
    <w:rsid w:val="00C91FF9"/>
    <w:rsid w:val="00C92255"/>
    <w:rsid w:val="00C92355"/>
    <w:rsid w:val="00C9239A"/>
    <w:rsid w:val="00C9239D"/>
    <w:rsid w:val="00C925A5"/>
    <w:rsid w:val="00C928BD"/>
    <w:rsid w:val="00C92B0B"/>
    <w:rsid w:val="00C92B7A"/>
    <w:rsid w:val="00C92CF8"/>
    <w:rsid w:val="00C93092"/>
    <w:rsid w:val="00C93173"/>
    <w:rsid w:val="00C9322F"/>
    <w:rsid w:val="00C9324D"/>
    <w:rsid w:val="00C932AC"/>
    <w:rsid w:val="00C93537"/>
    <w:rsid w:val="00C93854"/>
    <w:rsid w:val="00C93A2E"/>
    <w:rsid w:val="00C93A6E"/>
    <w:rsid w:val="00C93B88"/>
    <w:rsid w:val="00C93E2C"/>
    <w:rsid w:val="00C93F13"/>
    <w:rsid w:val="00C9412B"/>
    <w:rsid w:val="00C94203"/>
    <w:rsid w:val="00C94217"/>
    <w:rsid w:val="00C942E9"/>
    <w:rsid w:val="00C948DD"/>
    <w:rsid w:val="00C9497A"/>
    <w:rsid w:val="00C94A8F"/>
    <w:rsid w:val="00C94DB9"/>
    <w:rsid w:val="00C94E6D"/>
    <w:rsid w:val="00C94EA2"/>
    <w:rsid w:val="00C94FFC"/>
    <w:rsid w:val="00C95233"/>
    <w:rsid w:val="00C9527B"/>
    <w:rsid w:val="00C952B9"/>
    <w:rsid w:val="00C9533F"/>
    <w:rsid w:val="00C9537E"/>
    <w:rsid w:val="00C95568"/>
    <w:rsid w:val="00C95717"/>
    <w:rsid w:val="00C95726"/>
    <w:rsid w:val="00C958BC"/>
    <w:rsid w:val="00C95C91"/>
    <w:rsid w:val="00C95C9D"/>
    <w:rsid w:val="00C95D1A"/>
    <w:rsid w:val="00C95DC2"/>
    <w:rsid w:val="00C95E1A"/>
    <w:rsid w:val="00C95ECE"/>
    <w:rsid w:val="00C96004"/>
    <w:rsid w:val="00C96044"/>
    <w:rsid w:val="00C960D5"/>
    <w:rsid w:val="00C96240"/>
    <w:rsid w:val="00C96296"/>
    <w:rsid w:val="00C96526"/>
    <w:rsid w:val="00C965EE"/>
    <w:rsid w:val="00C96688"/>
    <w:rsid w:val="00C96B04"/>
    <w:rsid w:val="00C96EA3"/>
    <w:rsid w:val="00C97310"/>
    <w:rsid w:val="00C97426"/>
    <w:rsid w:val="00C9759C"/>
    <w:rsid w:val="00C977C3"/>
    <w:rsid w:val="00C978C2"/>
    <w:rsid w:val="00C9793C"/>
    <w:rsid w:val="00C97947"/>
    <w:rsid w:val="00C97951"/>
    <w:rsid w:val="00C97A90"/>
    <w:rsid w:val="00C97C3E"/>
    <w:rsid w:val="00CA000D"/>
    <w:rsid w:val="00CA00F0"/>
    <w:rsid w:val="00CA02F5"/>
    <w:rsid w:val="00CA033C"/>
    <w:rsid w:val="00CA06F0"/>
    <w:rsid w:val="00CA0716"/>
    <w:rsid w:val="00CA0811"/>
    <w:rsid w:val="00CA086F"/>
    <w:rsid w:val="00CA088C"/>
    <w:rsid w:val="00CA091C"/>
    <w:rsid w:val="00CA0A16"/>
    <w:rsid w:val="00CA0AED"/>
    <w:rsid w:val="00CA0B5F"/>
    <w:rsid w:val="00CA0E36"/>
    <w:rsid w:val="00CA0F79"/>
    <w:rsid w:val="00CA0FEF"/>
    <w:rsid w:val="00CA113F"/>
    <w:rsid w:val="00CA151B"/>
    <w:rsid w:val="00CA175B"/>
    <w:rsid w:val="00CA18F5"/>
    <w:rsid w:val="00CA1A08"/>
    <w:rsid w:val="00CA1B75"/>
    <w:rsid w:val="00CA1B9D"/>
    <w:rsid w:val="00CA1BC3"/>
    <w:rsid w:val="00CA1BC5"/>
    <w:rsid w:val="00CA1E3A"/>
    <w:rsid w:val="00CA21D4"/>
    <w:rsid w:val="00CA2256"/>
    <w:rsid w:val="00CA2297"/>
    <w:rsid w:val="00CA23BE"/>
    <w:rsid w:val="00CA23F0"/>
    <w:rsid w:val="00CA2689"/>
    <w:rsid w:val="00CA2711"/>
    <w:rsid w:val="00CA27D6"/>
    <w:rsid w:val="00CA2893"/>
    <w:rsid w:val="00CA2A9F"/>
    <w:rsid w:val="00CA2BBB"/>
    <w:rsid w:val="00CA2E02"/>
    <w:rsid w:val="00CA2E29"/>
    <w:rsid w:val="00CA2F3F"/>
    <w:rsid w:val="00CA301C"/>
    <w:rsid w:val="00CA30B2"/>
    <w:rsid w:val="00CA34E3"/>
    <w:rsid w:val="00CA3721"/>
    <w:rsid w:val="00CA372C"/>
    <w:rsid w:val="00CA3947"/>
    <w:rsid w:val="00CA3B55"/>
    <w:rsid w:val="00CA4047"/>
    <w:rsid w:val="00CA422C"/>
    <w:rsid w:val="00CA43C5"/>
    <w:rsid w:val="00CA43CA"/>
    <w:rsid w:val="00CA43E0"/>
    <w:rsid w:val="00CA4425"/>
    <w:rsid w:val="00CA4491"/>
    <w:rsid w:val="00CA480E"/>
    <w:rsid w:val="00CA4883"/>
    <w:rsid w:val="00CA48E6"/>
    <w:rsid w:val="00CA4B9C"/>
    <w:rsid w:val="00CA4BFB"/>
    <w:rsid w:val="00CA4E1C"/>
    <w:rsid w:val="00CA4FC2"/>
    <w:rsid w:val="00CA531A"/>
    <w:rsid w:val="00CA54D4"/>
    <w:rsid w:val="00CA576F"/>
    <w:rsid w:val="00CA5770"/>
    <w:rsid w:val="00CA5834"/>
    <w:rsid w:val="00CA5852"/>
    <w:rsid w:val="00CA5B30"/>
    <w:rsid w:val="00CA5EB6"/>
    <w:rsid w:val="00CA5EE2"/>
    <w:rsid w:val="00CA61B1"/>
    <w:rsid w:val="00CA6388"/>
    <w:rsid w:val="00CA651C"/>
    <w:rsid w:val="00CA699A"/>
    <w:rsid w:val="00CA6CF4"/>
    <w:rsid w:val="00CA6CF5"/>
    <w:rsid w:val="00CA6F94"/>
    <w:rsid w:val="00CA712F"/>
    <w:rsid w:val="00CA7286"/>
    <w:rsid w:val="00CA742E"/>
    <w:rsid w:val="00CA752A"/>
    <w:rsid w:val="00CA76E1"/>
    <w:rsid w:val="00CA77BF"/>
    <w:rsid w:val="00CA7841"/>
    <w:rsid w:val="00CA7856"/>
    <w:rsid w:val="00CA7865"/>
    <w:rsid w:val="00CA798D"/>
    <w:rsid w:val="00CA79A5"/>
    <w:rsid w:val="00CA7A5F"/>
    <w:rsid w:val="00CB0067"/>
    <w:rsid w:val="00CB0189"/>
    <w:rsid w:val="00CB02BC"/>
    <w:rsid w:val="00CB039A"/>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C6D"/>
    <w:rsid w:val="00CB1D3C"/>
    <w:rsid w:val="00CB1E03"/>
    <w:rsid w:val="00CB2309"/>
    <w:rsid w:val="00CB2812"/>
    <w:rsid w:val="00CB2A8F"/>
    <w:rsid w:val="00CB2CAE"/>
    <w:rsid w:val="00CB2D45"/>
    <w:rsid w:val="00CB2FA6"/>
    <w:rsid w:val="00CB30D7"/>
    <w:rsid w:val="00CB31D0"/>
    <w:rsid w:val="00CB31E1"/>
    <w:rsid w:val="00CB327E"/>
    <w:rsid w:val="00CB33B3"/>
    <w:rsid w:val="00CB33E1"/>
    <w:rsid w:val="00CB40DB"/>
    <w:rsid w:val="00CB41FF"/>
    <w:rsid w:val="00CB42D0"/>
    <w:rsid w:val="00CB4368"/>
    <w:rsid w:val="00CB4412"/>
    <w:rsid w:val="00CB442B"/>
    <w:rsid w:val="00CB4490"/>
    <w:rsid w:val="00CB46A3"/>
    <w:rsid w:val="00CB46B3"/>
    <w:rsid w:val="00CB46E3"/>
    <w:rsid w:val="00CB47E4"/>
    <w:rsid w:val="00CB47FF"/>
    <w:rsid w:val="00CB498D"/>
    <w:rsid w:val="00CB4990"/>
    <w:rsid w:val="00CB4C3F"/>
    <w:rsid w:val="00CB4E01"/>
    <w:rsid w:val="00CB4EDC"/>
    <w:rsid w:val="00CB5076"/>
    <w:rsid w:val="00CB5087"/>
    <w:rsid w:val="00CB511E"/>
    <w:rsid w:val="00CB5302"/>
    <w:rsid w:val="00CB533B"/>
    <w:rsid w:val="00CB5614"/>
    <w:rsid w:val="00CB5671"/>
    <w:rsid w:val="00CB56E9"/>
    <w:rsid w:val="00CB5CB9"/>
    <w:rsid w:val="00CB5D8F"/>
    <w:rsid w:val="00CB5FC2"/>
    <w:rsid w:val="00CB61C5"/>
    <w:rsid w:val="00CB61D9"/>
    <w:rsid w:val="00CB63E9"/>
    <w:rsid w:val="00CB6598"/>
    <w:rsid w:val="00CB678D"/>
    <w:rsid w:val="00CB6B81"/>
    <w:rsid w:val="00CB6C33"/>
    <w:rsid w:val="00CB6C4C"/>
    <w:rsid w:val="00CB6CF8"/>
    <w:rsid w:val="00CB6DFE"/>
    <w:rsid w:val="00CB6ECD"/>
    <w:rsid w:val="00CB7108"/>
    <w:rsid w:val="00CB711A"/>
    <w:rsid w:val="00CB7157"/>
    <w:rsid w:val="00CB7190"/>
    <w:rsid w:val="00CB7312"/>
    <w:rsid w:val="00CB7488"/>
    <w:rsid w:val="00CB7580"/>
    <w:rsid w:val="00CB7582"/>
    <w:rsid w:val="00CB76A8"/>
    <w:rsid w:val="00CB7CA1"/>
    <w:rsid w:val="00CB7D61"/>
    <w:rsid w:val="00CB7EA9"/>
    <w:rsid w:val="00CB7F6A"/>
    <w:rsid w:val="00CB7F96"/>
    <w:rsid w:val="00CC0125"/>
    <w:rsid w:val="00CC01B6"/>
    <w:rsid w:val="00CC0899"/>
    <w:rsid w:val="00CC08AD"/>
    <w:rsid w:val="00CC08C7"/>
    <w:rsid w:val="00CC0B24"/>
    <w:rsid w:val="00CC0B44"/>
    <w:rsid w:val="00CC0C3D"/>
    <w:rsid w:val="00CC0E3C"/>
    <w:rsid w:val="00CC0E42"/>
    <w:rsid w:val="00CC1009"/>
    <w:rsid w:val="00CC13D3"/>
    <w:rsid w:val="00CC1429"/>
    <w:rsid w:val="00CC16BF"/>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57"/>
    <w:rsid w:val="00CC3099"/>
    <w:rsid w:val="00CC3163"/>
    <w:rsid w:val="00CC332D"/>
    <w:rsid w:val="00CC3430"/>
    <w:rsid w:val="00CC3E48"/>
    <w:rsid w:val="00CC3F96"/>
    <w:rsid w:val="00CC4093"/>
    <w:rsid w:val="00CC41DD"/>
    <w:rsid w:val="00CC43F6"/>
    <w:rsid w:val="00CC4499"/>
    <w:rsid w:val="00CC44F2"/>
    <w:rsid w:val="00CC4658"/>
    <w:rsid w:val="00CC47AD"/>
    <w:rsid w:val="00CC494F"/>
    <w:rsid w:val="00CC4AB0"/>
    <w:rsid w:val="00CC4BF1"/>
    <w:rsid w:val="00CC4D6F"/>
    <w:rsid w:val="00CC4DAA"/>
    <w:rsid w:val="00CC5011"/>
    <w:rsid w:val="00CC514A"/>
    <w:rsid w:val="00CC56F6"/>
    <w:rsid w:val="00CC5859"/>
    <w:rsid w:val="00CC5E47"/>
    <w:rsid w:val="00CC5F0F"/>
    <w:rsid w:val="00CC601C"/>
    <w:rsid w:val="00CC6033"/>
    <w:rsid w:val="00CC616A"/>
    <w:rsid w:val="00CC61E2"/>
    <w:rsid w:val="00CC632B"/>
    <w:rsid w:val="00CC6642"/>
    <w:rsid w:val="00CC66A0"/>
    <w:rsid w:val="00CC66F2"/>
    <w:rsid w:val="00CC6764"/>
    <w:rsid w:val="00CC6924"/>
    <w:rsid w:val="00CC6970"/>
    <w:rsid w:val="00CC6AD7"/>
    <w:rsid w:val="00CC6B6A"/>
    <w:rsid w:val="00CC6CCD"/>
    <w:rsid w:val="00CC6DC5"/>
    <w:rsid w:val="00CC6FC3"/>
    <w:rsid w:val="00CC7069"/>
    <w:rsid w:val="00CC7293"/>
    <w:rsid w:val="00CC734D"/>
    <w:rsid w:val="00CC7679"/>
    <w:rsid w:val="00CC7860"/>
    <w:rsid w:val="00CC7A0C"/>
    <w:rsid w:val="00CC7BB4"/>
    <w:rsid w:val="00CC7F04"/>
    <w:rsid w:val="00CD0137"/>
    <w:rsid w:val="00CD0320"/>
    <w:rsid w:val="00CD033B"/>
    <w:rsid w:val="00CD0387"/>
    <w:rsid w:val="00CD0445"/>
    <w:rsid w:val="00CD060E"/>
    <w:rsid w:val="00CD0619"/>
    <w:rsid w:val="00CD065F"/>
    <w:rsid w:val="00CD07CB"/>
    <w:rsid w:val="00CD08FE"/>
    <w:rsid w:val="00CD0950"/>
    <w:rsid w:val="00CD096E"/>
    <w:rsid w:val="00CD0A93"/>
    <w:rsid w:val="00CD0AFB"/>
    <w:rsid w:val="00CD0F3B"/>
    <w:rsid w:val="00CD0F97"/>
    <w:rsid w:val="00CD1052"/>
    <w:rsid w:val="00CD107C"/>
    <w:rsid w:val="00CD10D5"/>
    <w:rsid w:val="00CD1166"/>
    <w:rsid w:val="00CD1185"/>
    <w:rsid w:val="00CD1633"/>
    <w:rsid w:val="00CD17A9"/>
    <w:rsid w:val="00CD17AD"/>
    <w:rsid w:val="00CD17DE"/>
    <w:rsid w:val="00CD19CD"/>
    <w:rsid w:val="00CD1A8F"/>
    <w:rsid w:val="00CD1B0F"/>
    <w:rsid w:val="00CD1B51"/>
    <w:rsid w:val="00CD1E5B"/>
    <w:rsid w:val="00CD208D"/>
    <w:rsid w:val="00CD2188"/>
    <w:rsid w:val="00CD23DE"/>
    <w:rsid w:val="00CD23E3"/>
    <w:rsid w:val="00CD2464"/>
    <w:rsid w:val="00CD2712"/>
    <w:rsid w:val="00CD272F"/>
    <w:rsid w:val="00CD28EB"/>
    <w:rsid w:val="00CD29EE"/>
    <w:rsid w:val="00CD2A89"/>
    <w:rsid w:val="00CD2AED"/>
    <w:rsid w:val="00CD2B2D"/>
    <w:rsid w:val="00CD2B8E"/>
    <w:rsid w:val="00CD2E29"/>
    <w:rsid w:val="00CD2E42"/>
    <w:rsid w:val="00CD2EDD"/>
    <w:rsid w:val="00CD2F93"/>
    <w:rsid w:val="00CD3009"/>
    <w:rsid w:val="00CD300C"/>
    <w:rsid w:val="00CD31E9"/>
    <w:rsid w:val="00CD32FE"/>
    <w:rsid w:val="00CD35A4"/>
    <w:rsid w:val="00CD362C"/>
    <w:rsid w:val="00CD36E1"/>
    <w:rsid w:val="00CD3848"/>
    <w:rsid w:val="00CD3851"/>
    <w:rsid w:val="00CD38C9"/>
    <w:rsid w:val="00CD392C"/>
    <w:rsid w:val="00CD3964"/>
    <w:rsid w:val="00CD3981"/>
    <w:rsid w:val="00CD3A9F"/>
    <w:rsid w:val="00CD3AA7"/>
    <w:rsid w:val="00CD3C24"/>
    <w:rsid w:val="00CD3C4D"/>
    <w:rsid w:val="00CD3D4C"/>
    <w:rsid w:val="00CD3E3A"/>
    <w:rsid w:val="00CD3EEC"/>
    <w:rsid w:val="00CD3F51"/>
    <w:rsid w:val="00CD3F6C"/>
    <w:rsid w:val="00CD406F"/>
    <w:rsid w:val="00CD40BF"/>
    <w:rsid w:val="00CD40E1"/>
    <w:rsid w:val="00CD417F"/>
    <w:rsid w:val="00CD4233"/>
    <w:rsid w:val="00CD4240"/>
    <w:rsid w:val="00CD42AE"/>
    <w:rsid w:val="00CD43C4"/>
    <w:rsid w:val="00CD4447"/>
    <w:rsid w:val="00CD460F"/>
    <w:rsid w:val="00CD4819"/>
    <w:rsid w:val="00CD4A0C"/>
    <w:rsid w:val="00CD4A53"/>
    <w:rsid w:val="00CD4AF4"/>
    <w:rsid w:val="00CD4C61"/>
    <w:rsid w:val="00CD4CAE"/>
    <w:rsid w:val="00CD4F83"/>
    <w:rsid w:val="00CD570C"/>
    <w:rsid w:val="00CD57D1"/>
    <w:rsid w:val="00CD5852"/>
    <w:rsid w:val="00CD5870"/>
    <w:rsid w:val="00CD58AC"/>
    <w:rsid w:val="00CD5976"/>
    <w:rsid w:val="00CD5A9C"/>
    <w:rsid w:val="00CD5B0A"/>
    <w:rsid w:val="00CD5BE1"/>
    <w:rsid w:val="00CD5E55"/>
    <w:rsid w:val="00CD5EB8"/>
    <w:rsid w:val="00CD5F0B"/>
    <w:rsid w:val="00CD5FBF"/>
    <w:rsid w:val="00CD6189"/>
    <w:rsid w:val="00CD61E5"/>
    <w:rsid w:val="00CD625F"/>
    <w:rsid w:val="00CD63D8"/>
    <w:rsid w:val="00CD6664"/>
    <w:rsid w:val="00CD6740"/>
    <w:rsid w:val="00CD674F"/>
    <w:rsid w:val="00CD68D4"/>
    <w:rsid w:val="00CD693E"/>
    <w:rsid w:val="00CD695B"/>
    <w:rsid w:val="00CD698C"/>
    <w:rsid w:val="00CD6AAB"/>
    <w:rsid w:val="00CD6E20"/>
    <w:rsid w:val="00CD6E3E"/>
    <w:rsid w:val="00CD71C9"/>
    <w:rsid w:val="00CD71E3"/>
    <w:rsid w:val="00CD7287"/>
    <w:rsid w:val="00CD728D"/>
    <w:rsid w:val="00CD734D"/>
    <w:rsid w:val="00CD73CA"/>
    <w:rsid w:val="00CD7460"/>
    <w:rsid w:val="00CD769A"/>
    <w:rsid w:val="00CD7746"/>
    <w:rsid w:val="00CD7D67"/>
    <w:rsid w:val="00CD7E49"/>
    <w:rsid w:val="00CD7FD3"/>
    <w:rsid w:val="00CE00EB"/>
    <w:rsid w:val="00CE010F"/>
    <w:rsid w:val="00CE0213"/>
    <w:rsid w:val="00CE02FE"/>
    <w:rsid w:val="00CE0459"/>
    <w:rsid w:val="00CE054E"/>
    <w:rsid w:val="00CE05F2"/>
    <w:rsid w:val="00CE0681"/>
    <w:rsid w:val="00CE07AE"/>
    <w:rsid w:val="00CE0810"/>
    <w:rsid w:val="00CE09DA"/>
    <w:rsid w:val="00CE0A69"/>
    <w:rsid w:val="00CE0ABB"/>
    <w:rsid w:val="00CE0BCA"/>
    <w:rsid w:val="00CE0CE7"/>
    <w:rsid w:val="00CE0D51"/>
    <w:rsid w:val="00CE0E62"/>
    <w:rsid w:val="00CE0F48"/>
    <w:rsid w:val="00CE0F85"/>
    <w:rsid w:val="00CE1195"/>
    <w:rsid w:val="00CE138D"/>
    <w:rsid w:val="00CE14FF"/>
    <w:rsid w:val="00CE1655"/>
    <w:rsid w:val="00CE1692"/>
    <w:rsid w:val="00CE187C"/>
    <w:rsid w:val="00CE187E"/>
    <w:rsid w:val="00CE19D1"/>
    <w:rsid w:val="00CE1A80"/>
    <w:rsid w:val="00CE1B4F"/>
    <w:rsid w:val="00CE1B94"/>
    <w:rsid w:val="00CE1BA7"/>
    <w:rsid w:val="00CE2085"/>
    <w:rsid w:val="00CE212D"/>
    <w:rsid w:val="00CE2132"/>
    <w:rsid w:val="00CE21B1"/>
    <w:rsid w:val="00CE21FE"/>
    <w:rsid w:val="00CE229B"/>
    <w:rsid w:val="00CE234C"/>
    <w:rsid w:val="00CE2539"/>
    <w:rsid w:val="00CE25B2"/>
    <w:rsid w:val="00CE25FF"/>
    <w:rsid w:val="00CE281F"/>
    <w:rsid w:val="00CE2B79"/>
    <w:rsid w:val="00CE2C09"/>
    <w:rsid w:val="00CE2E71"/>
    <w:rsid w:val="00CE2F15"/>
    <w:rsid w:val="00CE3070"/>
    <w:rsid w:val="00CE31AF"/>
    <w:rsid w:val="00CE31C1"/>
    <w:rsid w:val="00CE336E"/>
    <w:rsid w:val="00CE34DC"/>
    <w:rsid w:val="00CE35F2"/>
    <w:rsid w:val="00CE3625"/>
    <w:rsid w:val="00CE3706"/>
    <w:rsid w:val="00CE3771"/>
    <w:rsid w:val="00CE3843"/>
    <w:rsid w:val="00CE3B52"/>
    <w:rsid w:val="00CE3BC0"/>
    <w:rsid w:val="00CE3C02"/>
    <w:rsid w:val="00CE4007"/>
    <w:rsid w:val="00CE4179"/>
    <w:rsid w:val="00CE41E1"/>
    <w:rsid w:val="00CE430A"/>
    <w:rsid w:val="00CE459F"/>
    <w:rsid w:val="00CE47ED"/>
    <w:rsid w:val="00CE4B8A"/>
    <w:rsid w:val="00CE4BA6"/>
    <w:rsid w:val="00CE4C4B"/>
    <w:rsid w:val="00CE4D0E"/>
    <w:rsid w:val="00CE4D81"/>
    <w:rsid w:val="00CE4E92"/>
    <w:rsid w:val="00CE5173"/>
    <w:rsid w:val="00CE541C"/>
    <w:rsid w:val="00CE54BC"/>
    <w:rsid w:val="00CE54F0"/>
    <w:rsid w:val="00CE56FB"/>
    <w:rsid w:val="00CE577C"/>
    <w:rsid w:val="00CE5984"/>
    <w:rsid w:val="00CE599D"/>
    <w:rsid w:val="00CE5A31"/>
    <w:rsid w:val="00CE5BC0"/>
    <w:rsid w:val="00CE5D17"/>
    <w:rsid w:val="00CE5D29"/>
    <w:rsid w:val="00CE5F66"/>
    <w:rsid w:val="00CE5F8F"/>
    <w:rsid w:val="00CE6114"/>
    <w:rsid w:val="00CE646B"/>
    <w:rsid w:val="00CE64D4"/>
    <w:rsid w:val="00CE660B"/>
    <w:rsid w:val="00CE675A"/>
    <w:rsid w:val="00CE6956"/>
    <w:rsid w:val="00CE6B0D"/>
    <w:rsid w:val="00CE6D7C"/>
    <w:rsid w:val="00CE6E3C"/>
    <w:rsid w:val="00CE6F35"/>
    <w:rsid w:val="00CE6F5E"/>
    <w:rsid w:val="00CE7308"/>
    <w:rsid w:val="00CE759E"/>
    <w:rsid w:val="00CE76F5"/>
    <w:rsid w:val="00CE7795"/>
    <w:rsid w:val="00CE79D7"/>
    <w:rsid w:val="00CE7A51"/>
    <w:rsid w:val="00CE7B88"/>
    <w:rsid w:val="00CE7C4F"/>
    <w:rsid w:val="00CE7E93"/>
    <w:rsid w:val="00CF0029"/>
    <w:rsid w:val="00CF0074"/>
    <w:rsid w:val="00CF014D"/>
    <w:rsid w:val="00CF01D7"/>
    <w:rsid w:val="00CF0236"/>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43"/>
    <w:rsid w:val="00CF2250"/>
    <w:rsid w:val="00CF2621"/>
    <w:rsid w:val="00CF265D"/>
    <w:rsid w:val="00CF2896"/>
    <w:rsid w:val="00CF2A19"/>
    <w:rsid w:val="00CF2A20"/>
    <w:rsid w:val="00CF2A60"/>
    <w:rsid w:val="00CF2D9C"/>
    <w:rsid w:val="00CF2FB7"/>
    <w:rsid w:val="00CF30A7"/>
    <w:rsid w:val="00CF30C0"/>
    <w:rsid w:val="00CF3109"/>
    <w:rsid w:val="00CF33CA"/>
    <w:rsid w:val="00CF33D6"/>
    <w:rsid w:val="00CF33E9"/>
    <w:rsid w:val="00CF33FF"/>
    <w:rsid w:val="00CF3547"/>
    <w:rsid w:val="00CF35B4"/>
    <w:rsid w:val="00CF368A"/>
    <w:rsid w:val="00CF3748"/>
    <w:rsid w:val="00CF38DB"/>
    <w:rsid w:val="00CF3907"/>
    <w:rsid w:val="00CF3B4F"/>
    <w:rsid w:val="00CF3C4C"/>
    <w:rsid w:val="00CF3C6E"/>
    <w:rsid w:val="00CF3EA0"/>
    <w:rsid w:val="00CF42ED"/>
    <w:rsid w:val="00CF4389"/>
    <w:rsid w:val="00CF463C"/>
    <w:rsid w:val="00CF46DD"/>
    <w:rsid w:val="00CF47E2"/>
    <w:rsid w:val="00CF4871"/>
    <w:rsid w:val="00CF4946"/>
    <w:rsid w:val="00CF4AB5"/>
    <w:rsid w:val="00CF4B6B"/>
    <w:rsid w:val="00CF4B6D"/>
    <w:rsid w:val="00CF4BE1"/>
    <w:rsid w:val="00CF4EE2"/>
    <w:rsid w:val="00CF5004"/>
    <w:rsid w:val="00CF5154"/>
    <w:rsid w:val="00CF5398"/>
    <w:rsid w:val="00CF53B9"/>
    <w:rsid w:val="00CF5426"/>
    <w:rsid w:val="00CF5474"/>
    <w:rsid w:val="00CF547D"/>
    <w:rsid w:val="00CF5557"/>
    <w:rsid w:val="00CF5643"/>
    <w:rsid w:val="00CF583F"/>
    <w:rsid w:val="00CF58E5"/>
    <w:rsid w:val="00CF58FC"/>
    <w:rsid w:val="00CF5C50"/>
    <w:rsid w:val="00CF5C5A"/>
    <w:rsid w:val="00CF5D4D"/>
    <w:rsid w:val="00CF5DC8"/>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550"/>
    <w:rsid w:val="00CF77B1"/>
    <w:rsid w:val="00CF7A50"/>
    <w:rsid w:val="00CF7BC2"/>
    <w:rsid w:val="00D00482"/>
    <w:rsid w:val="00D007FC"/>
    <w:rsid w:val="00D0088E"/>
    <w:rsid w:val="00D008D7"/>
    <w:rsid w:val="00D0090A"/>
    <w:rsid w:val="00D00DBB"/>
    <w:rsid w:val="00D00DF8"/>
    <w:rsid w:val="00D011E1"/>
    <w:rsid w:val="00D012A5"/>
    <w:rsid w:val="00D01378"/>
    <w:rsid w:val="00D0138A"/>
    <w:rsid w:val="00D014FF"/>
    <w:rsid w:val="00D01515"/>
    <w:rsid w:val="00D015E6"/>
    <w:rsid w:val="00D016E8"/>
    <w:rsid w:val="00D016F4"/>
    <w:rsid w:val="00D018D1"/>
    <w:rsid w:val="00D01B5D"/>
    <w:rsid w:val="00D01B83"/>
    <w:rsid w:val="00D01CA4"/>
    <w:rsid w:val="00D01F04"/>
    <w:rsid w:val="00D01F76"/>
    <w:rsid w:val="00D02047"/>
    <w:rsid w:val="00D021ED"/>
    <w:rsid w:val="00D02230"/>
    <w:rsid w:val="00D022D4"/>
    <w:rsid w:val="00D026E8"/>
    <w:rsid w:val="00D02709"/>
    <w:rsid w:val="00D02971"/>
    <w:rsid w:val="00D02A50"/>
    <w:rsid w:val="00D02B09"/>
    <w:rsid w:val="00D02C3A"/>
    <w:rsid w:val="00D02CE2"/>
    <w:rsid w:val="00D02D81"/>
    <w:rsid w:val="00D02F02"/>
    <w:rsid w:val="00D02F36"/>
    <w:rsid w:val="00D02F56"/>
    <w:rsid w:val="00D02FBE"/>
    <w:rsid w:val="00D03282"/>
    <w:rsid w:val="00D03392"/>
    <w:rsid w:val="00D033DF"/>
    <w:rsid w:val="00D034DA"/>
    <w:rsid w:val="00D035BA"/>
    <w:rsid w:val="00D0378F"/>
    <w:rsid w:val="00D038CB"/>
    <w:rsid w:val="00D039ED"/>
    <w:rsid w:val="00D03C49"/>
    <w:rsid w:val="00D03C74"/>
    <w:rsid w:val="00D040EF"/>
    <w:rsid w:val="00D0417F"/>
    <w:rsid w:val="00D041CA"/>
    <w:rsid w:val="00D044C8"/>
    <w:rsid w:val="00D044F3"/>
    <w:rsid w:val="00D045F5"/>
    <w:rsid w:val="00D046F7"/>
    <w:rsid w:val="00D04700"/>
    <w:rsid w:val="00D0472C"/>
    <w:rsid w:val="00D04945"/>
    <w:rsid w:val="00D0498E"/>
    <w:rsid w:val="00D04CA6"/>
    <w:rsid w:val="00D04F99"/>
    <w:rsid w:val="00D0545F"/>
    <w:rsid w:val="00D05548"/>
    <w:rsid w:val="00D0560A"/>
    <w:rsid w:val="00D0565F"/>
    <w:rsid w:val="00D05672"/>
    <w:rsid w:val="00D057D6"/>
    <w:rsid w:val="00D058DE"/>
    <w:rsid w:val="00D05A65"/>
    <w:rsid w:val="00D05B67"/>
    <w:rsid w:val="00D05BC3"/>
    <w:rsid w:val="00D05CFA"/>
    <w:rsid w:val="00D05CFE"/>
    <w:rsid w:val="00D05DFF"/>
    <w:rsid w:val="00D05E1D"/>
    <w:rsid w:val="00D05E82"/>
    <w:rsid w:val="00D0614E"/>
    <w:rsid w:val="00D06168"/>
    <w:rsid w:val="00D065B4"/>
    <w:rsid w:val="00D06770"/>
    <w:rsid w:val="00D06B8A"/>
    <w:rsid w:val="00D06C62"/>
    <w:rsid w:val="00D06CC9"/>
    <w:rsid w:val="00D06F0D"/>
    <w:rsid w:val="00D06F33"/>
    <w:rsid w:val="00D0740D"/>
    <w:rsid w:val="00D07520"/>
    <w:rsid w:val="00D07708"/>
    <w:rsid w:val="00D07779"/>
    <w:rsid w:val="00D07A39"/>
    <w:rsid w:val="00D07A61"/>
    <w:rsid w:val="00D07B88"/>
    <w:rsid w:val="00D07CE6"/>
    <w:rsid w:val="00D07F0B"/>
    <w:rsid w:val="00D07FFD"/>
    <w:rsid w:val="00D101F3"/>
    <w:rsid w:val="00D10299"/>
    <w:rsid w:val="00D1031E"/>
    <w:rsid w:val="00D10328"/>
    <w:rsid w:val="00D10473"/>
    <w:rsid w:val="00D1066B"/>
    <w:rsid w:val="00D106A2"/>
    <w:rsid w:val="00D106D1"/>
    <w:rsid w:val="00D106EE"/>
    <w:rsid w:val="00D10742"/>
    <w:rsid w:val="00D109A1"/>
    <w:rsid w:val="00D10A5E"/>
    <w:rsid w:val="00D10C79"/>
    <w:rsid w:val="00D110AF"/>
    <w:rsid w:val="00D110ED"/>
    <w:rsid w:val="00D1150A"/>
    <w:rsid w:val="00D11659"/>
    <w:rsid w:val="00D11934"/>
    <w:rsid w:val="00D11956"/>
    <w:rsid w:val="00D11A99"/>
    <w:rsid w:val="00D11AFE"/>
    <w:rsid w:val="00D11B23"/>
    <w:rsid w:val="00D121A2"/>
    <w:rsid w:val="00D121EA"/>
    <w:rsid w:val="00D122F1"/>
    <w:rsid w:val="00D124B3"/>
    <w:rsid w:val="00D12546"/>
    <w:rsid w:val="00D125C4"/>
    <w:rsid w:val="00D126E2"/>
    <w:rsid w:val="00D127EC"/>
    <w:rsid w:val="00D12809"/>
    <w:rsid w:val="00D1295E"/>
    <w:rsid w:val="00D1296E"/>
    <w:rsid w:val="00D12B6C"/>
    <w:rsid w:val="00D12D4C"/>
    <w:rsid w:val="00D12F51"/>
    <w:rsid w:val="00D1304A"/>
    <w:rsid w:val="00D130A5"/>
    <w:rsid w:val="00D130F3"/>
    <w:rsid w:val="00D1310E"/>
    <w:rsid w:val="00D13153"/>
    <w:rsid w:val="00D13266"/>
    <w:rsid w:val="00D13364"/>
    <w:rsid w:val="00D13662"/>
    <w:rsid w:val="00D1367E"/>
    <w:rsid w:val="00D1382C"/>
    <w:rsid w:val="00D13858"/>
    <w:rsid w:val="00D1385B"/>
    <w:rsid w:val="00D138C5"/>
    <w:rsid w:val="00D1394E"/>
    <w:rsid w:val="00D13961"/>
    <w:rsid w:val="00D139F4"/>
    <w:rsid w:val="00D13A73"/>
    <w:rsid w:val="00D13E70"/>
    <w:rsid w:val="00D13EE2"/>
    <w:rsid w:val="00D14735"/>
    <w:rsid w:val="00D147E7"/>
    <w:rsid w:val="00D14918"/>
    <w:rsid w:val="00D149E6"/>
    <w:rsid w:val="00D14E34"/>
    <w:rsid w:val="00D14EC2"/>
    <w:rsid w:val="00D151F7"/>
    <w:rsid w:val="00D15531"/>
    <w:rsid w:val="00D157F3"/>
    <w:rsid w:val="00D15929"/>
    <w:rsid w:val="00D15BDB"/>
    <w:rsid w:val="00D15E8F"/>
    <w:rsid w:val="00D15FDD"/>
    <w:rsid w:val="00D16246"/>
    <w:rsid w:val="00D163CD"/>
    <w:rsid w:val="00D164FD"/>
    <w:rsid w:val="00D16644"/>
    <w:rsid w:val="00D1675E"/>
    <w:rsid w:val="00D16767"/>
    <w:rsid w:val="00D167EC"/>
    <w:rsid w:val="00D16847"/>
    <w:rsid w:val="00D16939"/>
    <w:rsid w:val="00D16BDC"/>
    <w:rsid w:val="00D16C2F"/>
    <w:rsid w:val="00D16C82"/>
    <w:rsid w:val="00D16ECA"/>
    <w:rsid w:val="00D17056"/>
    <w:rsid w:val="00D17295"/>
    <w:rsid w:val="00D173C9"/>
    <w:rsid w:val="00D1762F"/>
    <w:rsid w:val="00D177EA"/>
    <w:rsid w:val="00D17ABE"/>
    <w:rsid w:val="00D17CBD"/>
    <w:rsid w:val="00D17E1B"/>
    <w:rsid w:val="00D17FD8"/>
    <w:rsid w:val="00D17FFA"/>
    <w:rsid w:val="00D20145"/>
    <w:rsid w:val="00D201FE"/>
    <w:rsid w:val="00D20201"/>
    <w:rsid w:val="00D20230"/>
    <w:rsid w:val="00D20318"/>
    <w:rsid w:val="00D206AB"/>
    <w:rsid w:val="00D20829"/>
    <w:rsid w:val="00D20A00"/>
    <w:rsid w:val="00D20D56"/>
    <w:rsid w:val="00D20F25"/>
    <w:rsid w:val="00D21041"/>
    <w:rsid w:val="00D210D9"/>
    <w:rsid w:val="00D2112A"/>
    <w:rsid w:val="00D212E8"/>
    <w:rsid w:val="00D21333"/>
    <w:rsid w:val="00D219E3"/>
    <w:rsid w:val="00D21A18"/>
    <w:rsid w:val="00D21B82"/>
    <w:rsid w:val="00D21F15"/>
    <w:rsid w:val="00D22138"/>
    <w:rsid w:val="00D222F9"/>
    <w:rsid w:val="00D224B9"/>
    <w:rsid w:val="00D22662"/>
    <w:rsid w:val="00D226A0"/>
    <w:rsid w:val="00D22875"/>
    <w:rsid w:val="00D228CF"/>
    <w:rsid w:val="00D229DE"/>
    <w:rsid w:val="00D22E03"/>
    <w:rsid w:val="00D22E45"/>
    <w:rsid w:val="00D22E7A"/>
    <w:rsid w:val="00D22ECF"/>
    <w:rsid w:val="00D23038"/>
    <w:rsid w:val="00D231DB"/>
    <w:rsid w:val="00D232ED"/>
    <w:rsid w:val="00D237DD"/>
    <w:rsid w:val="00D23A9F"/>
    <w:rsid w:val="00D23B71"/>
    <w:rsid w:val="00D23D92"/>
    <w:rsid w:val="00D23EDD"/>
    <w:rsid w:val="00D23F83"/>
    <w:rsid w:val="00D2421C"/>
    <w:rsid w:val="00D24266"/>
    <w:rsid w:val="00D2427C"/>
    <w:rsid w:val="00D2437C"/>
    <w:rsid w:val="00D2441A"/>
    <w:rsid w:val="00D24675"/>
    <w:rsid w:val="00D24818"/>
    <w:rsid w:val="00D248E4"/>
    <w:rsid w:val="00D24962"/>
    <w:rsid w:val="00D24AAD"/>
    <w:rsid w:val="00D24BD2"/>
    <w:rsid w:val="00D24E68"/>
    <w:rsid w:val="00D24EDD"/>
    <w:rsid w:val="00D2517C"/>
    <w:rsid w:val="00D251CF"/>
    <w:rsid w:val="00D253BE"/>
    <w:rsid w:val="00D2540B"/>
    <w:rsid w:val="00D258EA"/>
    <w:rsid w:val="00D25941"/>
    <w:rsid w:val="00D25CAC"/>
    <w:rsid w:val="00D25D39"/>
    <w:rsid w:val="00D25E43"/>
    <w:rsid w:val="00D2607C"/>
    <w:rsid w:val="00D264E1"/>
    <w:rsid w:val="00D2674D"/>
    <w:rsid w:val="00D2691D"/>
    <w:rsid w:val="00D26B83"/>
    <w:rsid w:val="00D26CB8"/>
    <w:rsid w:val="00D26DFE"/>
    <w:rsid w:val="00D27060"/>
    <w:rsid w:val="00D270DE"/>
    <w:rsid w:val="00D27167"/>
    <w:rsid w:val="00D27189"/>
    <w:rsid w:val="00D271E5"/>
    <w:rsid w:val="00D275EA"/>
    <w:rsid w:val="00D27661"/>
    <w:rsid w:val="00D2787D"/>
    <w:rsid w:val="00D27B03"/>
    <w:rsid w:val="00D27D99"/>
    <w:rsid w:val="00D27F54"/>
    <w:rsid w:val="00D30438"/>
    <w:rsid w:val="00D3058D"/>
    <w:rsid w:val="00D3085F"/>
    <w:rsid w:val="00D3097E"/>
    <w:rsid w:val="00D30D93"/>
    <w:rsid w:val="00D30DE2"/>
    <w:rsid w:val="00D30E6D"/>
    <w:rsid w:val="00D313A0"/>
    <w:rsid w:val="00D314AE"/>
    <w:rsid w:val="00D3150A"/>
    <w:rsid w:val="00D31823"/>
    <w:rsid w:val="00D31862"/>
    <w:rsid w:val="00D31914"/>
    <w:rsid w:val="00D31D3A"/>
    <w:rsid w:val="00D31FA1"/>
    <w:rsid w:val="00D32036"/>
    <w:rsid w:val="00D32190"/>
    <w:rsid w:val="00D32258"/>
    <w:rsid w:val="00D3252C"/>
    <w:rsid w:val="00D327FF"/>
    <w:rsid w:val="00D32831"/>
    <w:rsid w:val="00D32A70"/>
    <w:rsid w:val="00D32AB9"/>
    <w:rsid w:val="00D32AE0"/>
    <w:rsid w:val="00D32BED"/>
    <w:rsid w:val="00D33273"/>
    <w:rsid w:val="00D33305"/>
    <w:rsid w:val="00D33308"/>
    <w:rsid w:val="00D333C9"/>
    <w:rsid w:val="00D3344B"/>
    <w:rsid w:val="00D3367D"/>
    <w:rsid w:val="00D336CC"/>
    <w:rsid w:val="00D33849"/>
    <w:rsid w:val="00D338A6"/>
    <w:rsid w:val="00D33963"/>
    <w:rsid w:val="00D33B69"/>
    <w:rsid w:val="00D340B4"/>
    <w:rsid w:val="00D341CC"/>
    <w:rsid w:val="00D3459A"/>
    <w:rsid w:val="00D346C5"/>
    <w:rsid w:val="00D3475A"/>
    <w:rsid w:val="00D34830"/>
    <w:rsid w:val="00D349AB"/>
    <w:rsid w:val="00D34AA6"/>
    <w:rsid w:val="00D34BEA"/>
    <w:rsid w:val="00D34D79"/>
    <w:rsid w:val="00D34FD4"/>
    <w:rsid w:val="00D35075"/>
    <w:rsid w:val="00D351AE"/>
    <w:rsid w:val="00D35201"/>
    <w:rsid w:val="00D3527E"/>
    <w:rsid w:val="00D357A7"/>
    <w:rsid w:val="00D357ED"/>
    <w:rsid w:val="00D357F1"/>
    <w:rsid w:val="00D35845"/>
    <w:rsid w:val="00D359C7"/>
    <w:rsid w:val="00D35CCF"/>
    <w:rsid w:val="00D360B5"/>
    <w:rsid w:val="00D362E3"/>
    <w:rsid w:val="00D36478"/>
    <w:rsid w:val="00D36625"/>
    <w:rsid w:val="00D36BB0"/>
    <w:rsid w:val="00D36E7D"/>
    <w:rsid w:val="00D37164"/>
    <w:rsid w:val="00D37407"/>
    <w:rsid w:val="00D37602"/>
    <w:rsid w:val="00D3762C"/>
    <w:rsid w:val="00D37995"/>
    <w:rsid w:val="00D37A38"/>
    <w:rsid w:val="00D37E73"/>
    <w:rsid w:val="00D40065"/>
    <w:rsid w:val="00D400E6"/>
    <w:rsid w:val="00D40216"/>
    <w:rsid w:val="00D406BF"/>
    <w:rsid w:val="00D4075E"/>
    <w:rsid w:val="00D40762"/>
    <w:rsid w:val="00D40992"/>
    <w:rsid w:val="00D40BE4"/>
    <w:rsid w:val="00D40CCB"/>
    <w:rsid w:val="00D40E4B"/>
    <w:rsid w:val="00D40EC7"/>
    <w:rsid w:val="00D41048"/>
    <w:rsid w:val="00D411FE"/>
    <w:rsid w:val="00D4140D"/>
    <w:rsid w:val="00D417F7"/>
    <w:rsid w:val="00D41892"/>
    <w:rsid w:val="00D41E04"/>
    <w:rsid w:val="00D42078"/>
    <w:rsid w:val="00D42233"/>
    <w:rsid w:val="00D422FF"/>
    <w:rsid w:val="00D42301"/>
    <w:rsid w:val="00D424E4"/>
    <w:rsid w:val="00D4253C"/>
    <w:rsid w:val="00D425F0"/>
    <w:rsid w:val="00D4283E"/>
    <w:rsid w:val="00D42D46"/>
    <w:rsid w:val="00D42D6A"/>
    <w:rsid w:val="00D42EAC"/>
    <w:rsid w:val="00D430CE"/>
    <w:rsid w:val="00D4311D"/>
    <w:rsid w:val="00D431E1"/>
    <w:rsid w:val="00D433BB"/>
    <w:rsid w:val="00D43458"/>
    <w:rsid w:val="00D436D3"/>
    <w:rsid w:val="00D437EA"/>
    <w:rsid w:val="00D43850"/>
    <w:rsid w:val="00D43857"/>
    <w:rsid w:val="00D43880"/>
    <w:rsid w:val="00D438E1"/>
    <w:rsid w:val="00D439E1"/>
    <w:rsid w:val="00D439EC"/>
    <w:rsid w:val="00D43A26"/>
    <w:rsid w:val="00D43A2C"/>
    <w:rsid w:val="00D43C15"/>
    <w:rsid w:val="00D43C2E"/>
    <w:rsid w:val="00D44056"/>
    <w:rsid w:val="00D4423E"/>
    <w:rsid w:val="00D4426D"/>
    <w:rsid w:val="00D44439"/>
    <w:rsid w:val="00D445F7"/>
    <w:rsid w:val="00D4478A"/>
    <w:rsid w:val="00D44A74"/>
    <w:rsid w:val="00D44C96"/>
    <w:rsid w:val="00D45016"/>
    <w:rsid w:val="00D4506E"/>
    <w:rsid w:val="00D450B1"/>
    <w:rsid w:val="00D4550E"/>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5E9"/>
    <w:rsid w:val="00D466AA"/>
    <w:rsid w:val="00D46A45"/>
    <w:rsid w:val="00D46A8D"/>
    <w:rsid w:val="00D46B14"/>
    <w:rsid w:val="00D46B6E"/>
    <w:rsid w:val="00D46B8C"/>
    <w:rsid w:val="00D46BE2"/>
    <w:rsid w:val="00D46C62"/>
    <w:rsid w:val="00D46D04"/>
    <w:rsid w:val="00D470FE"/>
    <w:rsid w:val="00D471DE"/>
    <w:rsid w:val="00D4723B"/>
    <w:rsid w:val="00D47304"/>
    <w:rsid w:val="00D47473"/>
    <w:rsid w:val="00D4756A"/>
    <w:rsid w:val="00D475F9"/>
    <w:rsid w:val="00D47651"/>
    <w:rsid w:val="00D4775B"/>
    <w:rsid w:val="00D478AA"/>
    <w:rsid w:val="00D479E4"/>
    <w:rsid w:val="00D47B05"/>
    <w:rsid w:val="00D47D7E"/>
    <w:rsid w:val="00D47E78"/>
    <w:rsid w:val="00D500F1"/>
    <w:rsid w:val="00D5012A"/>
    <w:rsid w:val="00D50471"/>
    <w:rsid w:val="00D5048A"/>
    <w:rsid w:val="00D504CD"/>
    <w:rsid w:val="00D50803"/>
    <w:rsid w:val="00D50D98"/>
    <w:rsid w:val="00D50E65"/>
    <w:rsid w:val="00D50E71"/>
    <w:rsid w:val="00D5127D"/>
    <w:rsid w:val="00D51347"/>
    <w:rsid w:val="00D51405"/>
    <w:rsid w:val="00D51DBE"/>
    <w:rsid w:val="00D51E18"/>
    <w:rsid w:val="00D51E6F"/>
    <w:rsid w:val="00D51EB9"/>
    <w:rsid w:val="00D51F9B"/>
    <w:rsid w:val="00D520F4"/>
    <w:rsid w:val="00D52207"/>
    <w:rsid w:val="00D522D9"/>
    <w:rsid w:val="00D522FB"/>
    <w:rsid w:val="00D52356"/>
    <w:rsid w:val="00D52437"/>
    <w:rsid w:val="00D527EF"/>
    <w:rsid w:val="00D5293B"/>
    <w:rsid w:val="00D529AB"/>
    <w:rsid w:val="00D52A08"/>
    <w:rsid w:val="00D52B7C"/>
    <w:rsid w:val="00D53348"/>
    <w:rsid w:val="00D5342F"/>
    <w:rsid w:val="00D5344C"/>
    <w:rsid w:val="00D53A22"/>
    <w:rsid w:val="00D53C83"/>
    <w:rsid w:val="00D53D57"/>
    <w:rsid w:val="00D53EE7"/>
    <w:rsid w:val="00D53F07"/>
    <w:rsid w:val="00D5401A"/>
    <w:rsid w:val="00D540D7"/>
    <w:rsid w:val="00D541BE"/>
    <w:rsid w:val="00D543C0"/>
    <w:rsid w:val="00D545B5"/>
    <w:rsid w:val="00D545B9"/>
    <w:rsid w:val="00D547C5"/>
    <w:rsid w:val="00D54A2A"/>
    <w:rsid w:val="00D54AA2"/>
    <w:rsid w:val="00D54B93"/>
    <w:rsid w:val="00D54C5B"/>
    <w:rsid w:val="00D54C5D"/>
    <w:rsid w:val="00D54DDC"/>
    <w:rsid w:val="00D55149"/>
    <w:rsid w:val="00D5525E"/>
    <w:rsid w:val="00D552E6"/>
    <w:rsid w:val="00D55368"/>
    <w:rsid w:val="00D55422"/>
    <w:rsid w:val="00D556ED"/>
    <w:rsid w:val="00D5588F"/>
    <w:rsid w:val="00D55925"/>
    <w:rsid w:val="00D559CC"/>
    <w:rsid w:val="00D559CD"/>
    <w:rsid w:val="00D55B30"/>
    <w:rsid w:val="00D55BDD"/>
    <w:rsid w:val="00D55BDF"/>
    <w:rsid w:val="00D55C30"/>
    <w:rsid w:val="00D55D95"/>
    <w:rsid w:val="00D55FB1"/>
    <w:rsid w:val="00D560FA"/>
    <w:rsid w:val="00D5625D"/>
    <w:rsid w:val="00D564A0"/>
    <w:rsid w:val="00D56AE9"/>
    <w:rsid w:val="00D56C5E"/>
    <w:rsid w:val="00D56E40"/>
    <w:rsid w:val="00D56F52"/>
    <w:rsid w:val="00D56FDD"/>
    <w:rsid w:val="00D57256"/>
    <w:rsid w:val="00D572B9"/>
    <w:rsid w:val="00D572CC"/>
    <w:rsid w:val="00D5736C"/>
    <w:rsid w:val="00D57559"/>
    <w:rsid w:val="00D57727"/>
    <w:rsid w:val="00D577DD"/>
    <w:rsid w:val="00D578FB"/>
    <w:rsid w:val="00D57B45"/>
    <w:rsid w:val="00D57C81"/>
    <w:rsid w:val="00D57EBD"/>
    <w:rsid w:val="00D600C2"/>
    <w:rsid w:val="00D603FF"/>
    <w:rsid w:val="00D60512"/>
    <w:rsid w:val="00D60620"/>
    <w:rsid w:val="00D606BF"/>
    <w:rsid w:val="00D607A7"/>
    <w:rsid w:val="00D60836"/>
    <w:rsid w:val="00D60866"/>
    <w:rsid w:val="00D60AA0"/>
    <w:rsid w:val="00D60B05"/>
    <w:rsid w:val="00D60B6C"/>
    <w:rsid w:val="00D60D09"/>
    <w:rsid w:val="00D60DDD"/>
    <w:rsid w:val="00D61007"/>
    <w:rsid w:val="00D611A3"/>
    <w:rsid w:val="00D61360"/>
    <w:rsid w:val="00D61637"/>
    <w:rsid w:val="00D61713"/>
    <w:rsid w:val="00D61820"/>
    <w:rsid w:val="00D61846"/>
    <w:rsid w:val="00D6192C"/>
    <w:rsid w:val="00D61BB9"/>
    <w:rsid w:val="00D61E0A"/>
    <w:rsid w:val="00D61E0D"/>
    <w:rsid w:val="00D61E6E"/>
    <w:rsid w:val="00D61F62"/>
    <w:rsid w:val="00D61F71"/>
    <w:rsid w:val="00D61FFB"/>
    <w:rsid w:val="00D62099"/>
    <w:rsid w:val="00D620D6"/>
    <w:rsid w:val="00D62268"/>
    <w:rsid w:val="00D62356"/>
    <w:rsid w:val="00D6254B"/>
    <w:rsid w:val="00D625ED"/>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0E7"/>
    <w:rsid w:val="00D64160"/>
    <w:rsid w:val="00D641CF"/>
    <w:rsid w:val="00D64265"/>
    <w:rsid w:val="00D643D0"/>
    <w:rsid w:val="00D64544"/>
    <w:rsid w:val="00D64695"/>
    <w:rsid w:val="00D64853"/>
    <w:rsid w:val="00D64A19"/>
    <w:rsid w:val="00D64AE1"/>
    <w:rsid w:val="00D64AEA"/>
    <w:rsid w:val="00D64AF1"/>
    <w:rsid w:val="00D64B3A"/>
    <w:rsid w:val="00D64CB4"/>
    <w:rsid w:val="00D650BC"/>
    <w:rsid w:val="00D65271"/>
    <w:rsid w:val="00D657B6"/>
    <w:rsid w:val="00D65A00"/>
    <w:rsid w:val="00D65A0B"/>
    <w:rsid w:val="00D65BD1"/>
    <w:rsid w:val="00D65DE7"/>
    <w:rsid w:val="00D65E6D"/>
    <w:rsid w:val="00D65FD6"/>
    <w:rsid w:val="00D660F0"/>
    <w:rsid w:val="00D66472"/>
    <w:rsid w:val="00D66819"/>
    <w:rsid w:val="00D6697C"/>
    <w:rsid w:val="00D66A4E"/>
    <w:rsid w:val="00D66AA9"/>
    <w:rsid w:val="00D66AB2"/>
    <w:rsid w:val="00D66AD1"/>
    <w:rsid w:val="00D66B85"/>
    <w:rsid w:val="00D66C35"/>
    <w:rsid w:val="00D66E01"/>
    <w:rsid w:val="00D66F4D"/>
    <w:rsid w:val="00D66F9A"/>
    <w:rsid w:val="00D66FB9"/>
    <w:rsid w:val="00D67028"/>
    <w:rsid w:val="00D67132"/>
    <w:rsid w:val="00D671DB"/>
    <w:rsid w:val="00D672DD"/>
    <w:rsid w:val="00D6734C"/>
    <w:rsid w:val="00D674AE"/>
    <w:rsid w:val="00D676CB"/>
    <w:rsid w:val="00D677B2"/>
    <w:rsid w:val="00D6789A"/>
    <w:rsid w:val="00D67A26"/>
    <w:rsid w:val="00D67A52"/>
    <w:rsid w:val="00D67AB1"/>
    <w:rsid w:val="00D67B3D"/>
    <w:rsid w:val="00D67C14"/>
    <w:rsid w:val="00D67D6F"/>
    <w:rsid w:val="00D67DB1"/>
    <w:rsid w:val="00D7006F"/>
    <w:rsid w:val="00D703BE"/>
    <w:rsid w:val="00D70464"/>
    <w:rsid w:val="00D7050E"/>
    <w:rsid w:val="00D705A1"/>
    <w:rsid w:val="00D705BD"/>
    <w:rsid w:val="00D707DD"/>
    <w:rsid w:val="00D7080B"/>
    <w:rsid w:val="00D70AAB"/>
    <w:rsid w:val="00D70AC9"/>
    <w:rsid w:val="00D70B29"/>
    <w:rsid w:val="00D70D4D"/>
    <w:rsid w:val="00D70F7C"/>
    <w:rsid w:val="00D71208"/>
    <w:rsid w:val="00D71239"/>
    <w:rsid w:val="00D71400"/>
    <w:rsid w:val="00D7146F"/>
    <w:rsid w:val="00D71514"/>
    <w:rsid w:val="00D715F7"/>
    <w:rsid w:val="00D7178A"/>
    <w:rsid w:val="00D71805"/>
    <w:rsid w:val="00D718B4"/>
    <w:rsid w:val="00D719C1"/>
    <w:rsid w:val="00D71D26"/>
    <w:rsid w:val="00D71F9D"/>
    <w:rsid w:val="00D7210D"/>
    <w:rsid w:val="00D72207"/>
    <w:rsid w:val="00D7237A"/>
    <w:rsid w:val="00D724B8"/>
    <w:rsid w:val="00D724E0"/>
    <w:rsid w:val="00D7253F"/>
    <w:rsid w:val="00D7254A"/>
    <w:rsid w:val="00D7256A"/>
    <w:rsid w:val="00D726EE"/>
    <w:rsid w:val="00D72AD3"/>
    <w:rsid w:val="00D72CDF"/>
    <w:rsid w:val="00D72D10"/>
    <w:rsid w:val="00D72D1E"/>
    <w:rsid w:val="00D72DB8"/>
    <w:rsid w:val="00D72DFC"/>
    <w:rsid w:val="00D72EF7"/>
    <w:rsid w:val="00D72FF8"/>
    <w:rsid w:val="00D731B2"/>
    <w:rsid w:val="00D7322E"/>
    <w:rsid w:val="00D733F0"/>
    <w:rsid w:val="00D73422"/>
    <w:rsid w:val="00D73592"/>
    <w:rsid w:val="00D736DA"/>
    <w:rsid w:val="00D73817"/>
    <w:rsid w:val="00D73BCB"/>
    <w:rsid w:val="00D73E18"/>
    <w:rsid w:val="00D73EB1"/>
    <w:rsid w:val="00D73EC4"/>
    <w:rsid w:val="00D73F8E"/>
    <w:rsid w:val="00D73FE1"/>
    <w:rsid w:val="00D73FF5"/>
    <w:rsid w:val="00D74062"/>
    <w:rsid w:val="00D74121"/>
    <w:rsid w:val="00D7430D"/>
    <w:rsid w:val="00D74349"/>
    <w:rsid w:val="00D74359"/>
    <w:rsid w:val="00D74489"/>
    <w:rsid w:val="00D7459D"/>
    <w:rsid w:val="00D747B2"/>
    <w:rsid w:val="00D74B25"/>
    <w:rsid w:val="00D74B2A"/>
    <w:rsid w:val="00D74BED"/>
    <w:rsid w:val="00D74CA4"/>
    <w:rsid w:val="00D74EB1"/>
    <w:rsid w:val="00D74EB3"/>
    <w:rsid w:val="00D74EBE"/>
    <w:rsid w:val="00D74F1B"/>
    <w:rsid w:val="00D74F41"/>
    <w:rsid w:val="00D74F8F"/>
    <w:rsid w:val="00D751C0"/>
    <w:rsid w:val="00D75679"/>
    <w:rsid w:val="00D756D1"/>
    <w:rsid w:val="00D7576F"/>
    <w:rsid w:val="00D7577E"/>
    <w:rsid w:val="00D758DA"/>
    <w:rsid w:val="00D75AA0"/>
    <w:rsid w:val="00D75C1F"/>
    <w:rsid w:val="00D75C51"/>
    <w:rsid w:val="00D75D31"/>
    <w:rsid w:val="00D75DF3"/>
    <w:rsid w:val="00D75E09"/>
    <w:rsid w:val="00D75E41"/>
    <w:rsid w:val="00D75E7B"/>
    <w:rsid w:val="00D75E85"/>
    <w:rsid w:val="00D75F1F"/>
    <w:rsid w:val="00D75FBC"/>
    <w:rsid w:val="00D75FE1"/>
    <w:rsid w:val="00D76402"/>
    <w:rsid w:val="00D7640E"/>
    <w:rsid w:val="00D76567"/>
    <w:rsid w:val="00D766B8"/>
    <w:rsid w:val="00D766BF"/>
    <w:rsid w:val="00D76E2D"/>
    <w:rsid w:val="00D7738B"/>
    <w:rsid w:val="00D7746C"/>
    <w:rsid w:val="00D7748A"/>
    <w:rsid w:val="00D774F1"/>
    <w:rsid w:val="00D775AB"/>
    <w:rsid w:val="00D779AA"/>
    <w:rsid w:val="00D779EF"/>
    <w:rsid w:val="00D77C05"/>
    <w:rsid w:val="00D77C7A"/>
    <w:rsid w:val="00D77D7B"/>
    <w:rsid w:val="00D77F66"/>
    <w:rsid w:val="00D77F97"/>
    <w:rsid w:val="00D80055"/>
    <w:rsid w:val="00D80310"/>
    <w:rsid w:val="00D80348"/>
    <w:rsid w:val="00D804EB"/>
    <w:rsid w:val="00D80557"/>
    <w:rsid w:val="00D805F6"/>
    <w:rsid w:val="00D8062B"/>
    <w:rsid w:val="00D80767"/>
    <w:rsid w:val="00D807D3"/>
    <w:rsid w:val="00D80837"/>
    <w:rsid w:val="00D809AA"/>
    <w:rsid w:val="00D80ABD"/>
    <w:rsid w:val="00D80BA4"/>
    <w:rsid w:val="00D80BDA"/>
    <w:rsid w:val="00D80D0A"/>
    <w:rsid w:val="00D80E07"/>
    <w:rsid w:val="00D80E76"/>
    <w:rsid w:val="00D80E7E"/>
    <w:rsid w:val="00D80F6D"/>
    <w:rsid w:val="00D81113"/>
    <w:rsid w:val="00D81182"/>
    <w:rsid w:val="00D811DD"/>
    <w:rsid w:val="00D812BD"/>
    <w:rsid w:val="00D814DE"/>
    <w:rsid w:val="00D81519"/>
    <w:rsid w:val="00D817E1"/>
    <w:rsid w:val="00D8189D"/>
    <w:rsid w:val="00D81975"/>
    <w:rsid w:val="00D81978"/>
    <w:rsid w:val="00D8198A"/>
    <w:rsid w:val="00D81AD9"/>
    <w:rsid w:val="00D81B3A"/>
    <w:rsid w:val="00D82032"/>
    <w:rsid w:val="00D8240A"/>
    <w:rsid w:val="00D82527"/>
    <w:rsid w:val="00D8264E"/>
    <w:rsid w:val="00D827FC"/>
    <w:rsid w:val="00D82BC7"/>
    <w:rsid w:val="00D82D71"/>
    <w:rsid w:val="00D82D96"/>
    <w:rsid w:val="00D83112"/>
    <w:rsid w:val="00D83476"/>
    <w:rsid w:val="00D835F7"/>
    <w:rsid w:val="00D83917"/>
    <w:rsid w:val="00D839A9"/>
    <w:rsid w:val="00D839DE"/>
    <w:rsid w:val="00D839E6"/>
    <w:rsid w:val="00D83C6D"/>
    <w:rsid w:val="00D83E40"/>
    <w:rsid w:val="00D83F3E"/>
    <w:rsid w:val="00D84078"/>
    <w:rsid w:val="00D840B8"/>
    <w:rsid w:val="00D84139"/>
    <w:rsid w:val="00D84143"/>
    <w:rsid w:val="00D84190"/>
    <w:rsid w:val="00D842B9"/>
    <w:rsid w:val="00D84401"/>
    <w:rsid w:val="00D84543"/>
    <w:rsid w:val="00D84572"/>
    <w:rsid w:val="00D8473A"/>
    <w:rsid w:val="00D8487A"/>
    <w:rsid w:val="00D848B3"/>
    <w:rsid w:val="00D848DD"/>
    <w:rsid w:val="00D84A66"/>
    <w:rsid w:val="00D84A7D"/>
    <w:rsid w:val="00D84D71"/>
    <w:rsid w:val="00D84E4A"/>
    <w:rsid w:val="00D84EB7"/>
    <w:rsid w:val="00D84ECB"/>
    <w:rsid w:val="00D85049"/>
    <w:rsid w:val="00D8520E"/>
    <w:rsid w:val="00D8544E"/>
    <w:rsid w:val="00D85701"/>
    <w:rsid w:val="00D857C6"/>
    <w:rsid w:val="00D8591E"/>
    <w:rsid w:val="00D859E7"/>
    <w:rsid w:val="00D85B9E"/>
    <w:rsid w:val="00D85D7C"/>
    <w:rsid w:val="00D85E87"/>
    <w:rsid w:val="00D85EB8"/>
    <w:rsid w:val="00D85F0F"/>
    <w:rsid w:val="00D85F70"/>
    <w:rsid w:val="00D86036"/>
    <w:rsid w:val="00D860F9"/>
    <w:rsid w:val="00D86250"/>
    <w:rsid w:val="00D8671F"/>
    <w:rsid w:val="00D86CBC"/>
    <w:rsid w:val="00D87010"/>
    <w:rsid w:val="00D871AA"/>
    <w:rsid w:val="00D87271"/>
    <w:rsid w:val="00D8731F"/>
    <w:rsid w:val="00D873BA"/>
    <w:rsid w:val="00D8750E"/>
    <w:rsid w:val="00D8765F"/>
    <w:rsid w:val="00D876E2"/>
    <w:rsid w:val="00D87755"/>
    <w:rsid w:val="00D87782"/>
    <w:rsid w:val="00D87849"/>
    <w:rsid w:val="00D878F2"/>
    <w:rsid w:val="00D87957"/>
    <w:rsid w:val="00D87AE1"/>
    <w:rsid w:val="00D87AF3"/>
    <w:rsid w:val="00D87B62"/>
    <w:rsid w:val="00D87D08"/>
    <w:rsid w:val="00D87D59"/>
    <w:rsid w:val="00D87DE2"/>
    <w:rsid w:val="00D90153"/>
    <w:rsid w:val="00D90312"/>
    <w:rsid w:val="00D90671"/>
    <w:rsid w:val="00D9068C"/>
    <w:rsid w:val="00D908C1"/>
    <w:rsid w:val="00D9098B"/>
    <w:rsid w:val="00D90C31"/>
    <w:rsid w:val="00D90DA4"/>
    <w:rsid w:val="00D90EB0"/>
    <w:rsid w:val="00D90EDB"/>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18"/>
    <w:rsid w:val="00D92CAF"/>
    <w:rsid w:val="00D92EE7"/>
    <w:rsid w:val="00D931B6"/>
    <w:rsid w:val="00D936AE"/>
    <w:rsid w:val="00D936B4"/>
    <w:rsid w:val="00D93782"/>
    <w:rsid w:val="00D939CD"/>
    <w:rsid w:val="00D93A1F"/>
    <w:rsid w:val="00D93AE0"/>
    <w:rsid w:val="00D93C80"/>
    <w:rsid w:val="00D93DBC"/>
    <w:rsid w:val="00D93E28"/>
    <w:rsid w:val="00D93E67"/>
    <w:rsid w:val="00D93FFB"/>
    <w:rsid w:val="00D9415D"/>
    <w:rsid w:val="00D941FF"/>
    <w:rsid w:val="00D94454"/>
    <w:rsid w:val="00D9451D"/>
    <w:rsid w:val="00D9457F"/>
    <w:rsid w:val="00D94610"/>
    <w:rsid w:val="00D94782"/>
    <w:rsid w:val="00D948A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5E6E"/>
    <w:rsid w:val="00D96C19"/>
    <w:rsid w:val="00D96C43"/>
    <w:rsid w:val="00D96EBC"/>
    <w:rsid w:val="00D97095"/>
    <w:rsid w:val="00D97167"/>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2E9"/>
    <w:rsid w:val="00DA0383"/>
    <w:rsid w:val="00DA03FD"/>
    <w:rsid w:val="00DA0509"/>
    <w:rsid w:val="00DA07DE"/>
    <w:rsid w:val="00DA0BDD"/>
    <w:rsid w:val="00DA0D90"/>
    <w:rsid w:val="00DA0DF7"/>
    <w:rsid w:val="00DA0F41"/>
    <w:rsid w:val="00DA1129"/>
    <w:rsid w:val="00DA1191"/>
    <w:rsid w:val="00DA14FA"/>
    <w:rsid w:val="00DA1756"/>
    <w:rsid w:val="00DA1B24"/>
    <w:rsid w:val="00DA1B5F"/>
    <w:rsid w:val="00DA1B8B"/>
    <w:rsid w:val="00DA1BDC"/>
    <w:rsid w:val="00DA1C3D"/>
    <w:rsid w:val="00DA1E6F"/>
    <w:rsid w:val="00DA1EC5"/>
    <w:rsid w:val="00DA1FF8"/>
    <w:rsid w:val="00DA20D4"/>
    <w:rsid w:val="00DA2299"/>
    <w:rsid w:val="00DA2371"/>
    <w:rsid w:val="00DA245C"/>
    <w:rsid w:val="00DA247F"/>
    <w:rsid w:val="00DA25C8"/>
    <w:rsid w:val="00DA28A2"/>
    <w:rsid w:val="00DA28CE"/>
    <w:rsid w:val="00DA294D"/>
    <w:rsid w:val="00DA29E4"/>
    <w:rsid w:val="00DA300F"/>
    <w:rsid w:val="00DA30AE"/>
    <w:rsid w:val="00DA326F"/>
    <w:rsid w:val="00DA3627"/>
    <w:rsid w:val="00DA3784"/>
    <w:rsid w:val="00DA3ACA"/>
    <w:rsid w:val="00DA3B0F"/>
    <w:rsid w:val="00DA3C34"/>
    <w:rsid w:val="00DA3D78"/>
    <w:rsid w:val="00DA40D6"/>
    <w:rsid w:val="00DA4195"/>
    <w:rsid w:val="00DA41D6"/>
    <w:rsid w:val="00DA4509"/>
    <w:rsid w:val="00DA46F0"/>
    <w:rsid w:val="00DA4922"/>
    <w:rsid w:val="00DA4AD5"/>
    <w:rsid w:val="00DA4C18"/>
    <w:rsid w:val="00DA4D54"/>
    <w:rsid w:val="00DA507E"/>
    <w:rsid w:val="00DA5168"/>
    <w:rsid w:val="00DA5192"/>
    <w:rsid w:val="00DA53AC"/>
    <w:rsid w:val="00DA5612"/>
    <w:rsid w:val="00DA5713"/>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47A"/>
    <w:rsid w:val="00DA7503"/>
    <w:rsid w:val="00DA7508"/>
    <w:rsid w:val="00DA7630"/>
    <w:rsid w:val="00DA7669"/>
    <w:rsid w:val="00DA766A"/>
    <w:rsid w:val="00DA76D9"/>
    <w:rsid w:val="00DA7733"/>
    <w:rsid w:val="00DA7942"/>
    <w:rsid w:val="00DA795A"/>
    <w:rsid w:val="00DA7AA7"/>
    <w:rsid w:val="00DA7B48"/>
    <w:rsid w:val="00DA7B5B"/>
    <w:rsid w:val="00DA7C22"/>
    <w:rsid w:val="00DA7DAA"/>
    <w:rsid w:val="00DA7DD5"/>
    <w:rsid w:val="00DA7DD9"/>
    <w:rsid w:val="00DA7DE1"/>
    <w:rsid w:val="00DB0003"/>
    <w:rsid w:val="00DB026D"/>
    <w:rsid w:val="00DB0276"/>
    <w:rsid w:val="00DB0389"/>
    <w:rsid w:val="00DB03D6"/>
    <w:rsid w:val="00DB04E1"/>
    <w:rsid w:val="00DB0514"/>
    <w:rsid w:val="00DB057C"/>
    <w:rsid w:val="00DB0763"/>
    <w:rsid w:val="00DB07F3"/>
    <w:rsid w:val="00DB085C"/>
    <w:rsid w:val="00DB08F6"/>
    <w:rsid w:val="00DB0ACE"/>
    <w:rsid w:val="00DB0AD8"/>
    <w:rsid w:val="00DB0CB8"/>
    <w:rsid w:val="00DB0FC0"/>
    <w:rsid w:val="00DB1492"/>
    <w:rsid w:val="00DB14BE"/>
    <w:rsid w:val="00DB16F5"/>
    <w:rsid w:val="00DB179C"/>
    <w:rsid w:val="00DB181C"/>
    <w:rsid w:val="00DB198D"/>
    <w:rsid w:val="00DB19DA"/>
    <w:rsid w:val="00DB1B9D"/>
    <w:rsid w:val="00DB1CF8"/>
    <w:rsid w:val="00DB1E02"/>
    <w:rsid w:val="00DB1F97"/>
    <w:rsid w:val="00DB1FCB"/>
    <w:rsid w:val="00DB20CD"/>
    <w:rsid w:val="00DB2146"/>
    <w:rsid w:val="00DB228F"/>
    <w:rsid w:val="00DB230F"/>
    <w:rsid w:val="00DB23BC"/>
    <w:rsid w:val="00DB23C8"/>
    <w:rsid w:val="00DB24B0"/>
    <w:rsid w:val="00DB26C4"/>
    <w:rsid w:val="00DB2C4D"/>
    <w:rsid w:val="00DB2F31"/>
    <w:rsid w:val="00DB3051"/>
    <w:rsid w:val="00DB3200"/>
    <w:rsid w:val="00DB32FE"/>
    <w:rsid w:val="00DB33A5"/>
    <w:rsid w:val="00DB33AB"/>
    <w:rsid w:val="00DB398E"/>
    <w:rsid w:val="00DB39B4"/>
    <w:rsid w:val="00DB39EB"/>
    <w:rsid w:val="00DB3A2E"/>
    <w:rsid w:val="00DB3A54"/>
    <w:rsid w:val="00DB3B36"/>
    <w:rsid w:val="00DB3D65"/>
    <w:rsid w:val="00DB3E48"/>
    <w:rsid w:val="00DB3EFB"/>
    <w:rsid w:val="00DB400C"/>
    <w:rsid w:val="00DB4127"/>
    <w:rsid w:val="00DB4182"/>
    <w:rsid w:val="00DB418F"/>
    <w:rsid w:val="00DB42A1"/>
    <w:rsid w:val="00DB43AC"/>
    <w:rsid w:val="00DB4451"/>
    <w:rsid w:val="00DB44A8"/>
    <w:rsid w:val="00DB44AF"/>
    <w:rsid w:val="00DB456B"/>
    <w:rsid w:val="00DB487E"/>
    <w:rsid w:val="00DB48CD"/>
    <w:rsid w:val="00DB4B45"/>
    <w:rsid w:val="00DB4C3E"/>
    <w:rsid w:val="00DB4F59"/>
    <w:rsid w:val="00DB51E9"/>
    <w:rsid w:val="00DB51ED"/>
    <w:rsid w:val="00DB520C"/>
    <w:rsid w:val="00DB5314"/>
    <w:rsid w:val="00DB534D"/>
    <w:rsid w:val="00DB57D3"/>
    <w:rsid w:val="00DB583C"/>
    <w:rsid w:val="00DB5CFD"/>
    <w:rsid w:val="00DB5F32"/>
    <w:rsid w:val="00DB6007"/>
    <w:rsid w:val="00DB60E1"/>
    <w:rsid w:val="00DB631C"/>
    <w:rsid w:val="00DB63E0"/>
    <w:rsid w:val="00DB6465"/>
    <w:rsid w:val="00DB6533"/>
    <w:rsid w:val="00DB653A"/>
    <w:rsid w:val="00DB65A2"/>
    <w:rsid w:val="00DB6611"/>
    <w:rsid w:val="00DB6886"/>
    <w:rsid w:val="00DB69E7"/>
    <w:rsid w:val="00DB6A0D"/>
    <w:rsid w:val="00DB6B50"/>
    <w:rsid w:val="00DB6C5E"/>
    <w:rsid w:val="00DB7023"/>
    <w:rsid w:val="00DB721C"/>
    <w:rsid w:val="00DB7449"/>
    <w:rsid w:val="00DB7532"/>
    <w:rsid w:val="00DB77F9"/>
    <w:rsid w:val="00DB7837"/>
    <w:rsid w:val="00DB7960"/>
    <w:rsid w:val="00DB7A21"/>
    <w:rsid w:val="00DB7AA7"/>
    <w:rsid w:val="00DB7FDE"/>
    <w:rsid w:val="00DC02A3"/>
    <w:rsid w:val="00DC04B6"/>
    <w:rsid w:val="00DC074F"/>
    <w:rsid w:val="00DC0784"/>
    <w:rsid w:val="00DC0825"/>
    <w:rsid w:val="00DC0A31"/>
    <w:rsid w:val="00DC0A69"/>
    <w:rsid w:val="00DC0C42"/>
    <w:rsid w:val="00DC0E1C"/>
    <w:rsid w:val="00DC0ED8"/>
    <w:rsid w:val="00DC10BB"/>
    <w:rsid w:val="00DC10E9"/>
    <w:rsid w:val="00DC121D"/>
    <w:rsid w:val="00DC16B8"/>
    <w:rsid w:val="00DC18C7"/>
    <w:rsid w:val="00DC19D0"/>
    <w:rsid w:val="00DC1A31"/>
    <w:rsid w:val="00DC1A47"/>
    <w:rsid w:val="00DC1AD8"/>
    <w:rsid w:val="00DC1D9F"/>
    <w:rsid w:val="00DC1E0A"/>
    <w:rsid w:val="00DC1F36"/>
    <w:rsid w:val="00DC2049"/>
    <w:rsid w:val="00DC2332"/>
    <w:rsid w:val="00DC24D1"/>
    <w:rsid w:val="00DC25B1"/>
    <w:rsid w:val="00DC2AAB"/>
    <w:rsid w:val="00DC2BC9"/>
    <w:rsid w:val="00DC2DAE"/>
    <w:rsid w:val="00DC2EAE"/>
    <w:rsid w:val="00DC2F23"/>
    <w:rsid w:val="00DC3088"/>
    <w:rsid w:val="00DC363B"/>
    <w:rsid w:val="00DC37CD"/>
    <w:rsid w:val="00DC3961"/>
    <w:rsid w:val="00DC4139"/>
    <w:rsid w:val="00DC42AB"/>
    <w:rsid w:val="00DC42C9"/>
    <w:rsid w:val="00DC437A"/>
    <w:rsid w:val="00DC44AC"/>
    <w:rsid w:val="00DC46E0"/>
    <w:rsid w:val="00DC4978"/>
    <w:rsid w:val="00DC4CB9"/>
    <w:rsid w:val="00DC4E15"/>
    <w:rsid w:val="00DC5627"/>
    <w:rsid w:val="00DC566D"/>
    <w:rsid w:val="00DC5760"/>
    <w:rsid w:val="00DC5A7E"/>
    <w:rsid w:val="00DC5B51"/>
    <w:rsid w:val="00DC5BE4"/>
    <w:rsid w:val="00DC5ED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85"/>
    <w:rsid w:val="00DD00CF"/>
    <w:rsid w:val="00DD012C"/>
    <w:rsid w:val="00DD022D"/>
    <w:rsid w:val="00DD025D"/>
    <w:rsid w:val="00DD03A9"/>
    <w:rsid w:val="00DD03AC"/>
    <w:rsid w:val="00DD060B"/>
    <w:rsid w:val="00DD06BD"/>
    <w:rsid w:val="00DD0731"/>
    <w:rsid w:val="00DD0751"/>
    <w:rsid w:val="00DD0959"/>
    <w:rsid w:val="00DD0B69"/>
    <w:rsid w:val="00DD0C26"/>
    <w:rsid w:val="00DD0D88"/>
    <w:rsid w:val="00DD0F4B"/>
    <w:rsid w:val="00DD0FBB"/>
    <w:rsid w:val="00DD1015"/>
    <w:rsid w:val="00DD1035"/>
    <w:rsid w:val="00DD11F3"/>
    <w:rsid w:val="00DD1309"/>
    <w:rsid w:val="00DD14B6"/>
    <w:rsid w:val="00DD152A"/>
    <w:rsid w:val="00DD15CB"/>
    <w:rsid w:val="00DD1709"/>
    <w:rsid w:val="00DD1B02"/>
    <w:rsid w:val="00DD1C14"/>
    <w:rsid w:val="00DD1D05"/>
    <w:rsid w:val="00DD206F"/>
    <w:rsid w:val="00DD20CF"/>
    <w:rsid w:val="00DD2146"/>
    <w:rsid w:val="00DD219D"/>
    <w:rsid w:val="00DD2454"/>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3E9"/>
    <w:rsid w:val="00DD35DB"/>
    <w:rsid w:val="00DD371A"/>
    <w:rsid w:val="00DD3770"/>
    <w:rsid w:val="00DD377D"/>
    <w:rsid w:val="00DD391E"/>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9B2"/>
    <w:rsid w:val="00DD4B3A"/>
    <w:rsid w:val="00DD4B7B"/>
    <w:rsid w:val="00DD4C7B"/>
    <w:rsid w:val="00DD4CB6"/>
    <w:rsid w:val="00DD4D83"/>
    <w:rsid w:val="00DD4F0A"/>
    <w:rsid w:val="00DD4F34"/>
    <w:rsid w:val="00DD52A2"/>
    <w:rsid w:val="00DD53B4"/>
    <w:rsid w:val="00DD5429"/>
    <w:rsid w:val="00DD542B"/>
    <w:rsid w:val="00DD56A3"/>
    <w:rsid w:val="00DD58E4"/>
    <w:rsid w:val="00DD5AA0"/>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9B"/>
    <w:rsid w:val="00DD675E"/>
    <w:rsid w:val="00DD6884"/>
    <w:rsid w:val="00DD692A"/>
    <w:rsid w:val="00DD6A67"/>
    <w:rsid w:val="00DD6B03"/>
    <w:rsid w:val="00DD6BDD"/>
    <w:rsid w:val="00DD6CD3"/>
    <w:rsid w:val="00DD6D22"/>
    <w:rsid w:val="00DD6F4C"/>
    <w:rsid w:val="00DD7258"/>
    <w:rsid w:val="00DD73E6"/>
    <w:rsid w:val="00DD7464"/>
    <w:rsid w:val="00DD777A"/>
    <w:rsid w:val="00DD77A9"/>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C88"/>
    <w:rsid w:val="00DE0E9A"/>
    <w:rsid w:val="00DE0F40"/>
    <w:rsid w:val="00DE1101"/>
    <w:rsid w:val="00DE15DD"/>
    <w:rsid w:val="00DE177F"/>
    <w:rsid w:val="00DE18B6"/>
    <w:rsid w:val="00DE1A15"/>
    <w:rsid w:val="00DE1ACD"/>
    <w:rsid w:val="00DE1CA5"/>
    <w:rsid w:val="00DE1D02"/>
    <w:rsid w:val="00DE1DF8"/>
    <w:rsid w:val="00DE1E3F"/>
    <w:rsid w:val="00DE1F95"/>
    <w:rsid w:val="00DE200D"/>
    <w:rsid w:val="00DE2104"/>
    <w:rsid w:val="00DE2272"/>
    <w:rsid w:val="00DE2411"/>
    <w:rsid w:val="00DE248D"/>
    <w:rsid w:val="00DE272B"/>
    <w:rsid w:val="00DE28E6"/>
    <w:rsid w:val="00DE29C7"/>
    <w:rsid w:val="00DE2AE4"/>
    <w:rsid w:val="00DE2C5C"/>
    <w:rsid w:val="00DE2C79"/>
    <w:rsid w:val="00DE2F24"/>
    <w:rsid w:val="00DE3456"/>
    <w:rsid w:val="00DE3D4C"/>
    <w:rsid w:val="00DE4065"/>
    <w:rsid w:val="00DE40B5"/>
    <w:rsid w:val="00DE40DE"/>
    <w:rsid w:val="00DE40FE"/>
    <w:rsid w:val="00DE4144"/>
    <w:rsid w:val="00DE4158"/>
    <w:rsid w:val="00DE4220"/>
    <w:rsid w:val="00DE427C"/>
    <w:rsid w:val="00DE4765"/>
    <w:rsid w:val="00DE48A2"/>
    <w:rsid w:val="00DE4B94"/>
    <w:rsid w:val="00DE4CAB"/>
    <w:rsid w:val="00DE4CDB"/>
    <w:rsid w:val="00DE4D7F"/>
    <w:rsid w:val="00DE4DB9"/>
    <w:rsid w:val="00DE4DF1"/>
    <w:rsid w:val="00DE50CE"/>
    <w:rsid w:val="00DE5288"/>
    <w:rsid w:val="00DE5700"/>
    <w:rsid w:val="00DE5A67"/>
    <w:rsid w:val="00DE5E88"/>
    <w:rsid w:val="00DE5E9D"/>
    <w:rsid w:val="00DE5EA4"/>
    <w:rsid w:val="00DE5F86"/>
    <w:rsid w:val="00DE6115"/>
    <w:rsid w:val="00DE6164"/>
    <w:rsid w:val="00DE63F1"/>
    <w:rsid w:val="00DE668D"/>
    <w:rsid w:val="00DE68FB"/>
    <w:rsid w:val="00DE6EB2"/>
    <w:rsid w:val="00DE716E"/>
    <w:rsid w:val="00DE7324"/>
    <w:rsid w:val="00DE753E"/>
    <w:rsid w:val="00DE766D"/>
    <w:rsid w:val="00DE7708"/>
    <w:rsid w:val="00DE77E5"/>
    <w:rsid w:val="00DE7824"/>
    <w:rsid w:val="00DE7A2F"/>
    <w:rsid w:val="00DE7CB5"/>
    <w:rsid w:val="00DE7DA1"/>
    <w:rsid w:val="00DF0002"/>
    <w:rsid w:val="00DF012D"/>
    <w:rsid w:val="00DF01FE"/>
    <w:rsid w:val="00DF05B6"/>
    <w:rsid w:val="00DF05DC"/>
    <w:rsid w:val="00DF0879"/>
    <w:rsid w:val="00DF09C8"/>
    <w:rsid w:val="00DF0A34"/>
    <w:rsid w:val="00DF0ADD"/>
    <w:rsid w:val="00DF0AE7"/>
    <w:rsid w:val="00DF0B2E"/>
    <w:rsid w:val="00DF0C6A"/>
    <w:rsid w:val="00DF0E06"/>
    <w:rsid w:val="00DF0E81"/>
    <w:rsid w:val="00DF11E3"/>
    <w:rsid w:val="00DF1394"/>
    <w:rsid w:val="00DF148A"/>
    <w:rsid w:val="00DF163B"/>
    <w:rsid w:val="00DF1647"/>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709"/>
    <w:rsid w:val="00DF38C5"/>
    <w:rsid w:val="00DF38EF"/>
    <w:rsid w:val="00DF3C87"/>
    <w:rsid w:val="00DF3D13"/>
    <w:rsid w:val="00DF3D64"/>
    <w:rsid w:val="00DF3DB7"/>
    <w:rsid w:val="00DF3EF1"/>
    <w:rsid w:val="00DF3FF6"/>
    <w:rsid w:val="00DF4195"/>
    <w:rsid w:val="00DF41DE"/>
    <w:rsid w:val="00DF4519"/>
    <w:rsid w:val="00DF4777"/>
    <w:rsid w:val="00DF4AE4"/>
    <w:rsid w:val="00DF4B55"/>
    <w:rsid w:val="00DF4B7F"/>
    <w:rsid w:val="00DF4CE6"/>
    <w:rsid w:val="00DF4DF2"/>
    <w:rsid w:val="00DF4E54"/>
    <w:rsid w:val="00DF4FEF"/>
    <w:rsid w:val="00DF5110"/>
    <w:rsid w:val="00DF5151"/>
    <w:rsid w:val="00DF516E"/>
    <w:rsid w:val="00DF5352"/>
    <w:rsid w:val="00DF5955"/>
    <w:rsid w:val="00DF5AD7"/>
    <w:rsid w:val="00DF5C09"/>
    <w:rsid w:val="00DF5E4A"/>
    <w:rsid w:val="00DF628C"/>
    <w:rsid w:val="00DF6413"/>
    <w:rsid w:val="00DF6863"/>
    <w:rsid w:val="00DF6BEF"/>
    <w:rsid w:val="00DF6CDC"/>
    <w:rsid w:val="00DF6D24"/>
    <w:rsid w:val="00DF6E94"/>
    <w:rsid w:val="00DF6FB7"/>
    <w:rsid w:val="00DF702A"/>
    <w:rsid w:val="00DF70AF"/>
    <w:rsid w:val="00DF70DE"/>
    <w:rsid w:val="00DF72CD"/>
    <w:rsid w:val="00DF73FE"/>
    <w:rsid w:val="00DF74E6"/>
    <w:rsid w:val="00DF74E8"/>
    <w:rsid w:val="00DF7510"/>
    <w:rsid w:val="00DF7711"/>
    <w:rsid w:val="00DF7766"/>
    <w:rsid w:val="00DF779E"/>
    <w:rsid w:val="00DF77FC"/>
    <w:rsid w:val="00DF7891"/>
    <w:rsid w:val="00DF7944"/>
    <w:rsid w:val="00DF79D2"/>
    <w:rsid w:val="00DF7C6B"/>
    <w:rsid w:val="00E00099"/>
    <w:rsid w:val="00E00300"/>
    <w:rsid w:val="00E00336"/>
    <w:rsid w:val="00E0036C"/>
    <w:rsid w:val="00E007CB"/>
    <w:rsid w:val="00E00B3F"/>
    <w:rsid w:val="00E00CEE"/>
    <w:rsid w:val="00E013B3"/>
    <w:rsid w:val="00E01571"/>
    <w:rsid w:val="00E0165E"/>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07B"/>
    <w:rsid w:val="00E03105"/>
    <w:rsid w:val="00E0314F"/>
    <w:rsid w:val="00E033C3"/>
    <w:rsid w:val="00E0378E"/>
    <w:rsid w:val="00E03823"/>
    <w:rsid w:val="00E0386E"/>
    <w:rsid w:val="00E038B4"/>
    <w:rsid w:val="00E03990"/>
    <w:rsid w:val="00E039C2"/>
    <w:rsid w:val="00E03A8A"/>
    <w:rsid w:val="00E03A97"/>
    <w:rsid w:val="00E03ACB"/>
    <w:rsid w:val="00E03BB5"/>
    <w:rsid w:val="00E03DBF"/>
    <w:rsid w:val="00E03DED"/>
    <w:rsid w:val="00E03DF0"/>
    <w:rsid w:val="00E03F64"/>
    <w:rsid w:val="00E04002"/>
    <w:rsid w:val="00E040F8"/>
    <w:rsid w:val="00E04282"/>
    <w:rsid w:val="00E0442C"/>
    <w:rsid w:val="00E04492"/>
    <w:rsid w:val="00E0474D"/>
    <w:rsid w:val="00E04A26"/>
    <w:rsid w:val="00E04D69"/>
    <w:rsid w:val="00E05014"/>
    <w:rsid w:val="00E0525F"/>
    <w:rsid w:val="00E054F5"/>
    <w:rsid w:val="00E05664"/>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7B"/>
    <w:rsid w:val="00E07185"/>
    <w:rsid w:val="00E07416"/>
    <w:rsid w:val="00E0753C"/>
    <w:rsid w:val="00E0764E"/>
    <w:rsid w:val="00E0785D"/>
    <w:rsid w:val="00E079E0"/>
    <w:rsid w:val="00E07B51"/>
    <w:rsid w:val="00E07C53"/>
    <w:rsid w:val="00E07CDC"/>
    <w:rsid w:val="00E07D8A"/>
    <w:rsid w:val="00E07DD3"/>
    <w:rsid w:val="00E07E12"/>
    <w:rsid w:val="00E07E6A"/>
    <w:rsid w:val="00E07FCB"/>
    <w:rsid w:val="00E10013"/>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A0D"/>
    <w:rsid w:val="00E10E93"/>
    <w:rsid w:val="00E10FFB"/>
    <w:rsid w:val="00E11094"/>
    <w:rsid w:val="00E111A1"/>
    <w:rsid w:val="00E111D8"/>
    <w:rsid w:val="00E113A1"/>
    <w:rsid w:val="00E11543"/>
    <w:rsid w:val="00E115C5"/>
    <w:rsid w:val="00E116B2"/>
    <w:rsid w:val="00E117BF"/>
    <w:rsid w:val="00E11A49"/>
    <w:rsid w:val="00E11AC7"/>
    <w:rsid w:val="00E11D0F"/>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6FD"/>
    <w:rsid w:val="00E13838"/>
    <w:rsid w:val="00E13937"/>
    <w:rsid w:val="00E13938"/>
    <w:rsid w:val="00E13A7C"/>
    <w:rsid w:val="00E13A92"/>
    <w:rsid w:val="00E13B21"/>
    <w:rsid w:val="00E13B94"/>
    <w:rsid w:val="00E13EFF"/>
    <w:rsid w:val="00E13F27"/>
    <w:rsid w:val="00E1403B"/>
    <w:rsid w:val="00E14055"/>
    <w:rsid w:val="00E140F3"/>
    <w:rsid w:val="00E14157"/>
    <w:rsid w:val="00E142FE"/>
    <w:rsid w:val="00E147D5"/>
    <w:rsid w:val="00E1493F"/>
    <w:rsid w:val="00E14F3D"/>
    <w:rsid w:val="00E14FDB"/>
    <w:rsid w:val="00E15066"/>
    <w:rsid w:val="00E1525D"/>
    <w:rsid w:val="00E153BC"/>
    <w:rsid w:val="00E15656"/>
    <w:rsid w:val="00E15797"/>
    <w:rsid w:val="00E15A36"/>
    <w:rsid w:val="00E15A7D"/>
    <w:rsid w:val="00E15C22"/>
    <w:rsid w:val="00E15CB0"/>
    <w:rsid w:val="00E15F03"/>
    <w:rsid w:val="00E16260"/>
    <w:rsid w:val="00E16307"/>
    <w:rsid w:val="00E16382"/>
    <w:rsid w:val="00E1677A"/>
    <w:rsid w:val="00E1681A"/>
    <w:rsid w:val="00E1692B"/>
    <w:rsid w:val="00E16A47"/>
    <w:rsid w:val="00E16A88"/>
    <w:rsid w:val="00E16BB6"/>
    <w:rsid w:val="00E16C37"/>
    <w:rsid w:val="00E16FB5"/>
    <w:rsid w:val="00E16FF8"/>
    <w:rsid w:val="00E17227"/>
    <w:rsid w:val="00E17447"/>
    <w:rsid w:val="00E1752B"/>
    <w:rsid w:val="00E1765A"/>
    <w:rsid w:val="00E176AC"/>
    <w:rsid w:val="00E1785F"/>
    <w:rsid w:val="00E1790C"/>
    <w:rsid w:val="00E17925"/>
    <w:rsid w:val="00E17AB4"/>
    <w:rsid w:val="00E17C0D"/>
    <w:rsid w:val="00E17E1B"/>
    <w:rsid w:val="00E17F80"/>
    <w:rsid w:val="00E20063"/>
    <w:rsid w:val="00E20090"/>
    <w:rsid w:val="00E2011D"/>
    <w:rsid w:val="00E20180"/>
    <w:rsid w:val="00E20666"/>
    <w:rsid w:val="00E2072A"/>
    <w:rsid w:val="00E207D9"/>
    <w:rsid w:val="00E20C7B"/>
    <w:rsid w:val="00E20FE9"/>
    <w:rsid w:val="00E2124F"/>
    <w:rsid w:val="00E21315"/>
    <w:rsid w:val="00E21363"/>
    <w:rsid w:val="00E215BD"/>
    <w:rsid w:val="00E21806"/>
    <w:rsid w:val="00E21902"/>
    <w:rsid w:val="00E21BE7"/>
    <w:rsid w:val="00E21D04"/>
    <w:rsid w:val="00E21D4E"/>
    <w:rsid w:val="00E21DBF"/>
    <w:rsid w:val="00E21EAF"/>
    <w:rsid w:val="00E21ECD"/>
    <w:rsid w:val="00E21ED7"/>
    <w:rsid w:val="00E21EEA"/>
    <w:rsid w:val="00E21FC9"/>
    <w:rsid w:val="00E222F1"/>
    <w:rsid w:val="00E2233F"/>
    <w:rsid w:val="00E223B8"/>
    <w:rsid w:val="00E225B2"/>
    <w:rsid w:val="00E228B3"/>
    <w:rsid w:val="00E229C8"/>
    <w:rsid w:val="00E22B3F"/>
    <w:rsid w:val="00E22B61"/>
    <w:rsid w:val="00E22BAF"/>
    <w:rsid w:val="00E22E82"/>
    <w:rsid w:val="00E23013"/>
    <w:rsid w:val="00E230BD"/>
    <w:rsid w:val="00E23225"/>
    <w:rsid w:val="00E23382"/>
    <w:rsid w:val="00E2368E"/>
    <w:rsid w:val="00E23926"/>
    <w:rsid w:val="00E23B10"/>
    <w:rsid w:val="00E23BDE"/>
    <w:rsid w:val="00E23BFB"/>
    <w:rsid w:val="00E23C8C"/>
    <w:rsid w:val="00E23E1D"/>
    <w:rsid w:val="00E23F4D"/>
    <w:rsid w:val="00E240B5"/>
    <w:rsid w:val="00E24271"/>
    <w:rsid w:val="00E242F8"/>
    <w:rsid w:val="00E2433C"/>
    <w:rsid w:val="00E2464C"/>
    <w:rsid w:val="00E24700"/>
    <w:rsid w:val="00E24A40"/>
    <w:rsid w:val="00E24C16"/>
    <w:rsid w:val="00E24D2A"/>
    <w:rsid w:val="00E24F01"/>
    <w:rsid w:val="00E24F0C"/>
    <w:rsid w:val="00E25124"/>
    <w:rsid w:val="00E25170"/>
    <w:rsid w:val="00E25270"/>
    <w:rsid w:val="00E253D9"/>
    <w:rsid w:val="00E2543E"/>
    <w:rsid w:val="00E2558A"/>
    <w:rsid w:val="00E25695"/>
    <w:rsid w:val="00E25700"/>
    <w:rsid w:val="00E2584B"/>
    <w:rsid w:val="00E259BE"/>
    <w:rsid w:val="00E25A5D"/>
    <w:rsid w:val="00E25E77"/>
    <w:rsid w:val="00E25E85"/>
    <w:rsid w:val="00E25EE7"/>
    <w:rsid w:val="00E25FAB"/>
    <w:rsid w:val="00E260FE"/>
    <w:rsid w:val="00E262E4"/>
    <w:rsid w:val="00E2630B"/>
    <w:rsid w:val="00E263BC"/>
    <w:rsid w:val="00E26569"/>
    <w:rsid w:val="00E265BD"/>
    <w:rsid w:val="00E26773"/>
    <w:rsid w:val="00E26915"/>
    <w:rsid w:val="00E26A92"/>
    <w:rsid w:val="00E26AB2"/>
    <w:rsid w:val="00E26EEB"/>
    <w:rsid w:val="00E26F17"/>
    <w:rsid w:val="00E27041"/>
    <w:rsid w:val="00E271B8"/>
    <w:rsid w:val="00E27441"/>
    <w:rsid w:val="00E275CE"/>
    <w:rsid w:val="00E275FD"/>
    <w:rsid w:val="00E2762A"/>
    <w:rsid w:val="00E27748"/>
    <w:rsid w:val="00E277C4"/>
    <w:rsid w:val="00E279F5"/>
    <w:rsid w:val="00E27AE1"/>
    <w:rsid w:val="00E27DB5"/>
    <w:rsid w:val="00E27F37"/>
    <w:rsid w:val="00E3022E"/>
    <w:rsid w:val="00E3024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0D"/>
    <w:rsid w:val="00E326F1"/>
    <w:rsid w:val="00E327D1"/>
    <w:rsid w:val="00E3284E"/>
    <w:rsid w:val="00E329FB"/>
    <w:rsid w:val="00E32A31"/>
    <w:rsid w:val="00E32BCC"/>
    <w:rsid w:val="00E32C23"/>
    <w:rsid w:val="00E32DFE"/>
    <w:rsid w:val="00E32F92"/>
    <w:rsid w:val="00E32FBC"/>
    <w:rsid w:val="00E331A2"/>
    <w:rsid w:val="00E331FE"/>
    <w:rsid w:val="00E33487"/>
    <w:rsid w:val="00E3374C"/>
    <w:rsid w:val="00E337C8"/>
    <w:rsid w:val="00E33A34"/>
    <w:rsid w:val="00E33C7E"/>
    <w:rsid w:val="00E34105"/>
    <w:rsid w:val="00E34164"/>
    <w:rsid w:val="00E3419B"/>
    <w:rsid w:val="00E3437D"/>
    <w:rsid w:val="00E34873"/>
    <w:rsid w:val="00E34991"/>
    <w:rsid w:val="00E349CE"/>
    <w:rsid w:val="00E34A61"/>
    <w:rsid w:val="00E34DA7"/>
    <w:rsid w:val="00E34EDA"/>
    <w:rsid w:val="00E34F13"/>
    <w:rsid w:val="00E34F6D"/>
    <w:rsid w:val="00E351EC"/>
    <w:rsid w:val="00E353BE"/>
    <w:rsid w:val="00E353E8"/>
    <w:rsid w:val="00E356CB"/>
    <w:rsid w:val="00E35EB3"/>
    <w:rsid w:val="00E360B7"/>
    <w:rsid w:val="00E363A1"/>
    <w:rsid w:val="00E36430"/>
    <w:rsid w:val="00E364BC"/>
    <w:rsid w:val="00E367EE"/>
    <w:rsid w:val="00E3683F"/>
    <w:rsid w:val="00E369BB"/>
    <w:rsid w:val="00E36A9F"/>
    <w:rsid w:val="00E36B71"/>
    <w:rsid w:val="00E36EC4"/>
    <w:rsid w:val="00E37302"/>
    <w:rsid w:val="00E373D6"/>
    <w:rsid w:val="00E37402"/>
    <w:rsid w:val="00E37424"/>
    <w:rsid w:val="00E37746"/>
    <w:rsid w:val="00E377D5"/>
    <w:rsid w:val="00E37845"/>
    <w:rsid w:val="00E37878"/>
    <w:rsid w:val="00E37963"/>
    <w:rsid w:val="00E37A1A"/>
    <w:rsid w:val="00E37A40"/>
    <w:rsid w:val="00E37A8D"/>
    <w:rsid w:val="00E37B55"/>
    <w:rsid w:val="00E37B62"/>
    <w:rsid w:val="00E37C0A"/>
    <w:rsid w:val="00E37E57"/>
    <w:rsid w:val="00E400A1"/>
    <w:rsid w:val="00E400ED"/>
    <w:rsid w:val="00E400F8"/>
    <w:rsid w:val="00E40267"/>
    <w:rsid w:val="00E40468"/>
    <w:rsid w:val="00E4052E"/>
    <w:rsid w:val="00E406A5"/>
    <w:rsid w:val="00E406E5"/>
    <w:rsid w:val="00E40803"/>
    <w:rsid w:val="00E4085B"/>
    <w:rsid w:val="00E40933"/>
    <w:rsid w:val="00E40AF7"/>
    <w:rsid w:val="00E40BAA"/>
    <w:rsid w:val="00E40D3A"/>
    <w:rsid w:val="00E40E98"/>
    <w:rsid w:val="00E41159"/>
    <w:rsid w:val="00E411C5"/>
    <w:rsid w:val="00E4121A"/>
    <w:rsid w:val="00E412ED"/>
    <w:rsid w:val="00E41427"/>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D"/>
    <w:rsid w:val="00E4348F"/>
    <w:rsid w:val="00E434C1"/>
    <w:rsid w:val="00E43753"/>
    <w:rsid w:val="00E439E0"/>
    <w:rsid w:val="00E43C8F"/>
    <w:rsid w:val="00E43D1D"/>
    <w:rsid w:val="00E43F3A"/>
    <w:rsid w:val="00E43FE1"/>
    <w:rsid w:val="00E4426E"/>
    <w:rsid w:val="00E44537"/>
    <w:rsid w:val="00E446DA"/>
    <w:rsid w:val="00E449DB"/>
    <w:rsid w:val="00E449DD"/>
    <w:rsid w:val="00E44B31"/>
    <w:rsid w:val="00E44D30"/>
    <w:rsid w:val="00E44E8B"/>
    <w:rsid w:val="00E44E9C"/>
    <w:rsid w:val="00E44FA1"/>
    <w:rsid w:val="00E452F5"/>
    <w:rsid w:val="00E454A7"/>
    <w:rsid w:val="00E454D9"/>
    <w:rsid w:val="00E4562E"/>
    <w:rsid w:val="00E4574A"/>
    <w:rsid w:val="00E45919"/>
    <w:rsid w:val="00E45B1F"/>
    <w:rsid w:val="00E45C1B"/>
    <w:rsid w:val="00E45C45"/>
    <w:rsid w:val="00E45CAB"/>
    <w:rsid w:val="00E45EB8"/>
    <w:rsid w:val="00E45F7B"/>
    <w:rsid w:val="00E46038"/>
    <w:rsid w:val="00E461CE"/>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18D"/>
    <w:rsid w:val="00E5027D"/>
    <w:rsid w:val="00E50339"/>
    <w:rsid w:val="00E503AA"/>
    <w:rsid w:val="00E504EA"/>
    <w:rsid w:val="00E50530"/>
    <w:rsid w:val="00E5072B"/>
    <w:rsid w:val="00E50A19"/>
    <w:rsid w:val="00E50BAD"/>
    <w:rsid w:val="00E50C00"/>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186"/>
    <w:rsid w:val="00E522F0"/>
    <w:rsid w:val="00E523F1"/>
    <w:rsid w:val="00E52751"/>
    <w:rsid w:val="00E527C0"/>
    <w:rsid w:val="00E528BB"/>
    <w:rsid w:val="00E52900"/>
    <w:rsid w:val="00E529CD"/>
    <w:rsid w:val="00E52A0D"/>
    <w:rsid w:val="00E52B11"/>
    <w:rsid w:val="00E52FA0"/>
    <w:rsid w:val="00E5306B"/>
    <w:rsid w:val="00E531AA"/>
    <w:rsid w:val="00E53226"/>
    <w:rsid w:val="00E53651"/>
    <w:rsid w:val="00E536A8"/>
    <w:rsid w:val="00E53877"/>
    <w:rsid w:val="00E53B65"/>
    <w:rsid w:val="00E53C0C"/>
    <w:rsid w:val="00E53DFA"/>
    <w:rsid w:val="00E53EFE"/>
    <w:rsid w:val="00E53F16"/>
    <w:rsid w:val="00E53FA1"/>
    <w:rsid w:val="00E54024"/>
    <w:rsid w:val="00E5404C"/>
    <w:rsid w:val="00E54105"/>
    <w:rsid w:val="00E54141"/>
    <w:rsid w:val="00E54175"/>
    <w:rsid w:val="00E54292"/>
    <w:rsid w:val="00E5431B"/>
    <w:rsid w:val="00E54554"/>
    <w:rsid w:val="00E54586"/>
    <w:rsid w:val="00E54960"/>
    <w:rsid w:val="00E54AAB"/>
    <w:rsid w:val="00E54D40"/>
    <w:rsid w:val="00E54DC3"/>
    <w:rsid w:val="00E54DE3"/>
    <w:rsid w:val="00E54ED9"/>
    <w:rsid w:val="00E550F9"/>
    <w:rsid w:val="00E55388"/>
    <w:rsid w:val="00E55887"/>
    <w:rsid w:val="00E55A3E"/>
    <w:rsid w:val="00E55AAB"/>
    <w:rsid w:val="00E55C1C"/>
    <w:rsid w:val="00E55D5A"/>
    <w:rsid w:val="00E55D8A"/>
    <w:rsid w:val="00E55EE6"/>
    <w:rsid w:val="00E55F87"/>
    <w:rsid w:val="00E55FA8"/>
    <w:rsid w:val="00E561C6"/>
    <w:rsid w:val="00E5623E"/>
    <w:rsid w:val="00E56B10"/>
    <w:rsid w:val="00E56CC4"/>
    <w:rsid w:val="00E56E6E"/>
    <w:rsid w:val="00E56FF9"/>
    <w:rsid w:val="00E570E5"/>
    <w:rsid w:val="00E571B0"/>
    <w:rsid w:val="00E572B0"/>
    <w:rsid w:val="00E57307"/>
    <w:rsid w:val="00E57415"/>
    <w:rsid w:val="00E5763B"/>
    <w:rsid w:val="00E5765A"/>
    <w:rsid w:val="00E57783"/>
    <w:rsid w:val="00E577C3"/>
    <w:rsid w:val="00E577CF"/>
    <w:rsid w:val="00E57887"/>
    <w:rsid w:val="00E5792E"/>
    <w:rsid w:val="00E57BBB"/>
    <w:rsid w:val="00E57C7E"/>
    <w:rsid w:val="00E6010C"/>
    <w:rsid w:val="00E6010E"/>
    <w:rsid w:val="00E60111"/>
    <w:rsid w:val="00E602BD"/>
    <w:rsid w:val="00E6056C"/>
    <w:rsid w:val="00E60652"/>
    <w:rsid w:val="00E606EB"/>
    <w:rsid w:val="00E60A05"/>
    <w:rsid w:val="00E60A44"/>
    <w:rsid w:val="00E60B66"/>
    <w:rsid w:val="00E60CA4"/>
    <w:rsid w:val="00E60CAC"/>
    <w:rsid w:val="00E60D47"/>
    <w:rsid w:val="00E60F1C"/>
    <w:rsid w:val="00E60FB8"/>
    <w:rsid w:val="00E61042"/>
    <w:rsid w:val="00E611FB"/>
    <w:rsid w:val="00E61407"/>
    <w:rsid w:val="00E61543"/>
    <w:rsid w:val="00E61570"/>
    <w:rsid w:val="00E617C4"/>
    <w:rsid w:val="00E617FD"/>
    <w:rsid w:val="00E61875"/>
    <w:rsid w:val="00E61964"/>
    <w:rsid w:val="00E619A5"/>
    <w:rsid w:val="00E61AD1"/>
    <w:rsid w:val="00E620ED"/>
    <w:rsid w:val="00E62187"/>
    <w:rsid w:val="00E62296"/>
    <w:rsid w:val="00E622BC"/>
    <w:rsid w:val="00E6244D"/>
    <w:rsid w:val="00E62514"/>
    <w:rsid w:val="00E62698"/>
    <w:rsid w:val="00E627ED"/>
    <w:rsid w:val="00E62A21"/>
    <w:rsid w:val="00E62A3F"/>
    <w:rsid w:val="00E62ABD"/>
    <w:rsid w:val="00E62DBD"/>
    <w:rsid w:val="00E62E3C"/>
    <w:rsid w:val="00E630CB"/>
    <w:rsid w:val="00E63110"/>
    <w:rsid w:val="00E6326A"/>
    <w:rsid w:val="00E636D2"/>
    <w:rsid w:val="00E637B4"/>
    <w:rsid w:val="00E63ADC"/>
    <w:rsid w:val="00E63D9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198"/>
    <w:rsid w:val="00E6520C"/>
    <w:rsid w:val="00E65476"/>
    <w:rsid w:val="00E65589"/>
    <w:rsid w:val="00E65760"/>
    <w:rsid w:val="00E657B9"/>
    <w:rsid w:val="00E65946"/>
    <w:rsid w:val="00E659B1"/>
    <w:rsid w:val="00E65BEC"/>
    <w:rsid w:val="00E65C3B"/>
    <w:rsid w:val="00E65C7E"/>
    <w:rsid w:val="00E660A2"/>
    <w:rsid w:val="00E663CC"/>
    <w:rsid w:val="00E6643A"/>
    <w:rsid w:val="00E66632"/>
    <w:rsid w:val="00E666CC"/>
    <w:rsid w:val="00E66733"/>
    <w:rsid w:val="00E669BC"/>
    <w:rsid w:val="00E66A5F"/>
    <w:rsid w:val="00E66A88"/>
    <w:rsid w:val="00E66B6C"/>
    <w:rsid w:val="00E66C5A"/>
    <w:rsid w:val="00E66D25"/>
    <w:rsid w:val="00E66D42"/>
    <w:rsid w:val="00E66DB5"/>
    <w:rsid w:val="00E66F94"/>
    <w:rsid w:val="00E66FE3"/>
    <w:rsid w:val="00E670CD"/>
    <w:rsid w:val="00E6714B"/>
    <w:rsid w:val="00E67177"/>
    <w:rsid w:val="00E672CB"/>
    <w:rsid w:val="00E6732C"/>
    <w:rsid w:val="00E673FD"/>
    <w:rsid w:val="00E67703"/>
    <w:rsid w:val="00E678FD"/>
    <w:rsid w:val="00E67BFB"/>
    <w:rsid w:val="00E67C4A"/>
    <w:rsid w:val="00E67CA5"/>
    <w:rsid w:val="00E67DD6"/>
    <w:rsid w:val="00E67E99"/>
    <w:rsid w:val="00E67ED5"/>
    <w:rsid w:val="00E67F1F"/>
    <w:rsid w:val="00E67FE3"/>
    <w:rsid w:val="00E70187"/>
    <w:rsid w:val="00E70222"/>
    <w:rsid w:val="00E70259"/>
    <w:rsid w:val="00E704CF"/>
    <w:rsid w:val="00E70649"/>
    <w:rsid w:val="00E70810"/>
    <w:rsid w:val="00E70A44"/>
    <w:rsid w:val="00E70F08"/>
    <w:rsid w:val="00E70FD9"/>
    <w:rsid w:val="00E7115F"/>
    <w:rsid w:val="00E71328"/>
    <w:rsid w:val="00E713A4"/>
    <w:rsid w:val="00E7187A"/>
    <w:rsid w:val="00E719CC"/>
    <w:rsid w:val="00E71A37"/>
    <w:rsid w:val="00E71B65"/>
    <w:rsid w:val="00E71C06"/>
    <w:rsid w:val="00E71DD3"/>
    <w:rsid w:val="00E720A4"/>
    <w:rsid w:val="00E72329"/>
    <w:rsid w:val="00E72364"/>
    <w:rsid w:val="00E726AD"/>
    <w:rsid w:val="00E72D92"/>
    <w:rsid w:val="00E72E30"/>
    <w:rsid w:val="00E7301B"/>
    <w:rsid w:val="00E736AB"/>
    <w:rsid w:val="00E73737"/>
    <w:rsid w:val="00E73866"/>
    <w:rsid w:val="00E738C8"/>
    <w:rsid w:val="00E7392F"/>
    <w:rsid w:val="00E73A62"/>
    <w:rsid w:val="00E73C44"/>
    <w:rsid w:val="00E740DD"/>
    <w:rsid w:val="00E743FC"/>
    <w:rsid w:val="00E744FC"/>
    <w:rsid w:val="00E74684"/>
    <w:rsid w:val="00E746C6"/>
    <w:rsid w:val="00E74744"/>
    <w:rsid w:val="00E74814"/>
    <w:rsid w:val="00E74A1C"/>
    <w:rsid w:val="00E74AB1"/>
    <w:rsid w:val="00E74EF9"/>
    <w:rsid w:val="00E74F73"/>
    <w:rsid w:val="00E75538"/>
    <w:rsid w:val="00E7565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47"/>
    <w:rsid w:val="00E76C76"/>
    <w:rsid w:val="00E76D21"/>
    <w:rsid w:val="00E76E08"/>
    <w:rsid w:val="00E76E60"/>
    <w:rsid w:val="00E76E7F"/>
    <w:rsid w:val="00E773E4"/>
    <w:rsid w:val="00E77422"/>
    <w:rsid w:val="00E774A2"/>
    <w:rsid w:val="00E77597"/>
    <w:rsid w:val="00E775BA"/>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6D7"/>
    <w:rsid w:val="00E817C2"/>
    <w:rsid w:val="00E818B4"/>
    <w:rsid w:val="00E818F9"/>
    <w:rsid w:val="00E81956"/>
    <w:rsid w:val="00E81B01"/>
    <w:rsid w:val="00E81B7E"/>
    <w:rsid w:val="00E81C17"/>
    <w:rsid w:val="00E81C1F"/>
    <w:rsid w:val="00E8205B"/>
    <w:rsid w:val="00E82138"/>
    <w:rsid w:val="00E8222B"/>
    <w:rsid w:val="00E822B9"/>
    <w:rsid w:val="00E823A7"/>
    <w:rsid w:val="00E826AF"/>
    <w:rsid w:val="00E826EE"/>
    <w:rsid w:val="00E827ED"/>
    <w:rsid w:val="00E8285F"/>
    <w:rsid w:val="00E82971"/>
    <w:rsid w:val="00E82A3E"/>
    <w:rsid w:val="00E82B2A"/>
    <w:rsid w:val="00E82D74"/>
    <w:rsid w:val="00E82E37"/>
    <w:rsid w:val="00E82F47"/>
    <w:rsid w:val="00E830AE"/>
    <w:rsid w:val="00E83126"/>
    <w:rsid w:val="00E831E5"/>
    <w:rsid w:val="00E83211"/>
    <w:rsid w:val="00E832B4"/>
    <w:rsid w:val="00E833F1"/>
    <w:rsid w:val="00E835CB"/>
    <w:rsid w:val="00E83782"/>
    <w:rsid w:val="00E83BB2"/>
    <w:rsid w:val="00E83D14"/>
    <w:rsid w:val="00E83DF9"/>
    <w:rsid w:val="00E83E72"/>
    <w:rsid w:val="00E83ED3"/>
    <w:rsid w:val="00E83F18"/>
    <w:rsid w:val="00E84012"/>
    <w:rsid w:val="00E84242"/>
    <w:rsid w:val="00E843DB"/>
    <w:rsid w:val="00E8440F"/>
    <w:rsid w:val="00E844AC"/>
    <w:rsid w:val="00E844BC"/>
    <w:rsid w:val="00E8453A"/>
    <w:rsid w:val="00E84576"/>
    <w:rsid w:val="00E8460E"/>
    <w:rsid w:val="00E8470B"/>
    <w:rsid w:val="00E847EF"/>
    <w:rsid w:val="00E847F4"/>
    <w:rsid w:val="00E8485E"/>
    <w:rsid w:val="00E84929"/>
    <w:rsid w:val="00E84A8F"/>
    <w:rsid w:val="00E84AB6"/>
    <w:rsid w:val="00E84CDC"/>
    <w:rsid w:val="00E84E08"/>
    <w:rsid w:val="00E84F70"/>
    <w:rsid w:val="00E850A3"/>
    <w:rsid w:val="00E851A0"/>
    <w:rsid w:val="00E85369"/>
    <w:rsid w:val="00E8537F"/>
    <w:rsid w:val="00E853F0"/>
    <w:rsid w:val="00E8560B"/>
    <w:rsid w:val="00E856BA"/>
    <w:rsid w:val="00E85704"/>
    <w:rsid w:val="00E85D7C"/>
    <w:rsid w:val="00E85FCB"/>
    <w:rsid w:val="00E860E3"/>
    <w:rsid w:val="00E862C0"/>
    <w:rsid w:val="00E864C4"/>
    <w:rsid w:val="00E86564"/>
    <w:rsid w:val="00E86816"/>
    <w:rsid w:val="00E8682A"/>
    <w:rsid w:val="00E86855"/>
    <w:rsid w:val="00E86C8C"/>
    <w:rsid w:val="00E86D6B"/>
    <w:rsid w:val="00E8701E"/>
    <w:rsid w:val="00E871E3"/>
    <w:rsid w:val="00E87402"/>
    <w:rsid w:val="00E8798D"/>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1CBC"/>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DF2"/>
    <w:rsid w:val="00E93F44"/>
    <w:rsid w:val="00E93F55"/>
    <w:rsid w:val="00E94007"/>
    <w:rsid w:val="00E940A6"/>
    <w:rsid w:val="00E94211"/>
    <w:rsid w:val="00E944A3"/>
    <w:rsid w:val="00E944DB"/>
    <w:rsid w:val="00E949FD"/>
    <w:rsid w:val="00E9529B"/>
    <w:rsid w:val="00E952ED"/>
    <w:rsid w:val="00E95375"/>
    <w:rsid w:val="00E95477"/>
    <w:rsid w:val="00E95519"/>
    <w:rsid w:val="00E956F2"/>
    <w:rsid w:val="00E9571F"/>
    <w:rsid w:val="00E95B6C"/>
    <w:rsid w:val="00E95D50"/>
    <w:rsid w:val="00E95EF4"/>
    <w:rsid w:val="00E95F4E"/>
    <w:rsid w:val="00E95F6E"/>
    <w:rsid w:val="00E960C9"/>
    <w:rsid w:val="00E962E3"/>
    <w:rsid w:val="00E962F8"/>
    <w:rsid w:val="00E963E4"/>
    <w:rsid w:val="00E963FA"/>
    <w:rsid w:val="00E96A54"/>
    <w:rsid w:val="00E96B3D"/>
    <w:rsid w:val="00E96B7E"/>
    <w:rsid w:val="00E96C01"/>
    <w:rsid w:val="00E96D54"/>
    <w:rsid w:val="00E96DAC"/>
    <w:rsid w:val="00E96EBB"/>
    <w:rsid w:val="00E96F04"/>
    <w:rsid w:val="00E970F7"/>
    <w:rsid w:val="00E97321"/>
    <w:rsid w:val="00E973A1"/>
    <w:rsid w:val="00E973E4"/>
    <w:rsid w:val="00E978AD"/>
    <w:rsid w:val="00E97904"/>
    <w:rsid w:val="00E9794B"/>
    <w:rsid w:val="00E9794F"/>
    <w:rsid w:val="00E97C0B"/>
    <w:rsid w:val="00EA00F4"/>
    <w:rsid w:val="00EA0166"/>
    <w:rsid w:val="00EA01A1"/>
    <w:rsid w:val="00EA0225"/>
    <w:rsid w:val="00EA0270"/>
    <w:rsid w:val="00EA0294"/>
    <w:rsid w:val="00EA05E0"/>
    <w:rsid w:val="00EA064E"/>
    <w:rsid w:val="00EA0679"/>
    <w:rsid w:val="00EA0709"/>
    <w:rsid w:val="00EA0808"/>
    <w:rsid w:val="00EA0CCA"/>
    <w:rsid w:val="00EA0D0F"/>
    <w:rsid w:val="00EA0D3F"/>
    <w:rsid w:val="00EA0D8E"/>
    <w:rsid w:val="00EA0E72"/>
    <w:rsid w:val="00EA153A"/>
    <w:rsid w:val="00EA15E3"/>
    <w:rsid w:val="00EA1834"/>
    <w:rsid w:val="00EA18ED"/>
    <w:rsid w:val="00EA1911"/>
    <w:rsid w:val="00EA1C33"/>
    <w:rsid w:val="00EA1C5E"/>
    <w:rsid w:val="00EA1E9E"/>
    <w:rsid w:val="00EA1F2B"/>
    <w:rsid w:val="00EA2031"/>
    <w:rsid w:val="00EA2106"/>
    <w:rsid w:val="00EA21C9"/>
    <w:rsid w:val="00EA21DD"/>
    <w:rsid w:val="00EA23D5"/>
    <w:rsid w:val="00EA23F4"/>
    <w:rsid w:val="00EA25DE"/>
    <w:rsid w:val="00EA2705"/>
    <w:rsid w:val="00EA2A7B"/>
    <w:rsid w:val="00EA2B0A"/>
    <w:rsid w:val="00EA2B79"/>
    <w:rsid w:val="00EA2B7A"/>
    <w:rsid w:val="00EA2B7D"/>
    <w:rsid w:val="00EA2BA6"/>
    <w:rsid w:val="00EA2C3E"/>
    <w:rsid w:val="00EA2D13"/>
    <w:rsid w:val="00EA328B"/>
    <w:rsid w:val="00EA348B"/>
    <w:rsid w:val="00EA35F3"/>
    <w:rsid w:val="00EA360A"/>
    <w:rsid w:val="00EA370A"/>
    <w:rsid w:val="00EA38CC"/>
    <w:rsid w:val="00EA391F"/>
    <w:rsid w:val="00EA3928"/>
    <w:rsid w:val="00EA396B"/>
    <w:rsid w:val="00EA3BA8"/>
    <w:rsid w:val="00EA4009"/>
    <w:rsid w:val="00EA401C"/>
    <w:rsid w:val="00EA40B8"/>
    <w:rsid w:val="00EA41A1"/>
    <w:rsid w:val="00EA459C"/>
    <w:rsid w:val="00EA4881"/>
    <w:rsid w:val="00EA48F7"/>
    <w:rsid w:val="00EA4907"/>
    <w:rsid w:val="00EA493F"/>
    <w:rsid w:val="00EA494A"/>
    <w:rsid w:val="00EA4CA2"/>
    <w:rsid w:val="00EA4CFF"/>
    <w:rsid w:val="00EA4E71"/>
    <w:rsid w:val="00EA51B7"/>
    <w:rsid w:val="00EA5292"/>
    <w:rsid w:val="00EA5343"/>
    <w:rsid w:val="00EA57CE"/>
    <w:rsid w:val="00EA5838"/>
    <w:rsid w:val="00EA59D4"/>
    <w:rsid w:val="00EA5BE3"/>
    <w:rsid w:val="00EA5D05"/>
    <w:rsid w:val="00EA5D49"/>
    <w:rsid w:val="00EA5D82"/>
    <w:rsid w:val="00EA60B2"/>
    <w:rsid w:val="00EA6131"/>
    <w:rsid w:val="00EA6158"/>
    <w:rsid w:val="00EA6289"/>
    <w:rsid w:val="00EA64B3"/>
    <w:rsid w:val="00EA661F"/>
    <w:rsid w:val="00EA6630"/>
    <w:rsid w:val="00EA68C2"/>
    <w:rsid w:val="00EA68F1"/>
    <w:rsid w:val="00EA6902"/>
    <w:rsid w:val="00EA6EAC"/>
    <w:rsid w:val="00EA6EDB"/>
    <w:rsid w:val="00EA6F8D"/>
    <w:rsid w:val="00EA6FA8"/>
    <w:rsid w:val="00EA70B6"/>
    <w:rsid w:val="00EA70C5"/>
    <w:rsid w:val="00EA7209"/>
    <w:rsid w:val="00EA723D"/>
    <w:rsid w:val="00EA7330"/>
    <w:rsid w:val="00EA7333"/>
    <w:rsid w:val="00EA73DF"/>
    <w:rsid w:val="00EA7476"/>
    <w:rsid w:val="00EA74AB"/>
    <w:rsid w:val="00EA7627"/>
    <w:rsid w:val="00EA7926"/>
    <w:rsid w:val="00EA7AF6"/>
    <w:rsid w:val="00EA7BD3"/>
    <w:rsid w:val="00EA7DB1"/>
    <w:rsid w:val="00EA7E87"/>
    <w:rsid w:val="00EA7EA9"/>
    <w:rsid w:val="00EA7F17"/>
    <w:rsid w:val="00EB01AD"/>
    <w:rsid w:val="00EB0250"/>
    <w:rsid w:val="00EB0279"/>
    <w:rsid w:val="00EB042C"/>
    <w:rsid w:val="00EB0469"/>
    <w:rsid w:val="00EB05D1"/>
    <w:rsid w:val="00EB0869"/>
    <w:rsid w:val="00EB0A93"/>
    <w:rsid w:val="00EB0AAA"/>
    <w:rsid w:val="00EB0B61"/>
    <w:rsid w:val="00EB0D1E"/>
    <w:rsid w:val="00EB0F39"/>
    <w:rsid w:val="00EB109A"/>
    <w:rsid w:val="00EB1338"/>
    <w:rsid w:val="00EB1533"/>
    <w:rsid w:val="00EB1549"/>
    <w:rsid w:val="00EB15BF"/>
    <w:rsid w:val="00EB1752"/>
    <w:rsid w:val="00EB1798"/>
    <w:rsid w:val="00EB1A9A"/>
    <w:rsid w:val="00EB1AC4"/>
    <w:rsid w:val="00EB1ADF"/>
    <w:rsid w:val="00EB1B47"/>
    <w:rsid w:val="00EB1B93"/>
    <w:rsid w:val="00EB1CE5"/>
    <w:rsid w:val="00EB1DC8"/>
    <w:rsid w:val="00EB1EF0"/>
    <w:rsid w:val="00EB1F35"/>
    <w:rsid w:val="00EB1FB6"/>
    <w:rsid w:val="00EB2024"/>
    <w:rsid w:val="00EB207F"/>
    <w:rsid w:val="00EB20F6"/>
    <w:rsid w:val="00EB2111"/>
    <w:rsid w:val="00EB24A2"/>
    <w:rsid w:val="00EB2733"/>
    <w:rsid w:val="00EB290B"/>
    <w:rsid w:val="00EB2952"/>
    <w:rsid w:val="00EB2A3A"/>
    <w:rsid w:val="00EB2AB2"/>
    <w:rsid w:val="00EB2B1D"/>
    <w:rsid w:val="00EB2C0C"/>
    <w:rsid w:val="00EB30AC"/>
    <w:rsid w:val="00EB30D1"/>
    <w:rsid w:val="00EB3158"/>
    <w:rsid w:val="00EB322D"/>
    <w:rsid w:val="00EB3392"/>
    <w:rsid w:val="00EB3408"/>
    <w:rsid w:val="00EB361B"/>
    <w:rsid w:val="00EB36C9"/>
    <w:rsid w:val="00EB37F2"/>
    <w:rsid w:val="00EB3831"/>
    <w:rsid w:val="00EB3B3A"/>
    <w:rsid w:val="00EB3E93"/>
    <w:rsid w:val="00EB3F92"/>
    <w:rsid w:val="00EB40BF"/>
    <w:rsid w:val="00EB4167"/>
    <w:rsid w:val="00EB4417"/>
    <w:rsid w:val="00EB442A"/>
    <w:rsid w:val="00EB47F8"/>
    <w:rsid w:val="00EB484B"/>
    <w:rsid w:val="00EB4850"/>
    <w:rsid w:val="00EB4BEF"/>
    <w:rsid w:val="00EB4BFA"/>
    <w:rsid w:val="00EB4D13"/>
    <w:rsid w:val="00EB4EB6"/>
    <w:rsid w:val="00EB4EFF"/>
    <w:rsid w:val="00EB4F49"/>
    <w:rsid w:val="00EB506B"/>
    <w:rsid w:val="00EB51EF"/>
    <w:rsid w:val="00EB54BC"/>
    <w:rsid w:val="00EB5791"/>
    <w:rsid w:val="00EB57B1"/>
    <w:rsid w:val="00EB57C6"/>
    <w:rsid w:val="00EB595A"/>
    <w:rsid w:val="00EB5A47"/>
    <w:rsid w:val="00EB5B1F"/>
    <w:rsid w:val="00EB5ED4"/>
    <w:rsid w:val="00EB5F6F"/>
    <w:rsid w:val="00EB60DA"/>
    <w:rsid w:val="00EB6195"/>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A6"/>
    <w:rsid w:val="00EB73BB"/>
    <w:rsid w:val="00EB7626"/>
    <w:rsid w:val="00EB78A1"/>
    <w:rsid w:val="00EB797F"/>
    <w:rsid w:val="00EB79AE"/>
    <w:rsid w:val="00EB7D06"/>
    <w:rsid w:val="00EB7D3F"/>
    <w:rsid w:val="00EB7E63"/>
    <w:rsid w:val="00EC00B7"/>
    <w:rsid w:val="00EC04A4"/>
    <w:rsid w:val="00EC04E2"/>
    <w:rsid w:val="00EC0723"/>
    <w:rsid w:val="00EC075E"/>
    <w:rsid w:val="00EC0973"/>
    <w:rsid w:val="00EC0D51"/>
    <w:rsid w:val="00EC0EC0"/>
    <w:rsid w:val="00EC0F0E"/>
    <w:rsid w:val="00EC10F0"/>
    <w:rsid w:val="00EC121C"/>
    <w:rsid w:val="00EC12BC"/>
    <w:rsid w:val="00EC145F"/>
    <w:rsid w:val="00EC16DE"/>
    <w:rsid w:val="00EC16E4"/>
    <w:rsid w:val="00EC172F"/>
    <w:rsid w:val="00EC18C0"/>
    <w:rsid w:val="00EC1915"/>
    <w:rsid w:val="00EC1969"/>
    <w:rsid w:val="00EC198B"/>
    <w:rsid w:val="00EC1ABF"/>
    <w:rsid w:val="00EC1BA2"/>
    <w:rsid w:val="00EC1CE3"/>
    <w:rsid w:val="00EC1DBD"/>
    <w:rsid w:val="00EC1E27"/>
    <w:rsid w:val="00EC1EB7"/>
    <w:rsid w:val="00EC1F5B"/>
    <w:rsid w:val="00EC2008"/>
    <w:rsid w:val="00EC2030"/>
    <w:rsid w:val="00EC22E1"/>
    <w:rsid w:val="00EC2428"/>
    <w:rsid w:val="00EC247A"/>
    <w:rsid w:val="00EC265A"/>
    <w:rsid w:val="00EC2826"/>
    <w:rsid w:val="00EC2894"/>
    <w:rsid w:val="00EC289F"/>
    <w:rsid w:val="00EC2A5C"/>
    <w:rsid w:val="00EC2CA7"/>
    <w:rsid w:val="00EC2CB1"/>
    <w:rsid w:val="00EC2CC4"/>
    <w:rsid w:val="00EC3114"/>
    <w:rsid w:val="00EC31B3"/>
    <w:rsid w:val="00EC3292"/>
    <w:rsid w:val="00EC3316"/>
    <w:rsid w:val="00EC33A0"/>
    <w:rsid w:val="00EC33B6"/>
    <w:rsid w:val="00EC341E"/>
    <w:rsid w:val="00EC3826"/>
    <w:rsid w:val="00EC3B4E"/>
    <w:rsid w:val="00EC3CA0"/>
    <w:rsid w:val="00EC4156"/>
    <w:rsid w:val="00EC4327"/>
    <w:rsid w:val="00EC432D"/>
    <w:rsid w:val="00EC4495"/>
    <w:rsid w:val="00EC46F2"/>
    <w:rsid w:val="00EC4735"/>
    <w:rsid w:val="00EC47A9"/>
    <w:rsid w:val="00EC47FC"/>
    <w:rsid w:val="00EC48E6"/>
    <w:rsid w:val="00EC4948"/>
    <w:rsid w:val="00EC4D96"/>
    <w:rsid w:val="00EC4F38"/>
    <w:rsid w:val="00EC524D"/>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A9B"/>
    <w:rsid w:val="00EC6C0B"/>
    <w:rsid w:val="00EC6C32"/>
    <w:rsid w:val="00EC6CCD"/>
    <w:rsid w:val="00EC6F72"/>
    <w:rsid w:val="00EC6FA0"/>
    <w:rsid w:val="00EC705A"/>
    <w:rsid w:val="00EC7087"/>
    <w:rsid w:val="00EC7113"/>
    <w:rsid w:val="00EC71B1"/>
    <w:rsid w:val="00EC7392"/>
    <w:rsid w:val="00EC7405"/>
    <w:rsid w:val="00EC7544"/>
    <w:rsid w:val="00EC75E7"/>
    <w:rsid w:val="00EC7699"/>
    <w:rsid w:val="00EC76C8"/>
    <w:rsid w:val="00EC76F7"/>
    <w:rsid w:val="00EC796E"/>
    <w:rsid w:val="00EC7C36"/>
    <w:rsid w:val="00EC7E4B"/>
    <w:rsid w:val="00EC7FD9"/>
    <w:rsid w:val="00ED0040"/>
    <w:rsid w:val="00ED0131"/>
    <w:rsid w:val="00ED01B2"/>
    <w:rsid w:val="00ED025A"/>
    <w:rsid w:val="00ED0342"/>
    <w:rsid w:val="00ED0413"/>
    <w:rsid w:val="00ED067F"/>
    <w:rsid w:val="00ED0685"/>
    <w:rsid w:val="00ED075E"/>
    <w:rsid w:val="00ED09A3"/>
    <w:rsid w:val="00ED0A1E"/>
    <w:rsid w:val="00ED0A65"/>
    <w:rsid w:val="00ED0DEA"/>
    <w:rsid w:val="00ED1010"/>
    <w:rsid w:val="00ED1035"/>
    <w:rsid w:val="00ED108B"/>
    <w:rsid w:val="00ED12A3"/>
    <w:rsid w:val="00ED13F2"/>
    <w:rsid w:val="00ED19A9"/>
    <w:rsid w:val="00ED1A71"/>
    <w:rsid w:val="00ED1B41"/>
    <w:rsid w:val="00ED1D89"/>
    <w:rsid w:val="00ED208D"/>
    <w:rsid w:val="00ED2215"/>
    <w:rsid w:val="00ED26D5"/>
    <w:rsid w:val="00ED2991"/>
    <w:rsid w:val="00ED29E9"/>
    <w:rsid w:val="00ED2A59"/>
    <w:rsid w:val="00ED2ABA"/>
    <w:rsid w:val="00ED2B62"/>
    <w:rsid w:val="00ED2CC6"/>
    <w:rsid w:val="00ED2D84"/>
    <w:rsid w:val="00ED2EC8"/>
    <w:rsid w:val="00ED2FFA"/>
    <w:rsid w:val="00ED34B8"/>
    <w:rsid w:val="00ED3BAB"/>
    <w:rsid w:val="00ED3CC3"/>
    <w:rsid w:val="00ED3DF8"/>
    <w:rsid w:val="00ED4075"/>
    <w:rsid w:val="00ED41F1"/>
    <w:rsid w:val="00ED42AC"/>
    <w:rsid w:val="00ED43DA"/>
    <w:rsid w:val="00ED44BB"/>
    <w:rsid w:val="00ED44C2"/>
    <w:rsid w:val="00ED46CE"/>
    <w:rsid w:val="00ED4AAF"/>
    <w:rsid w:val="00ED4B93"/>
    <w:rsid w:val="00ED4DE2"/>
    <w:rsid w:val="00ED4DF7"/>
    <w:rsid w:val="00ED4EC6"/>
    <w:rsid w:val="00ED501C"/>
    <w:rsid w:val="00ED5218"/>
    <w:rsid w:val="00ED5306"/>
    <w:rsid w:val="00ED55E5"/>
    <w:rsid w:val="00ED55EC"/>
    <w:rsid w:val="00ED59A1"/>
    <w:rsid w:val="00ED5BA1"/>
    <w:rsid w:val="00ED5C48"/>
    <w:rsid w:val="00ED5C4B"/>
    <w:rsid w:val="00ED5E10"/>
    <w:rsid w:val="00ED645F"/>
    <w:rsid w:val="00ED64DC"/>
    <w:rsid w:val="00ED654C"/>
    <w:rsid w:val="00ED6672"/>
    <w:rsid w:val="00ED66E1"/>
    <w:rsid w:val="00ED67EC"/>
    <w:rsid w:val="00ED6812"/>
    <w:rsid w:val="00ED6955"/>
    <w:rsid w:val="00ED6CFE"/>
    <w:rsid w:val="00ED6FDD"/>
    <w:rsid w:val="00ED70C7"/>
    <w:rsid w:val="00ED7307"/>
    <w:rsid w:val="00ED731C"/>
    <w:rsid w:val="00ED7375"/>
    <w:rsid w:val="00ED738E"/>
    <w:rsid w:val="00ED73C5"/>
    <w:rsid w:val="00ED74F6"/>
    <w:rsid w:val="00ED7509"/>
    <w:rsid w:val="00ED7998"/>
    <w:rsid w:val="00ED79E6"/>
    <w:rsid w:val="00ED7D10"/>
    <w:rsid w:val="00ED7E2C"/>
    <w:rsid w:val="00ED7EC4"/>
    <w:rsid w:val="00ED7F46"/>
    <w:rsid w:val="00EE0558"/>
    <w:rsid w:val="00EE08DD"/>
    <w:rsid w:val="00EE0927"/>
    <w:rsid w:val="00EE0A95"/>
    <w:rsid w:val="00EE0CF5"/>
    <w:rsid w:val="00EE0D20"/>
    <w:rsid w:val="00EE0D68"/>
    <w:rsid w:val="00EE0DD3"/>
    <w:rsid w:val="00EE0EBA"/>
    <w:rsid w:val="00EE10A4"/>
    <w:rsid w:val="00EE10A5"/>
    <w:rsid w:val="00EE11AD"/>
    <w:rsid w:val="00EE167E"/>
    <w:rsid w:val="00EE169C"/>
    <w:rsid w:val="00EE18EC"/>
    <w:rsid w:val="00EE1944"/>
    <w:rsid w:val="00EE194F"/>
    <w:rsid w:val="00EE1A39"/>
    <w:rsid w:val="00EE1DEB"/>
    <w:rsid w:val="00EE1E77"/>
    <w:rsid w:val="00EE2029"/>
    <w:rsid w:val="00EE20A7"/>
    <w:rsid w:val="00EE217D"/>
    <w:rsid w:val="00EE22A0"/>
    <w:rsid w:val="00EE237B"/>
    <w:rsid w:val="00EE24E9"/>
    <w:rsid w:val="00EE253C"/>
    <w:rsid w:val="00EE273C"/>
    <w:rsid w:val="00EE281B"/>
    <w:rsid w:val="00EE2853"/>
    <w:rsid w:val="00EE2A25"/>
    <w:rsid w:val="00EE2A4D"/>
    <w:rsid w:val="00EE2DE1"/>
    <w:rsid w:val="00EE2F54"/>
    <w:rsid w:val="00EE309B"/>
    <w:rsid w:val="00EE3219"/>
    <w:rsid w:val="00EE323B"/>
    <w:rsid w:val="00EE331F"/>
    <w:rsid w:val="00EE33DA"/>
    <w:rsid w:val="00EE33E7"/>
    <w:rsid w:val="00EE346D"/>
    <w:rsid w:val="00EE3494"/>
    <w:rsid w:val="00EE3566"/>
    <w:rsid w:val="00EE39ED"/>
    <w:rsid w:val="00EE3B8A"/>
    <w:rsid w:val="00EE3BC1"/>
    <w:rsid w:val="00EE3D59"/>
    <w:rsid w:val="00EE3F4B"/>
    <w:rsid w:val="00EE3FDC"/>
    <w:rsid w:val="00EE4175"/>
    <w:rsid w:val="00EE42A9"/>
    <w:rsid w:val="00EE433C"/>
    <w:rsid w:val="00EE438B"/>
    <w:rsid w:val="00EE443F"/>
    <w:rsid w:val="00EE4503"/>
    <w:rsid w:val="00EE47B6"/>
    <w:rsid w:val="00EE48B6"/>
    <w:rsid w:val="00EE494F"/>
    <w:rsid w:val="00EE495C"/>
    <w:rsid w:val="00EE4BB0"/>
    <w:rsid w:val="00EE4C1B"/>
    <w:rsid w:val="00EE4C8A"/>
    <w:rsid w:val="00EE4E61"/>
    <w:rsid w:val="00EE4FE2"/>
    <w:rsid w:val="00EE5290"/>
    <w:rsid w:val="00EE54DC"/>
    <w:rsid w:val="00EE569A"/>
    <w:rsid w:val="00EE56B7"/>
    <w:rsid w:val="00EE59AA"/>
    <w:rsid w:val="00EE5A46"/>
    <w:rsid w:val="00EE5B91"/>
    <w:rsid w:val="00EE5CC4"/>
    <w:rsid w:val="00EE5F92"/>
    <w:rsid w:val="00EE6006"/>
    <w:rsid w:val="00EE6165"/>
    <w:rsid w:val="00EE6189"/>
    <w:rsid w:val="00EE628A"/>
    <w:rsid w:val="00EE644C"/>
    <w:rsid w:val="00EE64BB"/>
    <w:rsid w:val="00EE659A"/>
    <w:rsid w:val="00EE66F6"/>
    <w:rsid w:val="00EE6831"/>
    <w:rsid w:val="00EE68CA"/>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A89"/>
    <w:rsid w:val="00EE7D17"/>
    <w:rsid w:val="00EE7E12"/>
    <w:rsid w:val="00EF003A"/>
    <w:rsid w:val="00EF0124"/>
    <w:rsid w:val="00EF0534"/>
    <w:rsid w:val="00EF0B76"/>
    <w:rsid w:val="00EF0D98"/>
    <w:rsid w:val="00EF1439"/>
    <w:rsid w:val="00EF17E1"/>
    <w:rsid w:val="00EF1D7F"/>
    <w:rsid w:val="00EF1FCD"/>
    <w:rsid w:val="00EF209F"/>
    <w:rsid w:val="00EF22DF"/>
    <w:rsid w:val="00EF2300"/>
    <w:rsid w:val="00EF25D4"/>
    <w:rsid w:val="00EF2E77"/>
    <w:rsid w:val="00EF2FEA"/>
    <w:rsid w:val="00EF303C"/>
    <w:rsid w:val="00EF307E"/>
    <w:rsid w:val="00EF30FC"/>
    <w:rsid w:val="00EF3148"/>
    <w:rsid w:val="00EF3221"/>
    <w:rsid w:val="00EF33D1"/>
    <w:rsid w:val="00EF3653"/>
    <w:rsid w:val="00EF3814"/>
    <w:rsid w:val="00EF3816"/>
    <w:rsid w:val="00EF38BD"/>
    <w:rsid w:val="00EF3AC0"/>
    <w:rsid w:val="00EF3B9D"/>
    <w:rsid w:val="00EF3D5C"/>
    <w:rsid w:val="00EF4064"/>
    <w:rsid w:val="00EF4310"/>
    <w:rsid w:val="00EF48C7"/>
    <w:rsid w:val="00EF4917"/>
    <w:rsid w:val="00EF4985"/>
    <w:rsid w:val="00EF49C2"/>
    <w:rsid w:val="00EF4D04"/>
    <w:rsid w:val="00EF4F58"/>
    <w:rsid w:val="00EF52E9"/>
    <w:rsid w:val="00EF55A4"/>
    <w:rsid w:val="00EF57FE"/>
    <w:rsid w:val="00EF584B"/>
    <w:rsid w:val="00EF5F00"/>
    <w:rsid w:val="00EF60F1"/>
    <w:rsid w:val="00EF6126"/>
    <w:rsid w:val="00EF6249"/>
    <w:rsid w:val="00EF62EE"/>
    <w:rsid w:val="00EF631A"/>
    <w:rsid w:val="00EF6490"/>
    <w:rsid w:val="00EF6497"/>
    <w:rsid w:val="00EF655E"/>
    <w:rsid w:val="00EF663F"/>
    <w:rsid w:val="00EF69FF"/>
    <w:rsid w:val="00EF6A00"/>
    <w:rsid w:val="00EF6AB7"/>
    <w:rsid w:val="00EF6BBE"/>
    <w:rsid w:val="00EF6EE8"/>
    <w:rsid w:val="00EF701A"/>
    <w:rsid w:val="00EF70A7"/>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7"/>
    <w:rsid w:val="00F00C09"/>
    <w:rsid w:val="00F00F3E"/>
    <w:rsid w:val="00F0121F"/>
    <w:rsid w:val="00F012E6"/>
    <w:rsid w:val="00F0140A"/>
    <w:rsid w:val="00F019DD"/>
    <w:rsid w:val="00F01A7C"/>
    <w:rsid w:val="00F01B6F"/>
    <w:rsid w:val="00F01C16"/>
    <w:rsid w:val="00F01D16"/>
    <w:rsid w:val="00F01DC2"/>
    <w:rsid w:val="00F020CA"/>
    <w:rsid w:val="00F026C0"/>
    <w:rsid w:val="00F026E3"/>
    <w:rsid w:val="00F028BC"/>
    <w:rsid w:val="00F02C54"/>
    <w:rsid w:val="00F02C79"/>
    <w:rsid w:val="00F03061"/>
    <w:rsid w:val="00F03085"/>
    <w:rsid w:val="00F033EE"/>
    <w:rsid w:val="00F03753"/>
    <w:rsid w:val="00F0378E"/>
    <w:rsid w:val="00F037E9"/>
    <w:rsid w:val="00F039FB"/>
    <w:rsid w:val="00F03A24"/>
    <w:rsid w:val="00F03CA4"/>
    <w:rsid w:val="00F03EAD"/>
    <w:rsid w:val="00F03F0A"/>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37F"/>
    <w:rsid w:val="00F064F9"/>
    <w:rsid w:val="00F065B1"/>
    <w:rsid w:val="00F065B6"/>
    <w:rsid w:val="00F06A70"/>
    <w:rsid w:val="00F06B5D"/>
    <w:rsid w:val="00F06B72"/>
    <w:rsid w:val="00F06D18"/>
    <w:rsid w:val="00F06D25"/>
    <w:rsid w:val="00F07167"/>
    <w:rsid w:val="00F07258"/>
    <w:rsid w:val="00F07272"/>
    <w:rsid w:val="00F0728F"/>
    <w:rsid w:val="00F073D2"/>
    <w:rsid w:val="00F07587"/>
    <w:rsid w:val="00F076C1"/>
    <w:rsid w:val="00F076DE"/>
    <w:rsid w:val="00F07816"/>
    <w:rsid w:val="00F0791A"/>
    <w:rsid w:val="00F0794D"/>
    <w:rsid w:val="00F07CD4"/>
    <w:rsid w:val="00F07D34"/>
    <w:rsid w:val="00F07E6C"/>
    <w:rsid w:val="00F07EBC"/>
    <w:rsid w:val="00F07FE5"/>
    <w:rsid w:val="00F101F5"/>
    <w:rsid w:val="00F1026B"/>
    <w:rsid w:val="00F103F2"/>
    <w:rsid w:val="00F10441"/>
    <w:rsid w:val="00F1050F"/>
    <w:rsid w:val="00F10972"/>
    <w:rsid w:val="00F109CD"/>
    <w:rsid w:val="00F10A42"/>
    <w:rsid w:val="00F10A7B"/>
    <w:rsid w:val="00F10B27"/>
    <w:rsid w:val="00F10CCC"/>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49B"/>
    <w:rsid w:val="00F1252A"/>
    <w:rsid w:val="00F12562"/>
    <w:rsid w:val="00F126EA"/>
    <w:rsid w:val="00F129CC"/>
    <w:rsid w:val="00F12A41"/>
    <w:rsid w:val="00F12D83"/>
    <w:rsid w:val="00F12DC2"/>
    <w:rsid w:val="00F130CF"/>
    <w:rsid w:val="00F13128"/>
    <w:rsid w:val="00F13382"/>
    <w:rsid w:val="00F133AE"/>
    <w:rsid w:val="00F1343F"/>
    <w:rsid w:val="00F1375A"/>
    <w:rsid w:val="00F137B1"/>
    <w:rsid w:val="00F13813"/>
    <w:rsid w:val="00F13941"/>
    <w:rsid w:val="00F139E0"/>
    <w:rsid w:val="00F13A32"/>
    <w:rsid w:val="00F13CD2"/>
    <w:rsid w:val="00F14167"/>
    <w:rsid w:val="00F14405"/>
    <w:rsid w:val="00F1445F"/>
    <w:rsid w:val="00F144CD"/>
    <w:rsid w:val="00F145DF"/>
    <w:rsid w:val="00F1464D"/>
    <w:rsid w:val="00F146D5"/>
    <w:rsid w:val="00F146E2"/>
    <w:rsid w:val="00F14721"/>
    <w:rsid w:val="00F14EAB"/>
    <w:rsid w:val="00F1521E"/>
    <w:rsid w:val="00F15295"/>
    <w:rsid w:val="00F1553E"/>
    <w:rsid w:val="00F15557"/>
    <w:rsid w:val="00F156FD"/>
    <w:rsid w:val="00F15731"/>
    <w:rsid w:val="00F15B1A"/>
    <w:rsid w:val="00F15BFC"/>
    <w:rsid w:val="00F15CA0"/>
    <w:rsid w:val="00F15DAF"/>
    <w:rsid w:val="00F15F05"/>
    <w:rsid w:val="00F160FE"/>
    <w:rsid w:val="00F1613C"/>
    <w:rsid w:val="00F16223"/>
    <w:rsid w:val="00F162D4"/>
    <w:rsid w:val="00F164D0"/>
    <w:rsid w:val="00F165B8"/>
    <w:rsid w:val="00F16B9C"/>
    <w:rsid w:val="00F16C6B"/>
    <w:rsid w:val="00F16D0B"/>
    <w:rsid w:val="00F16D84"/>
    <w:rsid w:val="00F16DB2"/>
    <w:rsid w:val="00F16FA9"/>
    <w:rsid w:val="00F16FC7"/>
    <w:rsid w:val="00F170DE"/>
    <w:rsid w:val="00F17237"/>
    <w:rsid w:val="00F1723B"/>
    <w:rsid w:val="00F17468"/>
    <w:rsid w:val="00F176B7"/>
    <w:rsid w:val="00F179B3"/>
    <w:rsid w:val="00F17B9F"/>
    <w:rsid w:val="00F17BB4"/>
    <w:rsid w:val="00F17D32"/>
    <w:rsid w:val="00F17E34"/>
    <w:rsid w:val="00F17FAF"/>
    <w:rsid w:val="00F20053"/>
    <w:rsid w:val="00F200C3"/>
    <w:rsid w:val="00F200F9"/>
    <w:rsid w:val="00F201A9"/>
    <w:rsid w:val="00F203FC"/>
    <w:rsid w:val="00F20405"/>
    <w:rsid w:val="00F20417"/>
    <w:rsid w:val="00F20442"/>
    <w:rsid w:val="00F20579"/>
    <w:rsid w:val="00F205C2"/>
    <w:rsid w:val="00F20799"/>
    <w:rsid w:val="00F20859"/>
    <w:rsid w:val="00F209D4"/>
    <w:rsid w:val="00F20A58"/>
    <w:rsid w:val="00F20A67"/>
    <w:rsid w:val="00F20C2F"/>
    <w:rsid w:val="00F20E10"/>
    <w:rsid w:val="00F20F66"/>
    <w:rsid w:val="00F21129"/>
    <w:rsid w:val="00F21828"/>
    <w:rsid w:val="00F21940"/>
    <w:rsid w:val="00F2197E"/>
    <w:rsid w:val="00F21D94"/>
    <w:rsid w:val="00F21F0A"/>
    <w:rsid w:val="00F21F0D"/>
    <w:rsid w:val="00F22185"/>
    <w:rsid w:val="00F222BB"/>
    <w:rsid w:val="00F22396"/>
    <w:rsid w:val="00F2249E"/>
    <w:rsid w:val="00F2269C"/>
    <w:rsid w:val="00F22720"/>
    <w:rsid w:val="00F2286E"/>
    <w:rsid w:val="00F22D00"/>
    <w:rsid w:val="00F22D3E"/>
    <w:rsid w:val="00F23146"/>
    <w:rsid w:val="00F23172"/>
    <w:rsid w:val="00F23253"/>
    <w:rsid w:val="00F2334E"/>
    <w:rsid w:val="00F2347A"/>
    <w:rsid w:val="00F235FF"/>
    <w:rsid w:val="00F237F2"/>
    <w:rsid w:val="00F238B2"/>
    <w:rsid w:val="00F23BB7"/>
    <w:rsid w:val="00F23BDB"/>
    <w:rsid w:val="00F2403B"/>
    <w:rsid w:val="00F2412F"/>
    <w:rsid w:val="00F241DF"/>
    <w:rsid w:val="00F24865"/>
    <w:rsid w:val="00F249C8"/>
    <w:rsid w:val="00F249F1"/>
    <w:rsid w:val="00F24E49"/>
    <w:rsid w:val="00F24EFC"/>
    <w:rsid w:val="00F24F0E"/>
    <w:rsid w:val="00F250D8"/>
    <w:rsid w:val="00F251D8"/>
    <w:rsid w:val="00F252E3"/>
    <w:rsid w:val="00F25303"/>
    <w:rsid w:val="00F2541B"/>
    <w:rsid w:val="00F257BA"/>
    <w:rsid w:val="00F258B8"/>
    <w:rsid w:val="00F25933"/>
    <w:rsid w:val="00F259B1"/>
    <w:rsid w:val="00F25C21"/>
    <w:rsid w:val="00F25E13"/>
    <w:rsid w:val="00F26065"/>
    <w:rsid w:val="00F2626C"/>
    <w:rsid w:val="00F262FE"/>
    <w:rsid w:val="00F26571"/>
    <w:rsid w:val="00F26660"/>
    <w:rsid w:val="00F266B3"/>
    <w:rsid w:val="00F266F0"/>
    <w:rsid w:val="00F267E1"/>
    <w:rsid w:val="00F26B90"/>
    <w:rsid w:val="00F26CE7"/>
    <w:rsid w:val="00F26DBC"/>
    <w:rsid w:val="00F26E16"/>
    <w:rsid w:val="00F26E8B"/>
    <w:rsid w:val="00F270C3"/>
    <w:rsid w:val="00F2727D"/>
    <w:rsid w:val="00F27357"/>
    <w:rsid w:val="00F2757C"/>
    <w:rsid w:val="00F275AD"/>
    <w:rsid w:val="00F2774D"/>
    <w:rsid w:val="00F277DA"/>
    <w:rsid w:val="00F27959"/>
    <w:rsid w:val="00F2798A"/>
    <w:rsid w:val="00F27AA4"/>
    <w:rsid w:val="00F27B0D"/>
    <w:rsid w:val="00F27E23"/>
    <w:rsid w:val="00F27E6D"/>
    <w:rsid w:val="00F30012"/>
    <w:rsid w:val="00F300C5"/>
    <w:rsid w:val="00F300C6"/>
    <w:rsid w:val="00F30417"/>
    <w:rsid w:val="00F304F0"/>
    <w:rsid w:val="00F30A31"/>
    <w:rsid w:val="00F30BF5"/>
    <w:rsid w:val="00F30C23"/>
    <w:rsid w:val="00F30DC9"/>
    <w:rsid w:val="00F310C2"/>
    <w:rsid w:val="00F313F7"/>
    <w:rsid w:val="00F314EC"/>
    <w:rsid w:val="00F31584"/>
    <w:rsid w:val="00F315B1"/>
    <w:rsid w:val="00F315CF"/>
    <w:rsid w:val="00F315FA"/>
    <w:rsid w:val="00F316F5"/>
    <w:rsid w:val="00F3176E"/>
    <w:rsid w:val="00F31772"/>
    <w:rsid w:val="00F3194A"/>
    <w:rsid w:val="00F31D95"/>
    <w:rsid w:val="00F31E61"/>
    <w:rsid w:val="00F31FFA"/>
    <w:rsid w:val="00F31FFC"/>
    <w:rsid w:val="00F31FFD"/>
    <w:rsid w:val="00F320A8"/>
    <w:rsid w:val="00F3214D"/>
    <w:rsid w:val="00F322B9"/>
    <w:rsid w:val="00F32323"/>
    <w:rsid w:val="00F32346"/>
    <w:rsid w:val="00F32798"/>
    <w:rsid w:val="00F32807"/>
    <w:rsid w:val="00F32B51"/>
    <w:rsid w:val="00F32B7C"/>
    <w:rsid w:val="00F3321A"/>
    <w:rsid w:val="00F3326B"/>
    <w:rsid w:val="00F33353"/>
    <w:rsid w:val="00F3372A"/>
    <w:rsid w:val="00F33772"/>
    <w:rsid w:val="00F339A6"/>
    <w:rsid w:val="00F339B1"/>
    <w:rsid w:val="00F33A57"/>
    <w:rsid w:val="00F33BB3"/>
    <w:rsid w:val="00F33C49"/>
    <w:rsid w:val="00F33CB9"/>
    <w:rsid w:val="00F33D54"/>
    <w:rsid w:val="00F33E8B"/>
    <w:rsid w:val="00F33F03"/>
    <w:rsid w:val="00F33F15"/>
    <w:rsid w:val="00F340F8"/>
    <w:rsid w:val="00F341BA"/>
    <w:rsid w:val="00F34378"/>
    <w:rsid w:val="00F343FA"/>
    <w:rsid w:val="00F34480"/>
    <w:rsid w:val="00F344FE"/>
    <w:rsid w:val="00F34626"/>
    <w:rsid w:val="00F3469D"/>
    <w:rsid w:val="00F34874"/>
    <w:rsid w:val="00F349F7"/>
    <w:rsid w:val="00F3503B"/>
    <w:rsid w:val="00F3510C"/>
    <w:rsid w:val="00F351D5"/>
    <w:rsid w:val="00F351E9"/>
    <w:rsid w:val="00F35241"/>
    <w:rsid w:val="00F353FE"/>
    <w:rsid w:val="00F3576C"/>
    <w:rsid w:val="00F35814"/>
    <w:rsid w:val="00F35A62"/>
    <w:rsid w:val="00F35D51"/>
    <w:rsid w:val="00F35E2C"/>
    <w:rsid w:val="00F35E7A"/>
    <w:rsid w:val="00F35EC6"/>
    <w:rsid w:val="00F36187"/>
    <w:rsid w:val="00F3619B"/>
    <w:rsid w:val="00F362F6"/>
    <w:rsid w:val="00F3643B"/>
    <w:rsid w:val="00F366C7"/>
    <w:rsid w:val="00F367AF"/>
    <w:rsid w:val="00F367CA"/>
    <w:rsid w:val="00F369FB"/>
    <w:rsid w:val="00F36A1E"/>
    <w:rsid w:val="00F36B15"/>
    <w:rsid w:val="00F36B19"/>
    <w:rsid w:val="00F36BDE"/>
    <w:rsid w:val="00F36D49"/>
    <w:rsid w:val="00F36DA9"/>
    <w:rsid w:val="00F36DF0"/>
    <w:rsid w:val="00F36F05"/>
    <w:rsid w:val="00F36F60"/>
    <w:rsid w:val="00F37108"/>
    <w:rsid w:val="00F37240"/>
    <w:rsid w:val="00F37361"/>
    <w:rsid w:val="00F3736F"/>
    <w:rsid w:val="00F37471"/>
    <w:rsid w:val="00F3773D"/>
    <w:rsid w:val="00F37764"/>
    <w:rsid w:val="00F3782D"/>
    <w:rsid w:val="00F37A77"/>
    <w:rsid w:val="00F37C7B"/>
    <w:rsid w:val="00F37C88"/>
    <w:rsid w:val="00F40238"/>
    <w:rsid w:val="00F40365"/>
    <w:rsid w:val="00F403DF"/>
    <w:rsid w:val="00F404B2"/>
    <w:rsid w:val="00F40578"/>
    <w:rsid w:val="00F405BA"/>
    <w:rsid w:val="00F40629"/>
    <w:rsid w:val="00F40715"/>
    <w:rsid w:val="00F40732"/>
    <w:rsid w:val="00F40836"/>
    <w:rsid w:val="00F4087C"/>
    <w:rsid w:val="00F40BA7"/>
    <w:rsid w:val="00F40C58"/>
    <w:rsid w:val="00F40C73"/>
    <w:rsid w:val="00F40EEA"/>
    <w:rsid w:val="00F40EF2"/>
    <w:rsid w:val="00F40F33"/>
    <w:rsid w:val="00F4129E"/>
    <w:rsid w:val="00F4129F"/>
    <w:rsid w:val="00F41311"/>
    <w:rsid w:val="00F413CA"/>
    <w:rsid w:val="00F41526"/>
    <w:rsid w:val="00F41751"/>
    <w:rsid w:val="00F41ACB"/>
    <w:rsid w:val="00F41AFC"/>
    <w:rsid w:val="00F41C1F"/>
    <w:rsid w:val="00F41D29"/>
    <w:rsid w:val="00F41DE7"/>
    <w:rsid w:val="00F41E6C"/>
    <w:rsid w:val="00F41F85"/>
    <w:rsid w:val="00F4200D"/>
    <w:rsid w:val="00F42168"/>
    <w:rsid w:val="00F4230E"/>
    <w:rsid w:val="00F4263C"/>
    <w:rsid w:val="00F427AE"/>
    <w:rsid w:val="00F428B9"/>
    <w:rsid w:val="00F42B69"/>
    <w:rsid w:val="00F42C26"/>
    <w:rsid w:val="00F42C7B"/>
    <w:rsid w:val="00F42C97"/>
    <w:rsid w:val="00F42D4F"/>
    <w:rsid w:val="00F42E38"/>
    <w:rsid w:val="00F42E67"/>
    <w:rsid w:val="00F42E91"/>
    <w:rsid w:val="00F42FB5"/>
    <w:rsid w:val="00F42FCD"/>
    <w:rsid w:val="00F43075"/>
    <w:rsid w:val="00F43094"/>
    <w:rsid w:val="00F430AC"/>
    <w:rsid w:val="00F432B8"/>
    <w:rsid w:val="00F432DA"/>
    <w:rsid w:val="00F4338F"/>
    <w:rsid w:val="00F4365A"/>
    <w:rsid w:val="00F4373F"/>
    <w:rsid w:val="00F43855"/>
    <w:rsid w:val="00F439EE"/>
    <w:rsid w:val="00F43E4A"/>
    <w:rsid w:val="00F43F8A"/>
    <w:rsid w:val="00F44676"/>
    <w:rsid w:val="00F446C0"/>
    <w:rsid w:val="00F44772"/>
    <w:rsid w:val="00F447FB"/>
    <w:rsid w:val="00F44BBA"/>
    <w:rsid w:val="00F44C6C"/>
    <w:rsid w:val="00F44E77"/>
    <w:rsid w:val="00F44F6E"/>
    <w:rsid w:val="00F4549A"/>
    <w:rsid w:val="00F45680"/>
    <w:rsid w:val="00F458A5"/>
    <w:rsid w:val="00F458CF"/>
    <w:rsid w:val="00F458E6"/>
    <w:rsid w:val="00F45A96"/>
    <w:rsid w:val="00F45AAD"/>
    <w:rsid w:val="00F45ACC"/>
    <w:rsid w:val="00F45ADF"/>
    <w:rsid w:val="00F45DA4"/>
    <w:rsid w:val="00F45DA8"/>
    <w:rsid w:val="00F45F8D"/>
    <w:rsid w:val="00F46249"/>
    <w:rsid w:val="00F4624F"/>
    <w:rsid w:val="00F46384"/>
    <w:rsid w:val="00F4648A"/>
    <w:rsid w:val="00F467F7"/>
    <w:rsid w:val="00F46890"/>
    <w:rsid w:val="00F46917"/>
    <w:rsid w:val="00F46935"/>
    <w:rsid w:val="00F46947"/>
    <w:rsid w:val="00F47479"/>
    <w:rsid w:val="00F4756B"/>
    <w:rsid w:val="00F47931"/>
    <w:rsid w:val="00F47B8F"/>
    <w:rsid w:val="00F47C89"/>
    <w:rsid w:val="00F47CD4"/>
    <w:rsid w:val="00F47DB9"/>
    <w:rsid w:val="00F47E1E"/>
    <w:rsid w:val="00F47EF9"/>
    <w:rsid w:val="00F500DA"/>
    <w:rsid w:val="00F500F1"/>
    <w:rsid w:val="00F5029F"/>
    <w:rsid w:val="00F506BD"/>
    <w:rsid w:val="00F50965"/>
    <w:rsid w:val="00F50CCD"/>
    <w:rsid w:val="00F50F72"/>
    <w:rsid w:val="00F50FC2"/>
    <w:rsid w:val="00F5106F"/>
    <w:rsid w:val="00F5133C"/>
    <w:rsid w:val="00F51386"/>
    <w:rsid w:val="00F517C5"/>
    <w:rsid w:val="00F51837"/>
    <w:rsid w:val="00F51C2D"/>
    <w:rsid w:val="00F51C40"/>
    <w:rsid w:val="00F51F44"/>
    <w:rsid w:val="00F51FC6"/>
    <w:rsid w:val="00F5239E"/>
    <w:rsid w:val="00F5249D"/>
    <w:rsid w:val="00F525C8"/>
    <w:rsid w:val="00F5263D"/>
    <w:rsid w:val="00F5271B"/>
    <w:rsid w:val="00F5279A"/>
    <w:rsid w:val="00F52868"/>
    <w:rsid w:val="00F52E66"/>
    <w:rsid w:val="00F52F46"/>
    <w:rsid w:val="00F5309A"/>
    <w:rsid w:val="00F53290"/>
    <w:rsid w:val="00F5334E"/>
    <w:rsid w:val="00F53420"/>
    <w:rsid w:val="00F536A3"/>
    <w:rsid w:val="00F536A7"/>
    <w:rsid w:val="00F53982"/>
    <w:rsid w:val="00F539C5"/>
    <w:rsid w:val="00F53A94"/>
    <w:rsid w:val="00F53BE5"/>
    <w:rsid w:val="00F53F64"/>
    <w:rsid w:val="00F5405D"/>
    <w:rsid w:val="00F54133"/>
    <w:rsid w:val="00F541E4"/>
    <w:rsid w:val="00F54294"/>
    <w:rsid w:val="00F5430F"/>
    <w:rsid w:val="00F545D0"/>
    <w:rsid w:val="00F5462E"/>
    <w:rsid w:val="00F5468E"/>
    <w:rsid w:val="00F54826"/>
    <w:rsid w:val="00F54893"/>
    <w:rsid w:val="00F548E5"/>
    <w:rsid w:val="00F549B4"/>
    <w:rsid w:val="00F54AD7"/>
    <w:rsid w:val="00F54B6C"/>
    <w:rsid w:val="00F54BAF"/>
    <w:rsid w:val="00F54C12"/>
    <w:rsid w:val="00F54F5C"/>
    <w:rsid w:val="00F55282"/>
    <w:rsid w:val="00F55323"/>
    <w:rsid w:val="00F55349"/>
    <w:rsid w:val="00F5542B"/>
    <w:rsid w:val="00F5549E"/>
    <w:rsid w:val="00F55954"/>
    <w:rsid w:val="00F55A8D"/>
    <w:rsid w:val="00F55CB3"/>
    <w:rsid w:val="00F55D43"/>
    <w:rsid w:val="00F55EDD"/>
    <w:rsid w:val="00F55F1E"/>
    <w:rsid w:val="00F55FF3"/>
    <w:rsid w:val="00F56022"/>
    <w:rsid w:val="00F5611E"/>
    <w:rsid w:val="00F56B44"/>
    <w:rsid w:val="00F56B8A"/>
    <w:rsid w:val="00F56C09"/>
    <w:rsid w:val="00F56D3E"/>
    <w:rsid w:val="00F56E7B"/>
    <w:rsid w:val="00F5705B"/>
    <w:rsid w:val="00F57101"/>
    <w:rsid w:val="00F5718D"/>
    <w:rsid w:val="00F57249"/>
    <w:rsid w:val="00F573CC"/>
    <w:rsid w:val="00F573FB"/>
    <w:rsid w:val="00F576C4"/>
    <w:rsid w:val="00F57985"/>
    <w:rsid w:val="00F579E9"/>
    <w:rsid w:val="00F57B9A"/>
    <w:rsid w:val="00F57C27"/>
    <w:rsid w:val="00F57CD5"/>
    <w:rsid w:val="00F6005C"/>
    <w:rsid w:val="00F6024E"/>
    <w:rsid w:val="00F60473"/>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964"/>
    <w:rsid w:val="00F61974"/>
    <w:rsid w:val="00F61AA0"/>
    <w:rsid w:val="00F61B4A"/>
    <w:rsid w:val="00F61C19"/>
    <w:rsid w:val="00F61D1D"/>
    <w:rsid w:val="00F61F51"/>
    <w:rsid w:val="00F61FAC"/>
    <w:rsid w:val="00F620C7"/>
    <w:rsid w:val="00F62243"/>
    <w:rsid w:val="00F62247"/>
    <w:rsid w:val="00F6247C"/>
    <w:rsid w:val="00F62921"/>
    <w:rsid w:val="00F629C9"/>
    <w:rsid w:val="00F62B96"/>
    <w:rsid w:val="00F62C58"/>
    <w:rsid w:val="00F62D29"/>
    <w:rsid w:val="00F62DE2"/>
    <w:rsid w:val="00F630EF"/>
    <w:rsid w:val="00F6323D"/>
    <w:rsid w:val="00F6347B"/>
    <w:rsid w:val="00F63648"/>
    <w:rsid w:val="00F6364D"/>
    <w:rsid w:val="00F63730"/>
    <w:rsid w:val="00F637DF"/>
    <w:rsid w:val="00F63942"/>
    <w:rsid w:val="00F63B73"/>
    <w:rsid w:val="00F63E23"/>
    <w:rsid w:val="00F63E31"/>
    <w:rsid w:val="00F63E8D"/>
    <w:rsid w:val="00F63F55"/>
    <w:rsid w:val="00F640FF"/>
    <w:rsid w:val="00F64357"/>
    <w:rsid w:val="00F64382"/>
    <w:rsid w:val="00F6441E"/>
    <w:rsid w:val="00F646C2"/>
    <w:rsid w:val="00F64705"/>
    <w:rsid w:val="00F64787"/>
    <w:rsid w:val="00F647C8"/>
    <w:rsid w:val="00F649A0"/>
    <w:rsid w:val="00F64C52"/>
    <w:rsid w:val="00F64D3A"/>
    <w:rsid w:val="00F64E7A"/>
    <w:rsid w:val="00F64EDB"/>
    <w:rsid w:val="00F64FAF"/>
    <w:rsid w:val="00F657BA"/>
    <w:rsid w:val="00F657FA"/>
    <w:rsid w:val="00F6599E"/>
    <w:rsid w:val="00F65CE6"/>
    <w:rsid w:val="00F65D6E"/>
    <w:rsid w:val="00F65DEB"/>
    <w:rsid w:val="00F65F95"/>
    <w:rsid w:val="00F66042"/>
    <w:rsid w:val="00F66081"/>
    <w:rsid w:val="00F660E2"/>
    <w:rsid w:val="00F660EB"/>
    <w:rsid w:val="00F663D9"/>
    <w:rsid w:val="00F66584"/>
    <w:rsid w:val="00F66836"/>
    <w:rsid w:val="00F6689B"/>
    <w:rsid w:val="00F66D2C"/>
    <w:rsid w:val="00F66DA6"/>
    <w:rsid w:val="00F66DC6"/>
    <w:rsid w:val="00F66E68"/>
    <w:rsid w:val="00F67075"/>
    <w:rsid w:val="00F6737E"/>
    <w:rsid w:val="00F673B9"/>
    <w:rsid w:val="00F67411"/>
    <w:rsid w:val="00F6747A"/>
    <w:rsid w:val="00F674FF"/>
    <w:rsid w:val="00F676E1"/>
    <w:rsid w:val="00F6770E"/>
    <w:rsid w:val="00F679E0"/>
    <w:rsid w:val="00F67B5B"/>
    <w:rsid w:val="00F67CC5"/>
    <w:rsid w:val="00F70006"/>
    <w:rsid w:val="00F702C1"/>
    <w:rsid w:val="00F7034F"/>
    <w:rsid w:val="00F703A8"/>
    <w:rsid w:val="00F703AE"/>
    <w:rsid w:val="00F70410"/>
    <w:rsid w:val="00F704AB"/>
    <w:rsid w:val="00F707F5"/>
    <w:rsid w:val="00F70857"/>
    <w:rsid w:val="00F708AF"/>
    <w:rsid w:val="00F708C5"/>
    <w:rsid w:val="00F7095B"/>
    <w:rsid w:val="00F70AC5"/>
    <w:rsid w:val="00F70B18"/>
    <w:rsid w:val="00F70D31"/>
    <w:rsid w:val="00F70F09"/>
    <w:rsid w:val="00F70F2C"/>
    <w:rsid w:val="00F70F4F"/>
    <w:rsid w:val="00F7127E"/>
    <w:rsid w:val="00F71347"/>
    <w:rsid w:val="00F713CD"/>
    <w:rsid w:val="00F7145B"/>
    <w:rsid w:val="00F71572"/>
    <w:rsid w:val="00F7179B"/>
    <w:rsid w:val="00F717E2"/>
    <w:rsid w:val="00F71865"/>
    <w:rsid w:val="00F718B7"/>
    <w:rsid w:val="00F71CA5"/>
    <w:rsid w:val="00F71D8E"/>
    <w:rsid w:val="00F71E84"/>
    <w:rsid w:val="00F71F4A"/>
    <w:rsid w:val="00F72062"/>
    <w:rsid w:val="00F72101"/>
    <w:rsid w:val="00F72203"/>
    <w:rsid w:val="00F72364"/>
    <w:rsid w:val="00F7254C"/>
    <w:rsid w:val="00F72645"/>
    <w:rsid w:val="00F72734"/>
    <w:rsid w:val="00F728C0"/>
    <w:rsid w:val="00F72B40"/>
    <w:rsid w:val="00F72C62"/>
    <w:rsid w:val="00F72D02"/>
    <w:rsid w:val="00F72DCF"/>
    <w:rsid w:val="00F72E9E"/>
    <w:rsid w:val="00F72F9A"/>
    <w:rsid w:val="00F73175"/>
    <w:rsid w:val="00F7320D"/>
    <w:rsid w:val="00F73271"/>
    <w:rsid w:val="00F7347E"/>
    <w:rsid w:val="00F7352A"/>
    <w:rsid w:val="00F73588"/>
    <w:rsid w:val="00F73619"/>
    <w:rsid w:val="00F7378A"/>
    <w:rsid w:val="00F737C0"/>
    <w:rsid w:val="00F73BBD"/>
    <w:rsid w:val="00F74096"/>
    <w:rsid w:val="00F7415D"/>
    <w:rsid w:val="00F7439F"/>
    <w:rsid w:val="00F74475"/>
    <w:rsid w:val="00F74485"/>
    <w:rsid w:val="00F7465E"/>
    <w:rsid w:val="00F749EC"/>
    <w:rsid w:val="00F74E19"/>
    <w:rsid w:val="00F74F7A"/>
    <w:rsid w:val="00F758AE"/>
    <w:rsid w:val="00F758B2"/>
    <w:rsid w:val="00F759D7"/>
    <w:rsid w:val="00F75CD4"/>
    <w:rsid w:val="00F75F92"/>
    <w:rsid w:val="00F75FD1"/>
    <w:rsid w:val="00F76789"/>
    <w:rsid w:val="00F7682E"/>
    <w:rsid w:val="00F76D66"/>
    <w:rsid w:val="00F76F89"/>
    <w:rsid w:val="00F770CE"/>
    <w:rsid w:val="00F77167"/>
    <w:rsid w:val="00F77195"/>
    <w:rsid w:val="00F773FA"/>
    <w:rsid w:val="00F7745D"/>
    <w:rsid w:val="00F77AE5"/>
    <w:rsid w:val="00F77B9C"/>
    <w:rsid w:val="00F77BB2"/>
    <w:rsid w:val="00F77BBE"/>
    <w:rsid w:val="00F77D24"/>
    <w:rsid w:val="00F77DBF"/>
    <w:rsid w:val="00F77EF8"/>
    <w:rsid w:val="00F800CD"/>
    <w:rsid w:val="00F80204"/>
    <w:rsid w:val="00F80264"/>
    <w:rsid w:val="00F802FE"/>
    <w:rsid w:val="00F8033F"/>
    <w:rsid w:val="00F8051C"/>
    <w:rsid w:val="00F8068D"/>
    <w:rsid w:val="00F80723"/>
    <w:rsid w:val="00F808BA"/>
    <w:rsid w:val="00F80917"/>
    <w:rsid w:val="00F80A4B"/>
    <w:rsid w:val="00F80B5C"/>
    <w:rsid w:val="00F80CC8"/>
    <w:rsid w:val="00F80D20"/>
    <w:rsid w:val="00F80FFA"/>
    <w:rsid w:val="00F810ED"/>
    <w:rsid w:val="00F81119"/>
    <w:rsid w:val="00F8141B"/>
    <w:rsid w:val="00F815B8"/>
    <w:rsid w:val="00F8160A"/>
    <w:rsid w:val="00F81828"/>
    <w:rsid w:val="00F81B2D"/>
    <w:rsid w:val="00F81C53"/>
    <w:rsid w:val="00F81D7A"/>
    <w:rsid w:val="00F81D7F"/>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40D"/>
    <w:rsid w:val="00F8352A"/>
    <w:rsid w:val="00F838C9"/>
    <w:rsid w:val="00F838EC"/>
    <w:rsid w:val="00F839F6"/>
    <w:rsid w:val="00F840E1"/>
    <w:rsid w:val="00F8416D"/>
    <w:rsid w:val="00F8418A"/>
    <w:rsid w:val="00F8437D"/>
    <w:rsid w:val="00F8463D"/>
    <w:rsid w:val="00F84740"/>
    <w:rsid w:val="00F84820"/>
    <w:rsid w:val="00F848A3"/>
    <w:rsid w:val="00F84B72"/>
    <w:rsid w:val="00F84F42"/>
    <w:rsid w:val="00F85159"/>
    <w:rsid w:val="00F85233"/>
    <w:rsid w:val="00F852E6"/>
    <w:rsid w:val="00F854AF"/>
    <w:rsid w:val="00F85A23"/>
    <w:rsid w:val="00F85A97"/>
    <w:rsid w:val="00F85C48"/>
    <w:rsid w:val="00F85CD0"/>
    <w:rsid w:val="00F85E2C"/>
    <w:rsid w:val="00F85E90"/>
    <w:rsid w:val="00F85E91"/>
    <w:rsid w:val="00F85F06"/>
    <w:rsid w:val="00F85F9B"/>
    <w:rsid w:val="00F861A5"/>
    <w:rsid w:val="00F8631E"/>
    <w:rsid w:val="00F86380"/>
    <w:rsid w:val="00F86429"/>
    <w:rsid w:val="00F8649A"/>
    <w:rsid w:val="00F86640"/>
    <w:rsid w:val="00F8682B"/>
    <w:rsid w:val="00F869DF"/>
    <w:rsid w:val="00F86A2D"/>
    <w:rsid w:val="00F86DEC"/>
    <w:rsid w:val="00F86E4C"/>
    <w:rsid w:val="00F86EF7"/>
    <w:rsid w:val="00F86FE1"/>
    <w:rsid w:val="00F87011"/>
    <w:rsid w:val="00F871DE"/>
    <w:rsid w:val="00F87236"/>
    <w:rsid w:val="00F873DD"/>
    <w:rsid w:val="00F873FA"/>
    <w:rsid w:val="00F87651"/>
    <w:rsid w:val="00F8774A"/>
    <w:rsid w:val="00F87823"/>
    <w:rsid w:val="00F87875"/>
    <w:rsid w:val="00F879E8"/>
    <w:rsid w:val="00F87A09"/>
    <w:rsid w:val="00F87AD3"/>
    <w:rsid w:val="00F87B0D"/>
    <w:rsid w:val="00F87E27"/>
    <w:rsid w:val="00F87EE7"/>
    <w:rsid w:val="00F90194"/>
    <w:rsid w:val="00F901AD"/>
    <w:rsid w:val="00F90594"/>
    <w:rsid w:val="00F906A8"/>
    <w:rsid w:val="00F9090A"/>
    <w:rsid w:val="00F90ACB"/>
    <w:rsid w:val="00F90ECE"/>
    <w:rsid w:val="00F90FDA"/>
    <w:rsid w:val="00F91165"/>
    <w:rsid w:val="00F911D4"/>
    <w:rsid w:val="00F91301"/>
    <w:rsid w:val="00F915D1"/>
    <w:rsid w:val="00F915FC"/>
    <w:rsid w:val="00F9179A"/>
    <w:rsid w:val="00F918AC"/>
    <w:rsid w:val="00F918B3"/>
    <w:rsid w:val="00F918B8"/>
    <w:rsid w:val="00F91BD2"/>
    <w:rsid w:val="00F91D33"/>
    <w:rsid w:val="00F91E4A"/>
    <w:rsid w:val="00F91EA3"/>
    <w:rsid w:val="00F91F4C"/>
    <w:rsid w:val="00F92081"/>
    <w:rsid w:val="00F92102"/>
    <w:rsid w:val="00F922CE"/>
    <w:rsid w:val="00F92382"/>
    <w:rsid w:val="00F923BD"/>
    <w:rsid w:val="00F923D5"/>
    <w:rsid w:val="00F92774"/>
    <w:rsid w:val="00F9280B"/>
    <w:rsid w:val="00F92A9C"/>
    <w:rsid w:val="00F92ECE"/>
    <w:rsid w:val="00F92F1E"/>
    <w:rsid w:val="00F92F8E"/>
    <w:rsid w:val="00F930FD"/>
    <w:rsid w:val="00F9315E"/>
    <w:rsid w:val="00F9340C"/>
    <w:rsid w:val="00F93471"/>
    <w:rsid w:val="00F93547"/>
    <w:rsid w:val="00F9363F"/>
    <w:rsid w:val="00F93656"/>
    <w:rsid w:val="00F93ACE"/>
    <w:rsid w:val="00F93C6F"/>
    <w:rsid w:val="00F93F41"/>
    <w:rsid w:val="00F94049"/>
    <w:rsid w:val="00F9412A"/>
    <w:rsid w:val="00F946D7"/>
    <w:rsid w:val="00F948E1"/>
    <w:rsid w:val="00F94968"/>
    <w:rsid w:val="00F94C9A"/>
    <w:rsid w:val="00F94CBD"/>
    <w:rsid w:val="00F94D0D"/>
    <w:rsid w:val="00F94DCD"/>
    <w:rsid w:val="00F94F9D"/>
    <w:rsid w:val="00F9532D"/>
    <w:rsid w:val="00F953B3"/>
    <w:rsid w:val="00F95466"/>
    <w:rsid w:val="00F954E7"/>
    <w:rsid w:val="00F956ED"/>
    <w:rsid w:val="00F95846"/>
    <w:rsid w:val="00F959FA"/>
    <w:rsid w:val="00F95B32"/>
    <w:rsid w:val="00F9620D"/>
    <w:rsid w:val="00F963EC"/>
    <w:rsid w:val="00F9644D"/>
    <w:rsid w:val="00F9661D"/>
    <w:rsid w:val="00F96793"/>
    <w:rsid w:val="00F968E6"/>
    <w:rsid w:val="00F969BB"/>
    <w:rsid w:val="00F96B5A"/>
    <w:rsid w:val="00F96CC5"/>
    <w:rsid w:val="00F96D06"/>
    <w:rsid w:val="00F96D62"/>
    <w:rsid w:val="00F96E5E"/>
    <w:rsid w:val="00F971E8"/>
    <w:rsid w:val="00F972F2"/>
    <w:rsid w:val="00F97454"/>
    <w:rsid w:val="00F974B4"/>
    <w:rsid w:val="00F9757F"/>
    <w:rsid w:val="00F97676"/>
    <w:rsid w:val="00F976CC"/>
    <w:rsid w:val="00F97731"/>
    <w:rsid w:val="00F9774E"/>
    <w:rsid w:val="00F97856"/>
    <w:rsid w:val="00F97944"/>
    <w:rsid w:val="00F97983"/>
    <w:rsid w:val="00F97CB2"/>
    <w:rsid w:val="00F97F68"/>
    <w:rsid w:val="00FA0031"/>
    <w:rsid w:val="00FA02EE"/>
    <w:rsid w:val="00FA0568"/>
    <w:rsid w:val="00FA0631"/>
    <w:rsid w:val="00FA07F0"/>
    <w:rsid w:val="00FA099B"/>
    <w:rsid w:val="00FA0B25"/>
    <w:rsid w:val="00FA0B60"/>
    <w:rsid w:val="00FA0C0F"/>
    <w:rsid w:val="00FA11DA"/>
    <w:rsid w:val="00FA128F"/>
    <w:rsid w:val="00FA12F7"/>
    <w:rsid w:val="00FA132E"/>
    <w:rsid w:val="00FA1646"/>
    <w:rsid w:val="00FA1678"/>
    <w:rsid w:val="00FA16B1"/>
    <w:rsid w:val="00FA179B"/>
    <w:rsid w:val="00FA181A"/>
    <w:rsid w:val="00FA1989"/>
    <w:rsid w:val="00FA1A32"/>
    <w:rsid w:val="00FA1BF4"/>
    <w:rsid w:val="00FA1BF9"/>
    <w:rsid w:val="00FA1C42"/>
    <w:rsid w:val="00FA1CC0"/>
    <w:rsid w:val="00FA1D2E"/>
    <w:rsid w:val="00FA1D82"/>
    <w:rsid w:val="00FA1E2C"/>
    <w:rsid w:val="00FA1E9B"/>
    <w:rsid w:val="00FA1FE4"/>
    <w:rsid w:val="00FA2011"/>
    <w:rsid w:val="00FA2259"/>
    <w:rsid w:val="00FA2331"/>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63F"/>
    <w:rsid w:val="00FA3784"/>
    <w:rsid w:val="00FA380A"/>
    <w:rsid w:val="00FA38F0"/>
    <w:rsid w:val="00FA3959"/>
    <w:rsid w:val="00FA3AB9"/>
    <w:rsid w:val="00FA3AEC"/>
    <w:rsid w:val="00FA3C90"/>
    <w:rsid w:val="00FA3FDB"/>
    <w:rsid w:val="00FA3FF4"/>
    <w:rsid w:val="00FA4123"/>
    <w:rsid w:val="00FA415A"/>
    <w:rsid w:val="00FA4298"/>
    <w:rsid w:val="00FA456C"/>
    <w:rsid w:val="00FA466C"/>
    <w:rsid w:val="00FA46CA"/>
    <w:rsid w:val="00FA49B8"/>
    <w:rsid w:val="00FA4A50"/>
    <w:rsid w:val="00FA4D69"/>
    <w:rsid w:val="00FA4DF1"/>
    <w:rsid w:val="00FA4EB5"/>
    <w:rsid w:val="00FA4EF1"/>
    <w:rsid w:val="00FA5095"/>
    <w:rsid w:val="00FA50D1"/>
    <w:rsid w:val="00FA51AF"/>
    <w:rsid w:val="00FA51EB"/>
    <w:rsid w:val="00FA5207"/>
    <w:rsid w:val="00FA548F"/>
    <w:rsid w:val="00FA564E"/>
    <w:rsid w:val="00FA56D6"/>
    <w:rsid w:val="00FA5AB4"/>
    <w:rsid w:val="00FA5BCB"/>
    <w:rsid w:val="00FA5BCC"/>
    <w:rsid w:val="00FA5E91"/>
    <w:rsid w:val="00FA601E"/>
    <w:rsid w:val="00FA60E5"/>
    <w:rsid w:val="00FA61C1"/>
    <w:rsid w:val="00FA6229"/>
    <w:rsid w:val="00FA62D7"/>
    <w:rsid w:val="00FA6359"/>
    <w:rsid w:val="00FA637E"/>
    <w:rsid w:val="00FA651F"/>
    <w:rsid w:val="00FA65AC"/>
    <w:rsid w:val="00FA65DB"/>
    <w:rsid w:val="00FA681C"/>
    <w:rsid w:val="00FA6B25"/>
    <w:rsid w:val="00FA6BE0"/>
    <w:rsid w:val="00FA6CE3"/>
    <w:rsid w:val="00FA6D7B"/>
    <w:rsid w:val="00FA6DF4"/>
    <w:rsid w:val="00FA6E11"/>
    <w:rsid w:val="00FA6E92"/>
    <w:rsid w:val="00FA6EAD"/>
    <w:rsid w:val="00FA7090"/>
    <w:rsid w:val="00FA733D"/>
    <w:rsid w:val="00FA7631"/>
    <w:rsid w:val="00FA76F3"/>
    <w:rsid w:val="00FA78D0"/>
    <w:rsid w:val="00FA78E7"/>
    <w:rsid w:val="00FA7A60"/>
    <w:rsid w:val="00FA7D28"/>
    <w:rsid w:val="00FA7E82"/>
    <w:rsid w:val="00FA7EA4"/>
    <w:rsid w:val="00FA7EDE"/>
    <w:rsid w:val="00FA7F4C"/>
    <w:rsid w:val="00FB00C9"/>
    <w:rsid w:val="00FB0207"/>
    <w:rsid w:val="00FB042B"/>
    <w:rsid w:val="00FB0577"/>
    <w:rsid w:val="00FB0647"/>
    <w:rsid w:val="00FB06DE"/>
    <w:rsid w:val="00FB073C"/>
    <w:rsid w:val="00FB0807"/>
    <w:rsid w:val="00FB084B"/>
    <w:rsid w:val="00FB0B9D"/>
    <w:rsid w:val="00FB0C19"/>
    <w:rsid w:val="00FB0C32"/>
    <w:rsid w:val="00FB0C9D"/>
    <w:rsid w:val="00FB0CC7"/>
    <w:rsid w:val="00FB0E87"/>
    <w:rsid w:val="00FB11B5"/>
    <w:rsid w:val="00FB1203"/>
    <w:rsid w:val="00FB133A"/>
    <w:rsid w:val="00FB1561"/>
    <w:rsid w:val="00FB160A"/>
    <w:rsid w:val="00FB1934"/>
    <w:rsid w:val="00FB1A4E"/>
    <w:rsid w:val="00FB1B98"/>
    <w:rsid w:val="00FB1F85"/>
    <w:rsid w:val="00FB2032"/>
    <w:rsid w:val="00FB2074"/>
    <w:rsid w:val="00FB2181"/>
    <w:rsid w:val="00FB21F4"/>
    <w:rsid w:val="00FB23AC"/>
    <w:rsid w:val="00FB23E1"/>
    <w:rsid w:val="00FB23EB"/>
    <w:rsid w:val="00FB2451"/>
    <w:rsid w:val="00FB245D"/>
    <w:rsid w:val="00FB249C"/>
    <w:rsid w:val="00FB2522"/>
    <w:rsid w:val="00FB2611"/>
    <w:rsid w:val="00FB2686"/>
    <w:rsid w:val="00FB26CE"/>
    <w:rsid w:val="00FB2932"/>
    <w:rsid w:val="00FB2B91"/>
    <w:rsid w:val="00FB2B99"/>
    <w:rsid w:val="00FB2D9C"/>
    <w:rsid w:val="00FB2E1A"/>
    <w:rsid w:val="00FB2F33"/>
    <w:rsid w:val="00FB2F82"/>
    <w:rsid w:val="00FB310F"/>
    <w:rsid w:val="00FB31BA"/>
    <w:rsid w:val="00FB32C6"/>
    <w:rsid w:val="00FB363D"/>
    <w:rsid w:val="00FB36F0"/>
    <w:rsid w:val="00FB3751"/>
    <w:rsid w:val="00FB375F"/>
    <w:rsid w:val="00FB38B8"/>
    <w:rsid w:val="00FB3AE4"/>
    <w:rsid w:val="00FB3B4B"/>
    <w:rsid w:val="00FB3ED3"/>
    <w:rsid w:val="00FB3F90"/>
    <w:rsid w:val="00FB418C"/>
    <w:rsid w:val="00FB423C"/>
    <w:rsid w:val="00FB42D8"/>
    <w:rsid w:val="00FB444D"/>
    <w:rsid w:val="00FB4499"/>
    <w:rsid w:val="00FB4511"/>
    <w:rsid w:val="00FB4635"/>
    <w:rsid w:val="00FB46D8"/>
    <w:rsid w:val="00FB4758"/>
    <w:rsid w:val="00FB4775"/>
    <w:rsid w:val="00FB488D"/>
    <w:rsid w:val="00FB488E"/>
    <w:rsid w:val="00FB4919"/>
    <w:rsid w:val="00FB4940"/>
    <w:rsid w:val="00FB496E"/>
    <w:rsid w:val="00FB4B09"/>
    <w:rsid w:val="00FB4B9C"/>
    <w:rsid w:val="00FB4C32"/>
    <w:rsid w:val="00FB4DC8"/>
    <w:rsid w:val="00FB53D6"/>
    <w:rsid w:val="00FB5478"/>
    <w:rsid w:val="00FB5491"/>
    <w:rsid w:val="00FB5542"/>
    <w:rsid w:val="00FB5598"/>
    <w:rsid w:val="00FB57CA"/>
    <w:rsid w:val="00FB5A5B"/>
    <w:rsid w:val="00FB5C50"/>
    <w:rsid w:val="00FB5DA9"/>
    <w:rsid w:val="00FB5E2D"/>
    <w:rsid w:val="00FB5F36"/>
    <w:rsid w:val="00FB5F8D"/>
    <w:rsid w:val="00FB5F96"/>
    <w:rsid w:val="00FB6035"/>
    <w:rsid w:val="00FB60A1"/>
    <w:rsid w:val="00FB6162"/>
    <w:rsid w:val="00FB6646"/>
    <w:rsid w:val="00FB6866"/>
    <w:rsid w:val="00FB6918"/>
    <w:rsid w:val="00FB6AF0"/>
    <w:rsid w:val="00FB6B30"/>
    <w:rsid w:val="00FB6B37"/>
    <w:rsid w:val="00FB6CB6"/>
    <w:rsid w:val="00FB6D7D"/>
    <w:rsid w:val="00FB6DE5"/>
    <w:rsid w:val="00FB6E19"/>
    <w:rsid w:val="00FB6F1C"/>
    <w:rsid w:val="00FB7131"/>
    <w:rsid w:val="00FB7161"/>
    <w:rsid w:val="00FB7258"/>
    <w:rsid w:val="00FB728E"/>
    <w:rsid w:val="00FB7393"/>
    <w:rsid w:val="00FB740C"/>
    <w:rsid w:val="00FB76A6"/>
    <w:rsid w:val="00FB78B7"/>
    <w:rsid w:val="00FB79CB"/>
    <w:rsid w:val="00FB7AE5"/>
    <w:rsid w:val="00FB7C57"/>
    <w:rsid w:val="00FB7D33"/>
    <w:rsid w:val="00FB7F54"/>
    <w:rsid w:val="00FC0064"/>
    <w:rsid w:val="00FC0161"/>
    <w:rsid w:val="00FC0262"/>
    <w:rsid w:val="00FC02B1"/>
    <w:rsid w:val="00FC0429"/>
    <w:rsid w:val="00FC04D5"/>
    <w:rsid w:val="00FC0540"/>
    <w:rsid w:val="00FC093D"/>
    <w:rsid w:val="00FC0953"/>
    <w:rsid w:val="00FC0990"/>
    <w:rsid w:val="00FC09CE"/>
    <w:rsid w:val="00FC0BFE"/>
    <w:rsid w:val="00FC0D5C"/>
    <w:rsid w:val="00FC0E4D"/>
    <w:rsid w:val="00FC0FE7"/>
    <w:rsid w:val="00FC1084"/>
    <w:rsid w:val="00FC10AB"/>
    <w:rsid w:val="00FC10FC"/>
    <w:rsid w:val="00FC1136"/>
    <w:rsid w:val="00FC1259"/>
    <w:rsid w:val="00FC130A"/>
    <w:rsid w:val="00FC13B6"/>
    <w:rsid w:val="00FC165F"/>
    <w:rsid w:val="00FC172C"/>
    <w:rsid w:val="00FC19E0"/>
    <w:rsid w:val="00FC1A3B"/>
    <w:rsid w:val="00FC1B29"/>
    <w:rsid w:val="00FC1BED"/>
    <w:rsid w:val="00FC1C02"/>
    <w:rsid w:val="00FC1CEA"/>
    <w:rsid w:val="00FC1D09"/>
    <w:rsid w:val="00FC1F02"/>
    <w:rsid w:val="00FC1F0F"/>
    <w:rsid w:val="00FC1F3A"/>
    <w:rsid w:val="00FC238B"/>
    <w:rsid w:val="00FC2568"/>
    <w:rsid w:val="00FC275C"/>
    <w:rsid w:val="00FC27AF"/>
    <w:rsid w:val="00FC28C6"/>
    <w:rsid w:val="00FC2950"/>
    <w:rsid w:val="00FC29AE"/>
    <w:rsid w:val="00FC29D4"/>
    <w:rsid w:val="00FC2A08"/>
    <w:rsid w:val="00FC2A98"/>
    <w:rsid w:val="00FC2AE9"/>
    <w:rsid w:val="00FC2D0E"/>
    <w:rsid w:val="00FC2D19"/>
    <w:rsid w:val="00FC2DB5"/>
    <w:rsid w:val="00FC2F07"/>
    <w:rsid w:val="00FC2F16"/>
    <w:rsid w:val="00FC3092"/>
    <w:rsid w:val="00FC3571"/>
    <w:rsid w:val="00FC35C1"/>
    <w:rsid w:val="00FC36FF"/>
    <w:rsid w:val="00FC37DA"/>
    <w:rsid w:val="00FC3A9A"/>
    <w:rsid w:val="00FC3C2F"/>
    <w:rsid w:val="00FC3D84"/>
    <w:rsid w:val="00FC3DB9"/>
    <w:rsid w:val="00FC42DE"/>
    <w:rsid w:val="00FC436F"/>
    <w:rsid w:val="00FC4528"/>
    <w:rsid w:val="00FC458D"/>
    <w:rsid w:val="00FC45A4"/>
    <w:rsid w:val="00FC4685"/>
    <w:rsid w:val="00FC46DD"/>
    <w:rsid w:val="00FC488D"/>
    <w:rsid w:val="00FC493C"/>
    <w:rsid w:val="00FC4E40"/>
    <w:rsid w:val="00FC4E52"/>
    <w:rsid w:val="00FC50CD"/>
    <w:rsid w:val="00FC52A8"/>
    <w:rsid w:val="00FC54C0"/>
    <w:rsid w:val="00FC5522"/>
    <w:rsid w:val="00FC556B"/>
    <w:rsid w:val="00FC5724"/>
    <w:rsid w:val="00FC5730"/>
    <w:rsid w:val="00FC57A3"/>
    <w:rsid w:val="00FC5861"/>
    <w:rsid w:val="00FC591E"/>
    <w:rsid w:val="00FC59AD"/>
    <w:rsid w:val="00FC5C24"/>
    <w:rsid w:val="00FC5F9C"/>
    <w:rsid w:val="00FC6125"/>
    <w:rsid w:val="00FC6368"/>
    <w:rsid w:val="00FC64EB"/>
    <w:rsid w:val="00FC6604"/>
    <w:rsid w:val="00FC66DE"/>
    <w:rsid w:val="00FC670C"/>
    <w:rsid w:val="00FC67D6"/>
    <w:rsid w:val="00FC67F7"/>
    <w:rsid w:val="00FC69B2"/>
    <w:rsid w:val="00FC6A30"/>
    <w:rsid w:val="00FC6BF7"/>
    <w:rsid w:val="00FC6C14"/>
    <w:rsid w:val="00FC6C36"/>
    <w:rsid w:val="00FC6D37"/>
    <w:rsid w:val="00FC6E31"/>
    <w:rsid w:val="00FC6F6A"/>
    <w:rsid w:val="00FC703D"/>
    <w:rsid w:val="00FC7245"/>
    <w:rsid w:val="00FC726A"/>
    <w:rsid w:val="00FC7426"/>
    <w:rsid w:val="00FC7462"/>
    <w:rsid w:val="00FC7623"/>
    <w:rsid w:val="00FC76DE"/>
    <w:rsid w:val="00FC78C8"/>
    <w:rsid w:val="00FC7977"/>
    <w:rsid w:val="00FC797B"/>
    <w:rsid w:val="00FC79D5"/>
    <w:rsid w:val="00FC7B4F"/>
    <w:rsid w:val="00FC7C4F"/>
    <w:rsid w:val="00FC7E9B"/>
    <w:rsid w:val="00FC7ED9"/>
    <w:rsid w:val="00FC7F6F"/>
    <w:rsid w:val="00FD00FB"/>
    <w:rsid w:val="00FD0107"/>
    <w:rsid w:val="00FD01E2"/>
    <w:rsid w:val="00FD047D"/>
    <w:rsid w:val="00FD04BB"/>
    <w:rsid w:val="00FD04F7"/>
    <w:rsid w:val="00FD078A"/>
    <w:rsid w:val="00FD07F7"/>
    <w:rsid w:val="00FD0811"/>
    <w:rsid w:val="00FD0C8F"/>
    <w:rsid w:val="00FD10BF"/>
    <w:rsid w:val="00FD128B"/>
    <w:rsid w:val="00FD129A"/>
    <w:rsid w:val="00FD12D6"/>
    <w:rsid w:val="00FD148B"/>
    <w:rsid w:val="00FD1490"/>
    <w:rsid w:val="00FD16D4"/>
    <w:rsid w:val="00FD173E"/>
    <w:rsid w:val="00FD1970"/>
    <w:rsid w:val="00FD1A5C"/>
    <w:rsid w:val="00FD1A86"/>
    <w:rsid w:val="00FD1B3B"/>
    <w:rsid w:val="00FD1BE0"/>
    <w:rsid w:val="00FD1E0C"/>
    <w:rsid w:val="00FD1E61"/>
    <w:rsid w:val="00FD1E65"/>
    <w:rsid w:val="00FD20EA"/>
    <w:rsid w:val="00FD248D"/>
    <w:rsid w:val="00FD2534"/>
    <w:rsid w:val="00FD25D7"/>
    <w:rsid w:val="00FD2B5E"/>
    <w:rsid w:val="00FD2E9E"/>
    <w:rsid w:val="00FD2EC3"/>
    <w:rsid w:val="00FD2F40"/>
    <w:rsid w:val="00FD3100"/>
    <w:rsid w:val="00FD332C"/>
    <w:rsid w:val="00FD33EE"/>
    <w:rsid w:val="00FD3495"/>
    <w:rsid w:val="00FD3520"/>
    <w:rsid w:val="00FD3880"/>
    <w:rsid w:val="00FD3914"/>
    <w:rsid w:val="00FD3B12"/>
    <w:rsid w:val="00FD3B8C"/>
    <w:rsid w:val="00FD3BC6"/>
    <w:rsid w:val="00FD3CDD"/>
    <w:rsid w:val="00FD3CE8"/>
    <w:rsid w:val="00FD3D2A"/>
    <w:rsid w:val="00FD3D4C"/>
    <w:rsid w:val="00FD40F1"/>
    <w:rsid w:val="00FD425B"/>
    <w:rsid w:val="00FD4624"/>
    <w:rsid w:val="00FD4932"/>
    <w:rsid w:val="00FD4A11"/>
    <w:rsid w:val="00FD4E1E"/>
    <w:rsid w:val="00FD4E9A"/>
    <w:rsid w:val="00FD5045"/>
    <w:rsid w:val="00FD524E"/>
    <w:rsid w:val="00FD54E5"/>
    <w:rsid w:val="00FD55AF"/>
    <w:rsid w:val="00FD563F"/>
    <w:rsid w:val="00FD5D3B"/>
    <w:rsid w:val="00FD5FB6"/>
    <w:rsid w:val="00FD5FFE"/>
    <w:rsid w:val="00FD601B"/>
    <w:rsid w:val="00FD617A"/>
    <w:rsid w:val="00FD6352"/>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D9"/>
    <w:rsid w:val="00FD7AE5"/>
    <w:rsid w:val="00FD7B37"/>
    <w:rsid w:val="00FD7B5A"/>
    <w:rsid w:val="00FD7FA0"/>
    <w:rsid w:val="00FE008B"/>
    <w:rsid w:val="00FE00C9"/>
    <w:rsid w:val="00FE01F5"/>
    <w:rsid w:val="00FE0292"/>
    <w:rsid w:val="00FE02F7"/>
    <w:rsid w:val="00FE03C0"/>
    <w:rsid w:val="00FE04BF"/>
    <w:rsid w:val="00FE0604"/>
    <w:rsid w:val="00FE071E"/>
    <w:rsid w:val="00FE0725"/>
    <w:rsid w:val="00FE07BF"/>
    <w:rsid w:val="00FE086A"/>
    <w:rsid w:val="00FE08A4"/>
    <w:rsid w:val="00FE11CC"/>
    <w:rsid w:val="00FE131C"/>
    <w:rsid w:val="00FE16EC"/>
    <w:rsid w:val="00FE1784"/>
    <w:rsid w:val="00FE17E8"/>
    <w:rsid w:val="00FE18D3"/>
    <w:rsid w:val="00FE1A5B"/>
    <w:rsid w:val="00FE1AF4"/>
    <w:rsid w:val="00FE1E30"/>
    <w:rsid w:val="00FE1E97"/>
    <w:rsid w:val="00FE1F7D"/>
    <w:rsid w:val="00FE1F9A"/>
    <w:rsid w:val="00FE2116"/>
    <w:rsid w:val="00FE237D"/>
    <w:rsid w:val="00FE24F2"/>
    <w:rsid w:val="00FE270A"/>
    <w:rsid w:val="00FE2780"/>
    <w:rsid w:val="00FE2C2D"/>
    <w:rsid w:val="00FE2DFC"/>
    <w:rsid w:val="00FE2E42"/>
    <w:rsid w:val="00FE2F79"/>
    <w:rsid w:val="00FE32EC"/>
    <w:rsid w:val="00FE330B"/>
    <w:rsid w:val="00FE3413"/>
    <w:rsid w:val="00FE3452"/>
    <w:rsid w:val="00FE367B"/>
    <w:rsid w:val="00FE3798"/>
    <w:rsid w:val="00FE38E7"/>
    <w:rsid w:val="00FE3C87"/>
    <w:rsid w:val="00FE3D17"/>
    <w:rsid w:val="00FE3D94"/>
    <w:rsid w:val="00FE3DC4"/>
    <w:rsid w:val="00FE42E7"/>
    <w:rsid w:val="00FE43A5"/>
    <w:rsid w:val="00FE4589"/>
    <w:rsid w:val="00FE4674"/>
    <w:rsid w:val="00FE470D"/>
    <w:rsid w:val="00FE481D"/>
    <w:rsid w:val="00FE4884"/>
    <w:rsid w:val="00FE4922"/>
    <w:rsid w:val="00FE4975"/>
    <w:rsid w:val="00FE4B66"/>
    <w:rsid w:val="00FE4F1B"/>
    <w:rsid w:val="00FE50CB"/>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4"/>
    <w:rsid w:val="00FE691B"/>
    <w:rsid w:val="00FE6D6A"/>
    <w:rsid w:val="00FE6F49"/>
    <w:rsid w:val="00FE71D8"/>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5F"/>
    <w:rsid w:val="00FF0FD0"/>
    <w:rsid w:val="00FF112D"/>
    <w:rsid w:val="00FF128D"/>
    <w:rsid w:val="00FF13E0"/>
    <w:rsid w:val="00FF15B2"/>
    <w:rsid w:val="00FF15C3"/>
    <w:rsid w:val="00FF1610"/>
    <w:rsid w:val="00FF175B"/>
    <w:rsid w:val="00FF1776"/>
    <w:rsid w:val="00FF1C42"/>
    <w:rsid w:val="00FF1D37"/>
    <w:rsid w:val="00FF1D9F"/>
    <w:rsid w:val="00FF2018"/>
    <w:rsid w:val="00FF22AC"/>
    <w:rsid w:val="00FF22E1"/>
    <w:rsid w:val="00FF2402"/>
    <w:rsid w:val="00FF2425"/>
    <w:rsid w:val="00FF243D"/>
    <w:rsid w:val="00FF2699"/>
    <w:rsid w:val="00FF2804"/>
    <w:rsid w:val="00FF291F"/>
    <w:rsid w:val="00FF29EB"/>
    <w:rsid w:val="00FF314A"/>
    <w:rsid w:val="00FF3180"/>
    <w:rsid w:val="00FF33EC"/>
    <w:rsid w:val="00FF3419"/>
    <w:rsid w:val="00FF35E6"/>
    <w:rsid w:val="00FF3873"/>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E8E"/>
    <w:rsid w:val="00FF4F22"/>
    <w:rsid w:val="00FF4F95"/>
    <w:rsid w:val="00FF506F"/>
    <w:rsid w:val="00FF51AF"/>
    <w:rsid w:val="00FF5A9B"/>
    <w:rsid w:val="00FF5BAA"/>
    <w:rsid w:val="00FF5E1F"/>
    <w:rsid w:val="00FF5F2C"/>
    <w:rsid w:val="00FF6150"/>
    <w:rsid w:val="00FF6158"/>
    <w:rsid w:val="00FF6226"/>
    <w:rsid w:val="00FF62B0"/>
    <w:rsid w:val="00FF6692"/>
    <w:rsid w:val="00FF6702"/>
    <w:rsid w:val="00FF6B58"/>
    <w:rsid w:val="00FF6C95"/>
    <w:rsid w:val="00FF6D5C"/>
    <w:rsid w:val="00FF6F20"/>
    <w:rsid w:val="00FF6F24"/>
    <w:rsid w:val="00FF72FB"/>
    <w:rsid w:val="00FF734E"/>
    <w:rsid w:val="00FF7495"/>
    <w:rsid w:val="00FF75B1"/>
    <w:rsid w:val="00FF7754"/>
    <w:rsid w:val="00FF77CE"/>
    <w:rsid w:val="00FF78E6"/>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CF3B45"/>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7035C"/>
  <w15:docId w15:val="{6FFC3445-E7F1-4E87-8DF9-37434C3A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annotation text" w:uiPriority="99" w:qFormat="1"/>
    <w:lsdException w:name="header" w:qFormat="1"/>
    <w:lsdException w:name="footer" w:uiPriority="99" w:qFormat="1"/>
    <w:lsdException w:name="index heading" w:qFormat="1"/>
    <w:lsdException w:name="caption" w:qFormat="1"/>
    <w:lsdException w:name="table of figures" w:uiPriority="99"/>
    <w:lsdException w:name="annotation reference" w:uiPriority="99" w:qFormat="1"/>
    <w:lsdException w:name="line number" w:qFormat="1"/>
    <w:lsdException w:name="List"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lsdException w:name="Body Text" w:qFormat="1"/>
    <w:lsdException w:name="Body Text Indent" w:uiPriority="99" w:unhideWhenUsed="1"/>
    <w:lsdException w:name="List Continue 2" w:qFormat="1"/>
    <w:lsdException w:name="Subtitle" w:uiPriority="11" w:qFormat="1"/>
    <w:lsdException w:name="Date" w:uiPriority="99"/>
    <w:lsdException w:name="Body Text First Indent 2" w:qFormat="1"/>
    <w:lsdException w:name="Body Text 3" w:qFormat="1"/>
    <w:lsdException w:name="Body Text Indent 3"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53FF4"/>
    <w:rPr>
      <w:rFonts w:eastAsia="Times New Roman"/>
      <w:szCs w:val="24"/>
      <w:lang w:eastAsia="en-US"/>
    </w:rPr>
  </w:style>
  <w:style w:type="paragraph" w:styleId="1">
    <w:name w:val="heading 1"/>
    <w:basedOn w:val="a0"/>
    <w:next w:val="a1"/>
    <w:link w:val="10"/>
    <w:uiPriority w:val="99"/>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0"/>
    <w:next w:val="a0"/>
    <w:link w:val="31"/>
    <w:uiPriority w:val="9"/>
    <w:qFormat/>
    <w:pPr>
      <w:keepNext/>
      <w:numPr>
        <w:ilvl w:val="2"/>
        <w:numId w:val="1"/>
      </w:numPr>
      <w:spacing w:before="240" w:after="60"/>
      <w:outlineLvl w:val="2"/>
    </w:pPr>
    <w:rPr>
      <w:rFonts w:ascii="Arial" w:eastAsia="MS Mincho" w:hAnsi="Arial" w:cs="Arial"/>
      <w:b/>
      <w:bCs/>
      <w:sz w:val="26"/>
      <w:szCs w:val="26"/>
    </w:rPr>
  </w:style>
  <w:style w:type="paragraph" w:styleId="40">
    <w:name w:val="heading 4"/>
    <w:basedOn w:val="a0"/>
    <w:next w:val="a0"/>
    <w:link w:val="41"/>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pPr>
      <w:spacing w:after="120"/>
      <w:jc w:val="both"/>
    </w:pPr>
    <w:rPr>
      <w:rFonts w:eastAsia="MS Mincho"/>
    </w:rPr>
  </w:style>
  <w:style w:type="paragraph" w:styleId="32">
    <w:name w:val="List 3"/>
    <w:basedOn w:val="2"/>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
    <w:name w:val="List 2"/>
    <w:basedOn w:val="a6"/>
    <w:link w:val="22"/>
    <w:qFormat/>
    <w:pPr>
      <w:numPr>
        <w:numId w:val="2"/>
      </w:numPr>
      <w:spacing w:before="180"/>
    </w:pPr>
    <w:rPr>
      <w:rFonts w:ascii="Arial" w:hAnsi="Arial"/>
      <w:sz w:val="22"/>
      <w:szCs w:val="20"/>
    </w:rPr>
  </w:style>
  <w:style w:type="paragraph" w:styleId="a6">
    <w:name w:val="List"/>
    <w:basedOn w:val="a0"/>
    <w:link w:val="a7"/>
    <w:qFormat/>
    <w:pPr>
      <w:ind w:left="283" w:hanging="283"/>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pPr>
      <w:keepLines/>
      <w:widowControl w:val="0"/>
      <w:tabs>
        <w:tab w:val="right" w:leader="dot" w:pos="9639"/>
      </w:tabs>
      <w:ind w:left="851" w:right="425" w:hanging="851"/>
    </w:pPr>
    <w:rPr>
      <w:rFonts w:eastAsiaTheme="minorEastAsia"/>
      <w:szCs w:val="20"/>
      <w:lang w:val="en-GB"/>
    </w:rPr>
  </w:style>
  <w:style w:type="paragraph" w:styleId="TOC1">
    <w:name w:val="toc 1"/>
    <w:basedOn w:val="a0"/>
    <w:next w:val="a0"/>
    <w:uiPriority w:val="39"/>
    <w:qFormat/>
  </w:style>
  <w:style w:type="paragraph" w:styleId="23">
    <w:name w:val="List Number 2"/>
    <w:basedOn w:val="a8"/>
    <w:qFormat/>
    <w:pPr>
      <w:ind w:left="851"/>
    </w:pPr>
  </w:style>
  <w:style w:type="paragraph" w:styleId="a8">
    <w:name w:val="List Number"/>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42">
    <w:name w:val="List Bullet 4"/>
    <w:basedOn w:val="34"/>
    <w:qFormat/>
    <w:pPr>
      <w:ind w:left="1418"/>
    </w:pPr>
  </w:style>
  <w:style w:type="paragraph" w:styleId="34">
    <w:name w:val="List Bullet 3"/>
    <w:basedOn w:val="24"/>
    <w:pPr>
      <w:ind w:left="1135"/>
    </w:pPr>
  </w:style>
  <w:style w:type="paragraph" w:styleId="24">
    <w:name w:val="List Bullet 2"/>
    <w:basedOn w:val="a9"/>
    <w:qFormat/>
    <w:pPr>
      <w:ind w:left="851"/>
    </w:pPr>
  </w:style>
  <w:style w:type="paragraph" w:styleId="a9">
    <w:name w:val="List Bullet"/>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a">
    <w:name w:val="Normal Indent"/>
    <w:basedOn w:val="a0"/>
    <w:pPr>
      <w:widowControl w:val="0"/>
      <w:ind w:firstLine="420"/>
      <w:jc w:val="both"/>
    </w:pPr>
    <w:rPr>
      <w:rFonts w:eastAsiaTheme="minorEastAsia"/>
      <w:kern w:val="2"/>
      <w:sz w:val="21"/>
      <w:szCs w:val="20"/>
      <w:lang w:eastAsia="zh-CN"/>
    </w:rPr>
  </w:style>
  <w:style w:type="paragraph" w:styleId="a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c">
    <w:name w:val="Document Map"/>
    <w:basedOn w:val="a0"/>
    <w:link w:val="ad"/>
    <w:uiPriority w:val="99"/>
    <w:qFormat/>
    <w:pPr>
      <w:shd w:val="clear" w:color="auto" w:fill="000080"/>
    </w:pPr>
  </w:style>
  <w:style w:type="paragraph" w:styleId="ae">
    <w:name w:val="annotation text"/>
    <w:basedOn w:val="a0"/>
    <w:link w:val="af"/>
    <w:uiPriority w:val="99"/>
    <w:qFormat/>
  </w:style>
  <w:style w:type="paragraph" w:styleId="35">
    <w:name w:val="Body Text 3"/>
    <w:basedOn w:val="a0"/>
    <w:link w:val="36"/>
    <w:qFormat/>
    <w:pPr>
      <w:jc w:val="both"/>
    </w:pPr>
    <w:rPr>
      <w:rFonts w:eastAsia="MS Gothic"/>
      <w:sz w:val="24"/>
      <w:szCs w:val="20"/>
      <w:lang w:val="en-GB" w:eastAsia="ja-JP"/>
    </w:rPr>
  </w:style>
  <w:style w:type="paragraph" w:styleId="af0">
    <w:name w:val="Body Text Indent"/>
    <w:basedOn w:val="a0"/>
    <w:link w:val="af1"/>
    <w:uiPriority w:val="99"/>
    <w:unhideWhenUsed/>
    <w:pPr>
      <w:spacing w:after="120" w:line="276" w:lineRule="auto"/>
      <w:ind w:left="360"/>
    </w:pPr>
    <w:rPr>
      <w:rFonts w:eastAsiaTheme="minorEastAsia"/>
      <w:szCs w:val="20"/>
      <w:lang w:eastAsia="zh-CN"/>
    </w:rPr>
  </w:style>
  <w:style w:type="paragraph" w:styleId="3">
    <w:name w:val="List Number 3"/>
    <w:basedOn w:val="a0"/>
    <w:pPr>
      <w:numPr>
        <w:numId w:val="3"/>
      </w:numPr>
      <w:overflowPunct w:val="0"/>
      <w:autoSpaceDE w:val="0"/>
      <w:autoSpaceDN w:val="0"/>
      <w:adjustRightInd w:val="0"/>
      <w:spacing w:after="180"/>
      <w:textAlignment w:val="baseline"/>
    </w:pPr>
    <w:rPr>
      <w:rFonts w:eastAsiaTheme="minorEastAsia"/>
      <w:szCs w:val="20"/>
      <w:lang w:val="en-GB"/>
    </w:rPr>
  </w:style>
  <w:style w:type="paragraph" w:styleId="af2">
    <w:name w:val="Plain Text"/>
    <w:basedOn w:val="a0"/>
    <w:link w:val="af3"/>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paragraph" w:styleId="51">
    <w:name w:val="List Bullet 5"/>
    <w:basedOn w:val="42"/>
    <w:pPr>
      <w:ind w:left="1702"/>
    </w:pPr>
  </w:style>
  <w:style w:type="paragraph" w:styleId="TOC8">
    <w:name w:val="toc 8"/>
    <w:basedOn w:val="TOC1"/>
    <w:next w:val="a0"/>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4">
    <w:name w:val="Date"/>
    <w:basedOn w:val="a0"/>
    <w:next w:val="a0"/>
    <w:link w:val="af5"/>
    <w:uiPriority w:val="99"/>
    <w:pPr>
      <w:overflowPunct w:val="0"/>
      <w:autoSpaceDE w:val="0"/>
      <w:autoSpaceDN w:val="0"/>
      <w:adjustRightInd w:val="0"/>
      <w:jc w:val="both"/>
      <w:textAlignment w:val="baseline"/>
    </w:pPr>
    <w:rPr>
      <w:rFonts w:eastAsiaTheme="minorEastAsia"/>
      <w:szCs w:val="20"/>
      <w:lang w:val="en-GB" w:eastAsia="en-GB"/>
    </w:rPr>
  </w:style>
  <w:style w:type="paragraph" w:styleId="25">
    <w:name w:val="Body Text Indent 2"/>
    <w:basedOn w:val="a0"/>
    <w:link w:val="26"/>
    <w:pPr>
      <w:widowControl w:val="0"/>
      <w:tabs>
        <w:tab w:val="left" w:pos="2205"/>
      </w:tabs>
      <w:overflowPunct w:val="0"/>
      <w:autoSpaceDE w:val="0"/>
      <w:autoSpaceDN w:val="0"/>
      <w:adjustRightInd w:val="0"/>
      <w:ind w:left="200"/>
      <w:jc w:val="both"/>
      <w:textAlignment w:val="baseline"/>
    </w:pPr>
    <w:rPr>
      <w:rFonts w:eastAsiaTheme="minorEastAsia"/>
      <w:kern w:val="2"/>
      <w:szCs w:val="20"/>
      <w:lang w:val="zh-CN" w:eastAsia="zh-CN"/>
    </w:rPr>
  </w:style>
  <w:style w:type="paragraph" w:styleId="af6">
    <w:name w:val="Balloon Text"/>
    <w:basedOn w:val="a0"/>
    <w:link w:val="af7"/>
    <w:uiPriority w:val="99"/>
    <w:qFormat/>
    <w:rPr>
      <w:sz w:val="18"/>
      <w:szCs w:val="18"/>
    </w:rPr>
  </w:style>
  <w:style w:type="paragraph" w:styleId="af8">
    <w:name w:val="footer"/>
    <w:basedOn w:val="a0"/>
    <w:link w:val="af9"/>
    <w:uiPriority w:val="99"/>
    <w:qFormat/>
    <w:pPr>
      <w:tabs>
        <w:tab w:val="center" w:pos="4153"/>
        <w:tab w:val="right" w:pos="8306"/>
      </w:tabs>
      <w:snapToGrid w:val="0"/>
    </w:pPr>
    <w:rPr>
      <w:sz w:val="18"/>
      <w:szCs w:val="18"/>
    </w:rPr>
  </w:style>
  <w:style w:type="paragraph" w:styleId="afa">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b"/>
    <w:qFormat/>
    <w:pPr>
      <w:tabs>
        <w:tab w:val="center" w:pos="4536"/>
        <w:tab w:val="right" w:pos="9072"/>
      </w:tabs>
    </w:pPr>
    <w:rPr>
      <w:rFonts w:ascii="Arial" w:eastAsia="MS Mincho" w:hAnsi="Arial"/>
      <w:b/>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styleId="afd">
    <w:name w:val="Subtitle"/>
    <w:basedOn w:val="a0"/>
    <w:next w:val="a0"/>
    <w:link w:val="afe"/>
    <w:uiPriority w:val="11"/>
    <w:qFormat/>
    <w:pPr>
      <w:snapToGrid w:val="0"/>
    </w:pPr>
    <w:rPr>
      <w:rFonts w:asciiTheme="majorHAnsi" w:eastAsiaTheme="majorEastAsia" w:hAnsiTheme="majorHAnsi" w:cstheme="majorBidi"/>
      <w:b/>
      <w:i/>
      <w:iCs/>
      <w:color w:val="4472C4" w:themeColor="accent1"/>
      <w:spacing w:val="15"/>
      <w:lang w:eastAsia="zh-CN"/>
    </w:rPr>
  </w:style>
  <w:style w:type="paragraph" w:styleId="aff">
    <w:name w:val="footnote text"/>
    <w:basedOn w:val="a0"/>
    <w:link w:val="aff0"/>
    <w:pPr>
      <w:autoSpaceDE w:val="0"/>
      <w:autoSpaceDN w:val="0"/>
      <w:adjustRightInd w:val="0"/>
      <w:snapToGrid w:val="0"/>
      <w:spacing w:after="120"/>
      <w:jc w:val="both"/>
    </w:pPr>
    <w:rPr>
      <w:rFonts w:eastAsia="宋体"/>
      <w:szCs w:val="20"/>
    </w:rPr>
  </w:style>
  <w:style w:type="paragraph" w:styleId="52">
    <w:name w:val="List 5"/>
    <w:basedOn w:val="43"/>
    <w:pPr>
      <w:ind w:left="1702"/>
    </w:pPr>
  </w:style>
  <w:style w:type="paragraph" w:styleId="43">
    <w:name w:val="List 4"/>
    <w:basedOn w:val="32"/>
    <w:qFormat/>
    <w:pPr>
      <w:ind w:left="1418"/>
    </w:pPr>
  </w:style>
  <w:style w:type="paragraph" w:styleId="37">
    <w:name w:val="Body Text Indent 3"/>
    <w:basedOn w:val="a0"/>
    <w:link w:val="38"/>
    <w:qFormat/>
    <w:pPr>
      <w:overflowPunct w:val="0"/>
      <w:autoSpaceDE w:val="0"/>
      <w:autoSpaceDN w:val="0"/>
      <w:adjustRightInd w:val="0"/>
      <w:ind w:left="1080"/>
      <w:textAlignment w:val="baseline"/>
    </w:pPr>
    <w:rPr>
      <w:rFonts w:eastAsiaTheme="minorEastAsia"/>
      <w:szCs w:val="20"/>
      <w:lang w:eastAsia="ja-JP"/>
    </w:rPr>
  </w:style>
  <w:style w:type="paragraph" w:styleId="aff1">
    <w:name w:val="table of figures"/>
    <w:basedOn w:val="a0"/>
    <w:next w:val="a0"/>
    <w:uiPriority w:val="99"/>
    <w:pPr>
      <w:spacing w:after="160" w:line="259" w:lineRule="auto"/>
      <w:ind w:left="1418" w:hanging="1418"/>
    </w:pPr>
    <w:rPr>
      <w:rFonts w:asciiTheme="minorHAnsi" w:eastAsiaTheme="minorHAnsi" w:hAnsiTheme="minorHAnsi" w:cstheme="minorBidi"/>
      <w:b/>
      <w:sz w:val="22"/>
      <w:szCs w:val="22"/>
    </w:rPr>
  </w:style>
  <w:style w:type="paragraph" w:styleId="TOC9">
    <w:name w:val="toc 9"/>
    <w:basedOn w:val="TOC8"/>
    <w:next w:val="a0"/>
    <w:uiPriority w:val="39"/>
    <w:pPr>
      <w:overflowPunct/>
      <w:autoSpaceDE/>
      <w:autoSpaceDN/>
      <w:adjustRightInd/>
      <w:ind w:left="1418" w:hanging="1418"/>
      <w:textAlignment w:val="auto"/>
    </w:pPr>
    <w:rPr>
      <w:rFonts w:eastAsiaTheme="minorEastAsia"/>
      <w:lang w:val="en-GB" w:eastAsia="en-US"/>
    </w:rPr>
  </w:style>
  <w:style w:type="paragraph" w:styleId="27">
    <w:name w:val="Body Text 2"/>
    <w:basedOn w:val="a0"/>
    <w:link w:val="28"/>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zh-CN" w:eastAsia="zh-CN"/>
    </w:rPr>
  </w:style>
  <w:style w:type="paragraph" w:styleId="29">
    <w:name w:val="List Continue 2"/>
    <w:basedOn w:val="a0"/>
    <w:qFormat/>
    <w:pPr>
      <w:spacing w:after="180"/>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paragraph" w:styleId="aff2">
    <w:name w:val="Normal (Web)"/>
    <w:basedOn w:val="a0"/>
    <w:uiPriority w:val="99"/>
    <w:qFormat/>
    <w:pPr>
      <w:spacing w:before="100" w:beforeAutospacing="1" w:after="100" w:afterAutospacing="1"/>
    </w:pPr>
    <w:rPr>
      <w:sz w:val="24"/>
      <w:lang w:eastAsia="zh-CN"/>
    </w:rPr>
  </w:style>
  <w:style w:type="paragraph" w:styleId="12">
    <w:name w:val="index 1"/>
    <w:basedOn w:val="a0"/>
    <w:next w:val="a0"/>
    <w:qFormat/>
    <w:pPr>
      <w:keepLines/>
      <w:overflowPunct w:val="0"/>
      <w:autoSpaceDE w:val="0"/>
      <w:autoSpaceDN w:val="0"/>
      <w:adjustRightInd w:val="0"/>
      <w:textAlignment w:val="baseline"/>
    </w:pPr>
    <w:rPr>
      <w:rFonts w:eastAsiaTheme="minorEastAsia"/>
      <w:szCs w:val="20"/>
      <w:lang w:val="en-GB" w:eastAsia="en-GB"/>
    </w:rPr>
  </w:style>
  <w:style w:type="paragraph" w:styleId="2a">
    <w:name w:val="index 2"/>
    <w:basedOn w:val="12"/>
    <w:next w:val="a0"/>
    <w:qFormat/>
    <w:pPr>
      <w:ind w:left="284"/>
    </w:pPr>
  </w:style>
  <w:style w:type="paragraph" w:styleId="aff3">
    <w:name w:val="Title"/>
    <w:basedOn w:val="a0"/>
    <w:next w:val="a0"/>
    <w:link w:val="aff4"/>
    <w:qFormat/>
    <w:pPr>
      <w:spacing w:before="240" w:after="60"/>
      <w:jc w:val="center"/>
      <w:outlineLvl w:val="0"/>
    </w:pPr>
    <w:rPr>
      <w:rFonts w:ascii="等线 Light" w:eastAsia="宋体" w:hAnsi="等线 Light"/>
      <w:b/>
      <w:bCs/>
      <w:sz w:val="32"/>
      <w:szCs w:val="32"/>
    </w:rPr>
  </w:style>
  <w:style w:type="paragraph" w:styleId="aff5">
    <w:name w:val="annotation subject"/>
    <w:basedOn w:val="ae"/>
    <w:next w:val="ae"/>
    <w:link w:val="aff6"/>
    <w:uiPriority w:val="99"/>
    <w:qFormat/>
    <w:rPr>
      <w:b/>
      <w:bCs/>
    </w:rPr>
  </w:style>
  <w:style w:type="paragraph" w:styleId="2b">
    <w:name w:val="Body Text First Indent 2"/>
    <w:basedOn w:val="af0"/>
    <w:link w:val="2c"/>
    <w:qFormat/>
    <w:pPr>
      <w:spacing w:after="180" w:line="240" w:lineRule="auto"/>
      <w:ind w:leftChars="400" w:left="851" w:firstLineChars="100" w:firstLine="210"/>
    </w:pPr>
    <w:rPr>
      <w:rFonts w:eastAsia="MS Mincho"/>
      <w:lang w:val="en-GB" w:eastAsia="en-US"/>
    </w:rPr>
  </w:style>
  <w:style w:type="table" w:styleId="aff7">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uiPriority w:val="22"/>
    <w:qFormat/>
    <w:rPr>
      <w:b/>
      <w:bCs/>
    </w:rPr>
  </w:style>
  <w:style w:type="character" w:styleId="affb">
    <w:name w:val="page number"/>
    <w:basedOn w:val="a2"/>
  </w:style>
  <w:style w:type="character" w:styleId="affc">
    <w:name w:val="FollowedHyperlink"/>
    <w:uiPriority w:val="99"/>
    <w:rPr>
      <w:color w:val="800080"/>
      <w:u w:val="single"/>
    </w:rPr>
  </w:style>
  <w:style w:type="character" w:styleId="affd">
    <w:name w:val="Emphasis"/>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uiPriority w:val="99"/>
    <w:qFormat/>
    <w:rPr>
      <w:sz w:val="21"/>
      <w:szCs w:val="21"/>
    </w:rPr>
  </w:style>
  <w:style w:type="character" w:styleId="afff1">
    <w:name w:val="footnote reference"/>
    <w:rPr>
      <w:kern w:val="2"/>
      <w:vertAlign w:val="superscript"/>
      <w:lang w:val="en-GB" w:eastAsia="zh-CN" w:bidi="ar-SA"/>
    </w:rPr>
  </w:style>
  <w:style w:type="character" w:customStyle="1" w:styleId="apple-converted-space">
    <w:name w:val="apple-converted-space"/>
    <w:basedOn w:val="a2"/>
    <w:qFormat/>
  </w:style>
  <w:style w:type="character" w:customStyle="1" w:styleId="aff0">
    <w:name w:val="脚注文本 字符"/>
    <w:link w:val="aff"/>
    <w:rPr>
      <w:rFonts w:ascii="Times New Roman" w:hAnsi="Times New Roman"/>
      <w:lang w:eastAsia="en-US"/>
    </w:rPr>
  </w:style>
  <w:style w:type="character" w:customStyle="1" w:styleId="src">
    <w:name w:val="src"/>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a"/>
    <w:qFormat/>
    <w:rPr>
      <w:rFonts w:ascii="Arial" w:eastAsia="MS Mincho" w:hAnsi="Arial"/>
      <w:b/>
      <w:szCs w:val="24"/>
      <w:lang w:val="en-US" w:eastAsia="en-US" w:bidi="ar-SA"/>
    </w:rPr>
  </w:style>
  <w:style w:type="character" w:customStyle="1" w:styleId="31">
    <w:name w:val="标题 3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bullet2">
    <w:name w:val="bullet2"/>
    <w:basedOn w:val="a0"/>
    <w:link w:val="bullet2Char"/>
    <w:qFormat/>
    <w:pPr>
      <w:numPr>
        <w:ilvl w:val="1"/>
        <w:numId w:val="4"/>
      </w:numPr>
    </w:pPr>
    <w:rPr>
      <w:rFonts w:ascii="Times" w:eastAsia="Batang" w:hAnsi="Times"/>
      <w:lang w:val="en-GB"/>
    </w:rPr>
  </w:style>
  <w:style w:type="character" w:customStyle="1" w:styleId="21">
    <w:name w:val="标题 2 字符"/>
    <w:link w:val="20"/>
    <w:rPr>
      <w:rFonts w:ascii="Arial" w:eastAsia="MS Mincho" w:hAnsi="Arial" w:cs="Arial"/>
      <w:b/>
      <w:bCs/>
      <w:iCs/>
      <w:szCs w:val="28"/>
    </w:rPr>
  </w:style>
  <w:style w:type="character" w:customStyle="1" w:styleId="afff2">
    <w:name w:val="列表段落 字符"/>
    <w:aliases w:val="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목록단락 字符,列 字符"/>
    <w:link w:val="afff3"/>
    <w:uiPriority w:val="34"/>
    <w:qFormat/>
    <w:locked/>
    <w:rPr>
      <w:rFonts w:ascii="Calibri" w:hAnsi="Calibri"/>
      <w:kern w:val="2"/>
      <w:sz w:val="21"/>
      <w:szCs w:val="22"/>
    </w:rPr>
  </w:style>
  <w:style w:type="paragraph" w:styleId="afff3">
    <w:name w:val="List Paragraph"/>
    <w:aliases w:val="リスト段落,?? ??,?????,????,Lista1,列出段落1,中等深浅网格 1 - 着色 21,¥¡¡¡¡ì¬º¥¹¥È¶ÎÂä,ÁÐ³ö¶ÎÂä,—ño’i—Ž,¥ê¥¹¥È¶ÎÂä,1st level - Bullet List Paragraph,Lettre d'introduction,Paragrafo elenco,Normal bullet 2,Bullet list,목록단락,列表段落11,列出段落,목록 단락,列,列表段,—ñ弌,목록,P"/>
    <w:basedOn w:val="a0"/>
    <w:link w:val="afff2"/>
    <w:uiPriority w:val="34"/>
    <w:qFormat/>
    <w:pPr>
      <w:widowControl w:val="0"/>
      <w:ind w:firstLineChars="200" w:firstLine="420"/>
      <w:jc w:val="both"/>
    </w:pPr>
    <w:rPr>
      <w:rFonts w:ascii="Calibri" w:eastAsia="宋体" w:hAnsi="Calibri"/>
      <w:kern w:val="2"/>
      <w:sz w:val="21"/>
      <w:szCs w:val="22"/>
      <w:lang w:eastAsia="zh-CN"/>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B1Char1">
    <w:name w:val="B1 Char1"/>
    <w:qFormat/>
    <w:rPr>
      <w:lang w:eastAsia="en-US"/>
    </w:rPr>
  </w:style>
  <w:style w:type="character" w:customStyle="1" w:styleId="Char">
    <w:name w:val="正文文本 Char"/>
    <w:qFormat/>
    <w:rPr>
      <w:rFonts w:eastAsia="MS Mincho"/>
      <w:szCs w:val="24"/>
      <w:lang w:eastAsia="en-US"/>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afff4">
    <w:name w:val="题注 字符"/>
    <w:qFormat/>
    <w:rPr>
      <w:rFonts w:eastAsia="Times New Roman"/>
      <w:b/>
      <w:bCs/>
      <w:lang w:eastAsia="en-US"/>
    </w:rPr>
  </w:style>
  <w:style w:type="character" w:customStyle="1" w:styleId="tran">
    <w:name w:val="tran"/>
  </w:style>
  <w:style w:type="character" w:customStyle="1" w:styleId="af">
    <w:name w:val="批注文字 字符"/>
    <w:link w:val="ae"/>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0"/>
    <w:link w:val="TAHCar"/>
    <w:qFormat/>
    <w:pPr>
      <w:keepNext/>
      <w:keepLines/>
      <w:jc w:val="center"/>
    </w:pPr>
    <w:rPr>
      <w:rFonts w:ascii="Arial" w:hAnsi="Arial"/>
      <w:b/>
      <w:sz w:val="18"/>
      <w:szCs w:val="20"/>
      <w:lang w:val="en-GB"/>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b"/>
    <w:qFormat/>
    <w:rPr>
      <w:lang w:val="en-GB" w:eastAsia="en-US" w:bidi="ar-SA"/>
    </w:rPr>
  </w:style>
  <w:style w:type="character" w:customStyle="1" w:styleId="aff4">
    <w:name w:val="标题 字符"/>
    <w:link w:val="aff3"/>
    <w:rPr>
      <w:rFonts w:ascii="等线 Light" w:hAnsi="等线 Light" w:cs="Times New Roman"/>
      <w:b/>
      <w:bCs/>
      <w:sz w:val="32"/>
      <w:szCs w:val="32"/>
      <w:lang w:eastAsia="en-US"/>
    </w:rPr>
  </w:style>
  <w:style w:type="character" w:customStyle="1" w:styleId="Char0">
    <w:name w:val="页眉 Char"/>
    <w:qFormat/>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1">
    <w:name w:val="bullet1"/>
    <w:basedOn w:val="a0"/>
    <w:link w:val="bullet1Char"/>
    <w:qFormat/>
    <w:pPr>
      <w:numPr>
        <w:numId w:val="4"/>
      </w:numPr>
    </w:pPr>
    <w:rPr>
      <w:rFonts w:ascii="Times" w:eastAsia="Batang" w:hAnsi="Times"/>
      <w:lang w:val="en-GB"/>
    </w:rPr>
  </w:style>
  <w:style w:type="character" w:customStyle="1" w:styleId="B1">
    <w:name w:val="B1 (文字)"/>
    <w:link w:val="B10"/>
    <w:qFormat/>
    <w:rPr>
      <w:rFonts w:eastAsia="Times New Roman"/>
      <w:lang w:val="en-GB" w:eastAsia="en-GB"/>
    </w:rPr>
  </w:style>
  <w:style w:type="paragraph" w:customStyle="1" w:styleId="B10">
    <w:name w:val="B1"/>
    <w:basedOn w:val="a6"/>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0"/>
    <w:link w:val="TALChar"/>
    <w:qFormat/>
    <w:pPr>
      <w:keepNext/>
      <w:keepLines/>
    </w:pPr>
    <w:rPr>
      <w:rFonts w:ascii="Arial" w:hAnsi="Arial"/>
      <w:sz w:val="18"/>
      <w:szCs w:val="20"/>
      <w:lang w:val="en-GB"/>
    </w:rPr>
  </w:style>
  <w:style w:type="character" w:customStyle="1" w:styleId="14">
    <w:name w:val="页眉 字符1"/>
    <w:qFormat/>
    <w:locked/>
    <w:rPr>
      <w:rFonts w:ascii="Arial" w:hAnsi="Arial" w:cs="Arial"/>
      <w:b/>
      <w:bCs/>
      <w:lang w:eastAsia="en-US"/>
    </w:rPr>
  </w:style>
  <w:style w:type="paragraph" w:customStyle="1" w:styleId="bullet3">
    <w:name w:val="bullet3"/>
    <w:basedOn w:val="a0"/>
    <w:link w:val="bullet3Char"/>
    <w:qFormat/>
    <w:pPr>
      <w:numPr>
        <w:ilvl w:val="2"/>
        <w:numId w:val="4"/>
      </w:numPr>
      <w:ind w:hanging="180"/>
    </w:pPr>
    <w:rPr>
      <w:rFonts w:ascii="Times" w:eastAsia="Batang" w:hAnsi="Times"/>
      <w:lang w:val="en-GB"/>
    </w:rPr>
  </w:style>
  <w:style w:type="paragraph" w:customStyle="1" w:styleId="TF">
    <w:name w:val="TF"/>
    <w:basedOn w:val="TH"/>
    <w:link w:val="TFZchn"/>
    <w:qFormat/>
    <w:pPr>
      <w:keepNext w:val="0"/>
      <w:spacing w:before="0" w:after="240"/>
    </w:pPr>
  </w:style>
  <w:style w:type="paragraph" w:customStyle="1" w:styleId="bullet4">
    <w:name w:val="bullet4"/>
    <w:basedOn w:val="a0"/>
    <w:qFormat/>
    <w:pPr>
      <w:numPr>
        <w:ilvl w:val="3"/>
        <w:numId w:val="4"/>
      </w:numPr>
    </w:pPr>
    <w:rPr>
      <w:rFonts w:ascii="Times" w:eastAsia="Batang" w:hAnsi="Times"/>
      <w:lang w:val="en-GB"/>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Observation">
    <w:name w:val="Observation"/>
    <w:basedOn w:val="Proposal"/>
    <w:qFormat/>
    <w:pPr>
      <w:numPr>
        <w:numId w:val="5"/>
      </w:numPr>
      <w:tabs>
        <w:tab w:val="clear" w:pos="1304"/>
      </w:tabs>
      <w:ind w:left="1701" w:hanging="1701"/>
    </w:p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CharCharCharCharCharCharCharCharCharChar">
    <w:name w:val="Char Char Char 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0"/>
    <w:qFormat/>
    <w:pPr>
      <w:spacing w:before="100" w:beforeAutospacing="1" w:after="100" w:afterAutospacing="1"/>
    </w:pPr>
    <w:rPr>
      <w:rFonts w:ascii="宋体" w:eastAsia="宋体" w:hAnsi="宋体" w:cs="宋体"/>
      <w:sz w:val="24"/>
      <w:lang w:eastAsia="zh-CN"/>
    </w:rPr>
  </w:style>
  <w:style w:type="paragraph" w:customStyle="1" w:styleId="CharChar1CharChar">
    <w:name w:val="Char Char1 Char Char"/>
    <w:basedOn w:val="a0"/>
    <w:qFormat/>
    <w:rPr>
      <w:rFonts w:ascii="Times" w:hAnsi="Times"/>
      <w:sz w:val="22"/>
      <w:szCs w:val="20"/>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15">
    <w:name w:val="列表段落1"/>
    <w:basedOn w:val="a0"/>
    <w:pPr>
      <w:spacing w:before="100" w:beforeAutospacing="1" w:after="180"/>
      <w:ind w:left="720"/>
    </w:pPr>
    <w:rPr>
      <w:rFonts w:eastAsia="PMingLiU"/>
      <w:sz w:val="24"/>
      <w:lang w:eastAsia="zh-CN"/>
    </w:rPr>
  </w:style>
  <w:style w:type="paragraph" w:customStyle="1" w:styleId="ecxmsobodytext">
    <w:name w:val="ecxmsobodytext"/>
    <w:basedOn w:val="a0"/>
    <w:qFormat/>
    <w:pPr>
      <w:spacing w:before="100" w:beforeAutospacing="1" w:after="100" w:afterAutospacing="1"/>
    </w:pPr>
    <w:rPr>
      <w:rFonts w:ascii="宋体" w:eastAsia="宋体" w:hAnsi="宋体" w:cs="宋体"/>
      <w:sz w:val="24"/>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ing1">
    <w:name w:val="Tdoc_Heading_1"/>
    <w:basedOn w:val="1"/>
    <w:next w:val="a1"/>
    <w:pPr>
      <w:numPr>
        <w:numId w:val="7"/>
      </w:numPr>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00BodyText">
    <w:name w:val="00 BodyText"/>
    <w:basedOn w:val="a0"/>
    <w:pPr>
      <w:spacing w:after="220"/>
    </w:pPr>
    <w:rPr>
      <w:rFonts w:ascii="Arial" w:eastAsia="宋体" w:hAnsi="Arial"/>
      <w:sz w:val="22"/>
      <w:szCs w:val="20"/>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6">
    <w:name w:val="修订1"/>
    <w:uiPriority w:val="99"/>
    <w:unhideWhenUsed/>
    <w:rPr>
      <w:rFonts w:eastAsia="Times New Roman"/>
      <w:szCs w:val="24"/>
      <w:lang w:eastAsia="en-US"/>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paragraph" w:customStyle="1" w:styleId="-Bullets">
    <w:name w:val="- Bullets"/>
    <w:basedOn w:val="a0"/>
    <w:next w:val="afff3"/>
    <w:uiPriority w:val="34"/>
    <w:qFormat/>
    <w:pPr>
      <w:ind w:leftChars="400" w:left="840"/>
    </w:pPr>
    <w:rPr>
      <w:rFonts w:ascii="Times" w:eastAsia="Batang" w:hAnsi="Times"/>
      <w:lang w:val="en-GB" w:eastAsia="zh-CN"/>
    </w:rPr>
  </w:style>
  <w:style w:type="paragraph" w:customStyle="1" w:styleId="NumberedList">
    <w:name w:val="Numbered List"/>
    <w:basedOn w:val="a0"/>
    <w:pPr>
      <w:numPr>
        <w:numId w:val="8"/>
      </w:numPr>
      <w:jc w:val="both"/>
    </w:pPr>
    <w:rPr>
      <w:rFonts w:eastAsia="MS Mincho"/>
      <w:szCs w:val="20"/>
      <w:lang w:val="en-GB"/>
    </w:rPr>
  </w:style>
  <w:style w:type="character" w:customStyle="1" w:styleId="af9">
    <w:name w:val="页脚 字符"/>
    <w:link w:val="af8"/>
    <w:uiPriority w:val="99"/>
    <w:rPr>
      <w:rFonts w:eastAsia="Times New Roman"/>
      <w:sz w:val="18"/>
      <w:szCs w:val="18"/>
      <w:lang w:eastAsia="en-US"/>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ZGSM">
    <w:name w:val="ZGSM"/>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eastAsiaTheme="minorEastAsia"/>
      <w:szCs w:val="20"/>
      <w:lang w:val="en-GB"/>
    </w:rPr>
  </w:style>
  <w:style w:type="paragraph" w:customStyle="1" w:styleId="TAR">
    <w:name w:val="TAR"/>
    <w:basedOn w:val="TAL"/>
    <w:pPr>
      <w:jc w:val="right"/>
    </w:pPr>
    <w:rPr>
      <w:rFonts w:eastAsiaTheme="minorEastAsia"/>
    </w:r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a0"/>
    <w:pPr>
      <w:keepLines/>
      <w:spacing w:after="180"/>
      <w:ind w:left="1702" w:hanging="1418"/>
    </w:pPr>
    <w:rPr>
      <w:rFonts w:eastAsiaTheme="minorEastAsia"/>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rPr>
      <w:rFonts w:eastAsiaTheme="minorEastAsia"/>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30">
    <w:name w:val="B3"/>
    <w:basedOn w:val="a0"/>
    <w:link w:val="B3Char"/>
    <w:qFormat/>
    <w:pPr>
      <w:spacing w:after="180"/>
      <w:ind w:left="1135" w:hanging="284"/>
    </w:pPr>
    <w:rPr>
      <w:rFonts w:eastAsiaTheme="minorEastAsia"/>
      <w:szCs w:val="20"/>
      <w:lang w:val="en-GB"/>
    </w:rPr>
  </w:style>
  <w:style w:type="paragraph" w:customStyle="1" w:styleId="B4">
    <w:name w:val="B4"/>
    <w:basedOn w:val="a0"/>
    <w:link w:val="B4Char"/>
    <w:qFormat/>
    <w:pPr>
      <w:spacing w:after="180"/>
      <w:ind w:left="1418" w:hanging="284"/>
    </w:pPr>
    <w:rPr>
      <w:rFonts w:eastAsiaTheme="minorEastAsia"/>
      <w:szCs w:val="20"/>
      <w:lang w:val="en-GB"/>
    </w:rPr>
  </w:style>
  <w:style w:type="paragraph" w:customStyle="1" w:styleId="B5">
    <w:name w:val="B5"/>
    <w:basedOn w:val="a0"/>
    <w:qFormat/>
    <w:pPr>
      <w:spacing w:after="180"/>
      <w:ind w:left="1702" w:hanging="284"/>
    </w:pPr>
    <w:rPr>
      <w:rFonts w:eastAsiaTheme="minorEastAsia"/>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0"/>
    <w:pPr>
      <w:spacing w:after="180"/>
    </w:pPr>
    <w:rPr>
      <w:rFonts w:eastAsiaTheme="minorEastAsia"/>
      <w:i/>
      <w:color w:val="0000FF"/>
      <w:szCs w:val="20"/>
      <w:lang w:val="en-GB"/>
    </w:rPr>
  </w:style>
  <w:style w:type="character" w:customStyle="1" w:styleId="B2Car">
    <w:name w:val="B2 Car"/>
    <w:rPr>
      <w:lang w:val="en-GB" w:eastAsia="en-US"/>
    </w:rPr>
  </w:style>
  <w:style w:type="character" w:customStyle="1" w:styleId="aff6">
    <w:name w:val="批注主题 字符"/>
    <w:link w:val="aff5"/>
    <w:uiPriority w:val="99"/>
    <w:qFormat/>
    <w:rPr>
      <w:rFonts w:eastAsia="Times New Roman"/>
      <w:b/>
      <w:bCs/>
      <w:szCs w:val="24"/>
      <w:lang w:eastAsia="en-US"/>
    </w:rPr>
  </w:style>
  <w:style w:type="character" w:customStyle="1" w:styleId="af7">
    <w:name w:val="批注框文本 字符"/>
    <w:link w:val="af6"/>
    <w:uiPriority w:val="99"/>
    <w:qFormat/>
    <w:rPr>
      <w:rFonts w:eastAsia="Times New Roman"/>
      <w:sz w:val="18"/>
      <w:szCs w:val="18"/>
      <w:lang w:eastAsia="en-US"/>
    </w:rPr>
  </w:style>
  <w:style w:type="paragraph" w:customStyle="1" w:styleId="INDENT1">
    <w:name w:val="INDENT1"/>
    <w:basedOn w:val="a0"/>
    <w:qFormat/>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qFormat/>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qFormat/>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customStyle="1" w:styleId="ad">
    <w:name w:val="文档结构图 字符"/>
    <w:link w:val="ac"/>
    <w:uiPriority w:val="99"/>
    <w:rPr>
      <w:rFonts w:eastAsia="Times New Roman"/>
      <w:szCs w:val="24"/>
      <w:shd w:val="clear" w:color="auto" w:fill="000080"/>
      <w:lang w:eastAsia="en-US"/>
    </w:rPr>
  </w:style>
  <w:style w:type="character" w:customStyle="1" w:styleId="af3">
    <w:name w:val="纯文本 字符"/>
    <w:basedOn w:val="a2"/>
    <w:link w:val="af2"/>
    <w:uiPriority w:val="99"/>
    <w:qFormat/>
    <w:rPr>
      <w:rFonts w:ascii="Courier New" w:eastAsiaTheme="minorEastAsia" w:hAnsi="Courier New"/>
      <w:lang w:val="nb-NO" w:eastAsia="en-GB"/>
    </w:rPr>
  </w:style>
  <w:style w:type="character" w:customStyle="1" w:styleId="28">
    <w:name w:val="正文文本 2 字符"/>
    <w:basedOn w:val="a2"/>
    <w:link w:val="27"/>
    <w:qFormat/>
    <w:rPr>
      <w:rFonts w:eastAsiaTheme="minorEastAsia"/>
      <w:kern w:val="2"/>
      <w:sz w:val="21"/>
      <w:lang w:val="zh-CN" w:eastAsia="zh-CN"/>
    </w:rPr>
  </w:style>
  <w:style w:type="character" w:customStyle="1" w:styleId="26">
    <w:name w:val="正文文本缩进 2 字符"/>
    <w:basedOn w:val="a2"/>
    <w:link w:val="25"/>
    <w:qFormat/>
    <w:rPr>
      <w:rFonts w:eastAsiaTheme="minorEastAsia"/>
      <w:kern w:val="2"/>
      <w:lang w:val="zh-CN" w:eastAsia="zh-CN"/>
    </w:rPr>
  </w:style>
  <w:style w:type="character" w:customStyle="1" w:styleId="38">
    <w:name w:val="正文文本缩进 3 字符"/>
    <w:basedOn w:val="a2"/>
    <w:link w:val="37"/>
    <w:rPr>
      <w:rFonts w:eastAsiaTheme="minorEastAsia"/>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11"/>
      </w:numPr>
      <w:pBdr>
        <w:top w:val="single" w:sz="12" w:space="3" w:color="auto"/>
      </w:pBdr>
      <w:tabs>
        <w:tab w:val="clear" w:pos="735"/>
        <w:tab w:val="left" w:pos="1440"/>
      </w:tabs>
      <w:overflowPunct w:val="0"/>
      <w:autoSpaceDE w:val="0"/>
      <w:autoSpaceDN w:val="0"/>
      <w:adjustRightInd w:val="0"/>
      <w:spacing w:before="240" w:after="180"/>
      <w:ind w:left="1080" w:hanging="36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pPr>
      <w:widowControl/>
      <w:numPr>
        <w:numId w:val="12"/>
      </w:numPr>
      <w:tabs>
        <w:tab w:val="clear" w:pos="992"/>
      </w:tabs>
      <w:spacing w:after="120"/>
      <w:ind w:left="720" w:hanging="360"/>
    </w:pPr>
    <w:rPr>
      <w:rFonts w:eastAsia="MS Mincho"/>
      <w:lang w:val="en-US"/>
    </w:rPr>
  </w:style>
  <w:style w:type="paragraph" w:customStyle="1" w:styleId="textintend2">
    <w:name w:val="text intend 2"/>
    <w:basedOn w:val="text"/>
    <w:qFormat/>
    <w:pPr>
      <w:widowControl/>
      <w:numPr>
        <w:numId w:val="13"/>
      </w:numPr>
      <w:tabs>
        <w:tab w:val="clear" w:pos="1418"/>
        <w:tab w:val="left" w:pos="2041"/>
      </w:tabs>
      <w:spacing w:after="120"/>
      <w:ind w:left="2041" w:hanging="737"/>
    </w:pPr>
    <w:rPr>
      <w:rFonts w:eastAsia="MS Mincho"/>
      <w:lang w:val="en-US"/>
    </w:rPr>
  </w:style>
  <w:style w:type="paragraph" w:customStyle="1" w:styleId="normalpuce">
    <w:name w:val="normal puce"/>
    <w:basedOn w:val="a0"/>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character" w:customStyle="1" w:styleId="af5">
    <w:name w:val="日期 字符"/>
    <w:basedOn w:val="a2"/>
    <w:link w:val="af4"/>
    <w:uiPriority w:val="99"/>
    <w:qFormat/>
    <w:rPr>
      <w:rFonts w:eastAsiaTheme="minorEastAsia"/>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qFormat/>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qFormat/>
    <w:pPr>
      <w:tabs>
        <w:tab w:val="left" w:pos="2560"/>
      </w:tabs>
      <w:spacing w:after="180"/>
      <w:ind w:left="2560" w:hanging="357"/>
    </w:pPr>
    <w:rPr>
      <w:rFonts w:eastAsiaTheme="minorEastAsia"/>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cs="Arial"/>
      <w:b/>
      <w:bCs/>
      <w:kern w:val="32"/>
      <w:sz w:val="28"/>
      <w:szCs w:val="32"/>
    </w:rPr>
  </w:style>
  <w:style w:type="character" w:customStyle="1" w:styleId="41">
    <w:name w:val="标题 4 字符"/>
    <w:link w:val="40"/>
    <w:rPr>
      <w:rFonts w:eastAsia="MS Mincho"/>
      <w:b/>
      <w:bCs/>
      <w:sz w:val="28"/>
      <w:szCs w:val="28"/>
      <w:lang w:eastAsia="en-US"/>
    </w:rPr>
  </w:style>
  <w:style w:type="character" w:customStyle="1" w:styleId="50">
    <w:name w:val="标题 5 字符"/>
    <w:link w:val="5"/>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rPr>
      <w:rFonts w:ascii="Arial" w:eastAsia="黑体" w:hAnsi="Arial"/>
      <w:sz w:val="21"/>
      <w:szCs w:val="21"/>
      <w:lang w:eastAsia="en-US"/>
    </w:rPr>
  </w:style>
  <w:style w:type="character" w:customStyle="1" w:styleId="a7">
    <w:name w:val="列表 字符"/>
    <w:link w:val="a6"/>
    <w:qFormat/>
    <w:rPr>
      <w:rFonts w:eastAsia="Times New Roman"/>
      <w:szCs w:val="24"/>
      <w:lang w:eastAsia="en-US"/>
    </w:rPr>
  </w:style>
  <w:style w:type="character" w:customStyle="1" w:styleId="22">
    <w:name w:val="列表 2 字符"/>
    <w:link w:val="2"/>
    <w:qFormat/>
    <w:rPr>
      <w:rFonts w:ascii="Arial" w:eastAsia="Times New Roman" w:hAnsi="Arial"/>
      <w:sz w:val="22"/>
      <w:lang w:eastAsia="en-US"/>
    </w:rPr>
  </w:style>
  <w:style w:type="character" w:customStyle="1" w:styleId="33">
    <w:name w:val="列表 3 字符"/>
    <w:link w:val="32"/>
    <w:rPr>
      <w:rFonts w:eastAsiaTheme="minorEastAsia"/>
      <w:lang w:val="en-GB" w:eastAsia="en-GB"/>
    </w:rPr>
  </w:style>
  <w:style w:type="character" w:customStyle="1" w:styleId="B3Char">
    <w:name w:val="B3 Char"/>
    <w:link w:val="B30"/>
    <w:rPr>
      <w:rFonts w:eastAsiaTheme="minorEastAsia"/>
      <w:lang w:val="en-GB" w:eastAsia="en-US"/>
    </w:rPr>
  </w:style>
  <w:style w:type="paragraph" w:customStyle="1" w:styleId="tdoc-header">
    <w:name w:val="tdoc-header"/>
    <w:rPr>
      <w:rFonts w:ascii="Arial" w:eastAsiaTheme="minorEastAsia"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rPr>
      <w:rFonts w:ascii="Arial" w:hAnsi="Arial"/>
      <w:sz w:val="18"/>
      <w:lang w:val="en-GB"/>
    </w:rPr>
  </w:style>
  <w:style w:type="paragraph" w:customStyle="1" w:styleId="MTDisplayEquation">
    <w:name w:val="MTDisplayEquation"/>
    <w:basedOn w:val="a0"/>
    <w:next w:val="a0"/>
    <w:link w:val="MTDisplayEquationChar"/>
    <w:qFormat/>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qFormat/>
    <w:rPr>
      <w:rFonts w:eastAsiaTheme="minorEastAsia"/>
      <w:sz w:val="24"/>
      <w:lang w:val="en-AU" w:eastAsia="en-GB"/>
    </w:rPr>
  </w:style>
  <w:style w:type="paragraph" w:customStyle="1" w:styleId="SpecTextNum">
    <w:name w:val="Spec Text Num"/>
    <w:basedOn w:val="a0"/>
    <w:qFormat/>
    <w:pPr>
      <w:numPr>
        <w:numId w:val="15"/>
      </w:numPr>
    </w:pPr>
    <w:rPr>
      <w:rFonts w:eastAsia="MS Mincho"/>
      <w:sz w:val="24"/>
      <w:lang w:eastAsia="ja-JP"/>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widowControl/>
      <w:numPr>
        <w:numId w:val="16"/>
      </w:numPr>
      <w:ind w:firstLineChars="0" w:firstLine="0"/>
      <w:contextualSpacing/>
      <w:jc w:val="left"/>
    </w:pPr>
    <w:rPr>
      <w:rFonts w:ascii="Times New Roman" w:eastAsia="Times New Roman" w:hAnsi="Times New Roman"/>
      <w:kern w:val="0"/>
      <w:sz w:val="20"/>
      <w:szCs w:val="24"/>
      <w:lang w:val="zh-CN"/>
    </w:rPr>
  </w:style>
  <w:style w:type="character" w:customStyle="1" w:styleId="bulletChar">
    <w:name w:val="bullet Char"/>
    <w:link w:val="bullet"/>
    <w:qFormat/>
    <w:rPr>
      <w:rFonts w:eastAsia="Times New Roman"/>
      <w:szCs w:val="24"/>
      <w:lang w:val="zh-CN"/>
    </w:rPr>
  </w:style>
  <w:style w:type="character" w:customStyle="1" w:styleId="ProposalChar">
    <w:name w:val="Proposal Char"/>
    <w:link w:val="Proposal"/>
    <w:rPr>
      <w:rFonts w:ascii="Arial" w:hAnsi="Arial"/>
      <w:b/>
      <w:bCs/>
    </w:rPr>
  </w:style>
  <w:style w:type="character" w:customStyle="1" w:styleId="colour">
    <w:name w:val="colour"/>
    <w:basedOn w:val="a2"/>
  </w:style>
  <w:style w:type="character" w:customStyle="1" w:styleId="TFZchn">
    <w:name w:val="TF Zchn"/>
    <w:link w:val="TF"/>
    <w:qFormat/>
    <w:locked/>
    <w:rPr>
      <w:rFonts w:ascii="Arial" w:eastAsia="Times New Roman" w:hAnsi="Arial"/>
      <w:b/>
      <w:lang w:val="en-GB" w:eastAsia="en-US"/>
    </w:rPr>
  </w:style>
  <w:style w:type="paragraph" w:customStyle="1" w:styleId="RAN1bullet2">
    <w:name w:val="RAN1 bullet2"/>
    <w:basedOn w:val="a0"/>
    <w:link w:val="RAN1bullet2Char"/>
    <w:qFormat/>
    <w:pPr>
      <w:numPr>
        <w:ilvl w:val="1"/>
        <w:numId w:val="17"/>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18"/>
      </w:numPr>
    </w:pPr>
    <w:rPr>
      <w:rFonts w:ascii="Times" w:eastAsia="Batang" w:hAnsi="Times"/>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pPr>
      <w:spacing w:before="100" w:beforeAutospacing="1" w:after="100" w:afterAutospacing="1"/>
    </w:pPr>
    <w:rPr>
      <w:rFonts w:eastAsiaTheme="minorEastAsia"/>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ind w:left="1440" w:hanging="1440"/>
    </w:pPr>
    <w:rPr>
      <w:rFonts w:ascii="Times" w:eastAsia="Batang" w:hAnsi="Times"/>
      <w:lang w:val="en-GB"/>
    </w:rPr>
  </w:style>
  <w:style w:type="character" w:customStyle="1" w:styleId="tdocChar">
    <w:name w:val="tdoc Char"/>
    <w:link w:val="tdoc"/>
    <w:rPr>
      <w:rFonts w:ascii="Times" w:eastAsia="Batang" w:hAnsi="Times"/>
      <w:szCs w:val="24"/>
      <w:lang w:val="en-GB" w:eastAsia="en-US"/>
    </w:rPr>
  </w:style>
  <w:style w:type="character" w:styleId="afff5">
    <w:name w:val="Placeholder Text"/>
    <w:basedOn w:val="a2"/>
    <w:uiPriority w:val="99"/>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jc w:val="both"/>
    </w:pPr>
    <w:rPr>
      <w:rFonts w:ascii="Arial" w:eastAsiaTheme="minorEastAsia" w:hAnsi="Arial" w:cs="宋体"/>
      <w:kern w:val="2"/>
      <w:sz w:val="21"/>
      <w:szCs w:val="20"/>
      <w:lang w:eastAsia="zh-CN"/>
    </w:rPr>
  </w:style>
  <w:style w:type="paragraph" w:customStyle="1" w:styleId="z-1">
    <w:name w:val="z-窗体顶端1"/>
    <w:basedOn w:val="a0"/>
    <w:next w:val="a0"/>
    <w:link w:val="z-Char"/>
    <w:uiPriority w:val="99"/>
    <w:unhideWhenUsed/>
    <w:qFormat/>
    <w:pPr>
      <w:pBdr>
        <w:bottom w:val="single" w:sz="6" w:space="1" w:color="auto"/>
      </w:pBdr>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heme="minorEastAsia" w:hAnsi="Arial"/>
      <w:vanish/>
      <w:sz w:val="16"/>
      <w:szCs w:val="16"/>
    </w:rPr>
  </w:style>
  <w:style w:type="character" w:customStyle="1" w:styleId="hps">
    <w:name w:val="hps"/>
    <w:basedOn w:val="a2"/>
    <w:qFormat/>
  </w:style>
  <w:style w:type="paragraph" w:customStyle="1" w:styleId="z-10">
    <w:name w:val="z-窗体底端1"/>
    <w:basedOn w:val="a0"/>
    <w:next w:val="a0"/>
    <w:link w:val="z-Char0"/>
    <w:uiPriority w:val="99"/>
    <w:unhideWhenUsed/>
    <w:pPr>
      <w:pBdr>
        <w:top w:val="single" w:sz="6" w:space="1" w:color="auto"/>
      </w:pBdr>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rPr>
      <w:rFonts w:ascii="Arial" w:eastAsiaTheme="minorEastAsia" w:hAnsi="Arial"/>
      <w:vanish/>
      <w:sz w:val="16"/>
      <w:szCs w:val="16"/>
    </w:rPr>
  </w:style>
  <w:style w:type="paragraph" w:customStyle="1" w:styleId="tablecell0">
    <w:name w:val="tablecell"/>
    <w:basedOn w:val="a0"/>
    <w:qFormat/>
    <w:pPr>
      <w:autoSpaceDE w:val="0"/>
      <w:autoSpaceDN w:val="0"/>
      <w:adjustRightInd w:val="0"/>
      <w:snapToGrid w:val="0"/>
      <w:spacing w:before="40" w:after="40"/>
    </w:pPr>
    <w:rPr>
      <w:rFonts w:eastAsiaTheme="minorEastAsia"/>
      <w:szCs w:val="20"/>
    </w:rPr>
  </w:style>
  <w:style w:type="character" w:customStyle="1" w:styleId="shorttext">
    <w:name w:val="short_text"/>
    <w:basedOn w:val="a2"/>
  </w:style>
  <w:style w:type="paragraph" w:customStyle="1" w:styleId="tableheader">
    <w:name w:val="tableheader"/>
    <w:basedOn w:val="a0"/>
    <w:qFormat/>
    <w:pPr>
      <w:snapToGrid w:val="0"/>
      <w:spacing w:before="40" w:after="40"/>
      <w:jc w:val="center"/>
    </w:pPr>
    <w:rPr>
      <w:rFonts w:eastAsiaTheme="minorEastAsia" w:cs="Calibri"/>
      <w:b/>
      <w:bCs/>
      <w:color w:val="000000"/>
      <w:szCs w:val="20"/>
    </w:rPr>
  </w:style>
  <w:style w:type="character" w:customStyle="1" w:styleId="keyword">
    <w:name w:val="keyword"/>
    <w:basedOn w:val="a2"/>
  </w:style>
  <w:style w:type="paragraph" w:customStyle="1" w:styleId="Test">
    <w:name w:val="Test"/>
    <w:basedOn w:val="a0"/>
    <w:pPr>
      <w:spacing w:before="60" w:after="60" w:line="280" w:lineRule="atLeast"/>
      <w:ind w:left="2160"/>
      <w:jc w:val="both"/>
    </w:pPr>
    <w:rPr>
      <w:rFonts w:eastAsia="MS Mincho"/>
      <w:szCs w:val="20"/>
      <w:lang w:val="en-GB"/>
    </w:rPr>
  </w:style>
  <w:style w:type="character" w:customStyle="1" w:styleId="af1">
    <w:name w:val="正文文本缩进 字符"/>
    <w:basedOn w:val="a2"/>
    <w:link w:val="af0"/>
    <w:uiPriority w:val="99"/>
    <w:rPr>
      <w:rFonts w:eastAsiaTheme="minorEastAsia"/>
    </w:rPr>
  </w:style>
  <w:style w:type="paragraph" w:customStyle="1" w:styleId="ordinary-output">
    <w:name w:val="ordinary-output"/>
    <w:basedOn w:val="a0"/>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style>
  <w:style w:type="paragraph" w:customStyle="1" w:styleId="3GPPNormalText">
    <w:name w:val="3GPP Normal Text"/>
    <w:basedOn w:val="a1"/>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eastAsia="MS Mincho"/>
      <w:sz w:val="22"/>
      <w:szCs w:val="24"/>
    </w:rPr>
  </w:style>
  <w:style w:type="table" w:customStyle="1" w:styleId="17">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heme="minorEastAsia"/>
      <w:lang w:val="en-GB" w:eastAsia="en-GB"/>
    </w:rPr>
  </w:style>
  <w:style w:type="character" w:customStyle="1" w:styleId="afe">
    <w:name w:val="副标题 字符"/>
    <w:basedOn w:val="a2"/>
    <w:link w:val="afd"/>
    <w:uiPriority w:val="11"/>
    <w:qFormat/>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qFormat/>
    <w:pPr>
      <w:overflowPunct/>
      <w:autoSpaceDE/>
      <w:autoSpaceDN/>
      <w:adjustRightInd/>
      <w:textAlignment w:val="auto"/>
    </w:pPr>
    <w:rPr>
      <w:rFonts w:eastAsiaTheme="minorEastAsia"/>
      <w:lang w:val="en-GB" w:eastAsia="en-US"/>
    </w:rPr>
  </w:style>
  <w:style w:type="paragraph" w:customStyle="1" w:styleId="berschrift2Head2A2">
    <w:name w:val="Überschrift 2.Head2A.2"/>
    <w:basedOn w:val="1"/>
    <w:next w:val="a0"/>
    <w:qFormat/>
    <w:pPr>
      <w:keepLines/>
      <w:numPr>
        <w:numId w:val="0"/>
      </w:numPr>
      <w:tabs>
        <w:tab w:val="left"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qFormat/>
    <w:pPr>
      <w:keepLines/>
      <w:numPr>
        <w:numId w:val="0"/>
      </w:numPr>
      <w:tabs>
        <w:tab w:val="clear" w:pos="567"/>
        <w:tab w:val="left"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line="240" w:lineRule="atLeast"/>
      <w:jc w:val="center"/>
    </w:pPr>
    <w:rPr>
      <w:rFonts w:eastAsia="MS Mincho"/>
      <w:szCs w:val="20"/>
      <w:lang w:eastAsia="ja-JP"/>
    </w:rPr>
  </w:style>
  <w:style w:type="character" w:customStyle="1" w:styleId="2c">
    <w:name w:val="正文文本首行缩进 2 字符"/>
    <w:basedOn w:val="af1"/>
    <w:link w:val="2b"/>
    <w:qFormat/>
    <w:rPr>
      <w:rFonts w:eastAsia="MS Mincho"/>
      <w:lang w:val="en-GB" w:eastAsia="en-US"/>
    </w:rPr>
  </w:style>
  <w:style w:type="paragraph" w:customStyle="1" w:styleId="List1">
    <w:name w:val="List 1"/>
    <w:basedOn w:val="a0"/>
    <w:qFormat/>
    <w:pPr>
      <w:spacing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180"/>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rFonts w:eastAsiaTheme="minorEastAsia"/>
      <w:lang w:val="en-GB" w:eastAsia="en-US"/>
    </w:rPr>
  </w:style>
  <w:style w:type="table" w:customStyle="1" w:styleId="18">
    <w:name w:val="浅色列表1"/>
    <w:basedOn w:val="a3"/>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7">
    <w:name w:val="样式 正文"/>
    <w:basedOn w:val="a0"/>
    <w:link w:val="Char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7"/>
    <w:qFormat/>
    <w:rPr>
      <w:rFonts w:cs="宋体"/>
      <w:kern w:val="2"/>
      <w:sz w:val="21"/>
    </w:rPr>
  </w:style>
  <w:style w:type="paragraph" w:customStyle="1" w:styleId="afff8">
    <w:name w:val="公式"/>
    <w:basedOn w:val="a0"/>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pPr>
      <w:spacing w:before="180" w:after="60"/>
    </w:pPr>
    <w:rPr>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ind w:left="1259" w:hanging="1259"/>
    </w:pPr>
    <w:rPr>
      <w:rFonts w:ascii="Arial" w:eastAsia="宋体" w:hAnsi="Arial" w:cs="Arial"/>
      <w:szCs w:val="20"/>
      <w:lang w:eastAsia="zh-CN"/>
    </w:rPr>
  </w:style>
  <w:style w:type="paragraph" w:customStyle="1" w:styleId="Figure">
    <w:name w:val="Figure"/>
    <w:basedOn w:val="a0"/>
    <w:next w:val="ab"/>
    <w:qFormat/>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rPr>
  </w:style>
  <w:style w:type="paragraph" w:customStyle="1" w:styleId="references">
    <w:name w:val="references"/>
    <w:pPr>
      <w:numPr>
        <w:numId w:val="20"/>
      </w:numPr>
      <w:spacing w:after="50" w:line="180" w:lineRule="exact"/>
      <w:jc w:val="both"/>
    </w:pPr>
    <w:rPr>
      <w:rFonts w:eastAsia="MS Mincho"/>
      <w:sz w:val="16"/>
      <w:szCs w:val="16"/>
      <w:lang w:eastAsia="en-US"/>
    </w:rPr>
  </w:style>
  <w:style w:type="paragraph" w:customStyle="1" w:styleId="FigureCaption">
    <w:name w:val="Figure Caption"/>
    <w:basedOn w:val="a0"/>
    <w:qFormat/>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qFormat/>
    <w:pPr>
      <w:spacing w:before="120" w:after="120" w:line="240" w:lineRule="atLeast"/>
      <w:jc w:val="right"/>
    </w:pPr>
    <w:rPr>
      <w:rFonts w:eastAsiaTheme="minorEastAsia"/>
      <w:sz w:val="22"/>
      <w:szCs w:val="20"/>
    </w:rPr>
  </w:style>
  <w:style w:type="paragraph" w:customStyle="1" w:styleId="multifig">
    <w:name w:val="multifig"/>
    <w:basedOn w:val="a0"/>
    <w:qFormat/>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pPr>
      <w:spacing w:before="120" w:line="240" w:lineRule="exact"/>
      <w:jc w:val="both"/>
    </w:pPr>
    <w:rPr>
      <w:rFonts w:eastAsia="MS Mincho"/>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eastAsia="ko-KR"/>
    </w:rPr>
  </w:style>
  <w:style w:type="paragraph" w:customStyle="1" w:styleId="Bullet0">
    <w:name w:val="Bullet"/>
    <w:basedOn w:val="a0"/>
    <w:qFormat/>
    <w:pPr>
      <w:numPr>
        <w:numId w:val="21"/>
      </w:numPr>
    </w:pPr>
    <w:rPr>
      <w:rFonts w:eastAsiaTheme="minorEastAsia"/>
      <w:sz w:val="24"/>
    </w:rPr>
  </w:style>
  <w:style w:type="paragraph" w:customStyle="1" w:styleId="FigureCentered">
    <w:name w:val="FigureCentered"/>
    <w:basedOn w:val="a0"/>
    <w:next w:val="a0"/>
    <w:qFormat/>
    <w:pPr>
      <w:keepNext/>
      <w:spacing w:before="60" w:after="60" w:line="240" w:lineRule="atLeast"/>
      <w:jc w:val="center"/>
    </w:pPr>
    <w:rPr>
      <w:rFonts w:eastAsiaTheme="minorEastAsia"/>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2"/>
      </w:numPr>
      <w:jc w:val="both"/>
    </w:pPr>
    <w:rPr>
      <w:rFonts w:eastAsia="MS Mincho"/>
      <w:szCs w:val="20"/>
      <w:lang w:val="en-GB"/>
    </w:rPr>
  </w:style>
  <w:style w:type="paragraph" w:customStyle="1" w:styleId="PaperTableCell">
    <w:name w:val="PaperTableCell"/>
    <w:basedOn w:val="a0"/>
    <w:qFormat/>
    <w:pPr>
      <w:jc w:val="both"/>
    </w:pPr>
    <w:rPr>
      <w:rFonts w:eastAsiaTheme="minorEastAsia"/>
      <w:sz w:val="16"/>
    </w:rPr>
  </w:style>
  <w:style w:type="paragraph" w:customStyle="1" w:styleId="figure0">
    <w:name w:val="figure"/>
    <w:basedOn w:val="a0"/>
    <w:qFormat/>
    <w:pPr>
      <w:keepNext/>
      <w:keepLines/>
      <w:spacing w:before="60" w:after="60" w:line="240" w:lineRule="atLeast"/>
      <w:jc w:val="center"/>
    </w:pPr>
    <w:rPr>
      <w:rFonts w:eastAsiaTheme="minorEastAsia"/>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jc w:val="center"/>
    </w:pPr>
    <w:rPr>
      <w:rFonts w:ascii="Arial" w:eastAsia="Calibri" w:hAnsi="Arial" w:cs="Arial"/>
      <w:sz w:val="18"/>
      <w:szCs w:val="18"/>
    </w:rPr>
  </w:style>
  <w:style w:type="paragraph" w:customStyle="1" w:styleId="th0">
    <w:name w:val="th"/>
    <w:basedOn w:val="a0"/>
    <w:qFormat/>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style>
  <w:style w:type="character" w:customStyle="1" w:styleId="def">
    <w:name w:val="def"/>
    <w:basedOn w:val="a2"/>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qFormat/>
    <w:pPr>
      <w:numPr>
        <w:numId w:val="0"/>
      </w:numPr>
      <w:tabs>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23"/>
      </w:numPr>
      <w:spacing w:after="180"/>
    </w:pPr>
    <w:rPr>
      <w:rFonts w:eastAsia="MS Gothic"/>
      <w:sz w:val="24"/>
      <w:szCs w:val="20"/>
      <w:lang w:val="en-GB" w:eastAsia="ja-JP"/>
    </w:rPr>
  </w:style>
  <w:style w:type="paragraph" w:customStyle="1" w:styleId="ListBulletLast">
    <w:name w:val="List Bullet Last"/>
    <w:basedOn w:val="a9"/>
    <w:next w:val="a1"/>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2"/>
    <w:link w:val="35"/>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pPr>
    <w:rPr>
      <w:rFonts w:ascii="宋体" w:eastAsia="宋体" w:hAnsi="宋体" w:cs="宋体"/>
      <w:sz w:val="24"/>
      <w:lang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0"/>
    <w:qFormat/>
    <w:pPr>
      <w:spacing w:before="100" w:beforeAutospacing="1" w:after="100" w:afterAutospacing="1"/>
    </w:pPr>
    <w:rPr>
      <w:rFonts w:eastAsiaTheme="minorEastAsia"/>
      <w:sz w:val="24"/>
      <w:lang w:val="sv-SE" w:eastAsia="sv-SE"/>
    </w:rPr>
  </w:style>
  <w:style w:type="paragraph" w:customStyle="1" w:styleId="onecomwebmail-tah">
    <w:name w:val="onecomwebmail-tah"/>
    <w:basedOn w:val="a0"/>
    <w:qFormat/>
    <w:pPr>
      <w:spacing w:before="100" w:beforeAutospacing="1" w:after="100" w:afterAutospacing="1"/>
    </w:pPr>
    <w:rPr>
      <w:rFonts w:eastAsiaTheme="minorEastAsia"/>
      <w:sz w:val="24"/>
      <w:lang w:val="sv-SE" w:eastAsia="sv-SE"/>
    </w:rPr>
  </w:style>
  <w:style w:type="paragraph" w:customStyle="1" w:styleId="onecomwebmail-tac">
    <w:name w:val="onecomwebmail-tac"/>
    <w:basedOn w:val="a0"/>
    <w:qFormat/>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19">
    <w:name w:val="列表段落 字符1"/>
    <w:aliases w:val="- Bullets 字符1,列出段落 字符,?? ?? 字符1,????? 字符1,???? 字符1,Lista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paragraph" w:styleId="afffd">
    <w:name w:val="Intense Quote"/>
    <w:basedOn w:val="a0"/>
    <w:next w:val="a0"/>
    <w:link w:val="afffe"/>
    <w:uiPriority w:val="99"/>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99"/>
    <w:qFormat/>
    <w:rPr>
      <w:rFonts w:eastAsia="Times New Roman"/>
      <w:i/>
      <w:iCs/>
      <w:color w:val="4472C4" w:themeColor="accent1"/>
      <w:szCs w:val="24"/>
      <w:lang w:eastAsia="en-US"/>
    </w:rPr>
  </w:style>
  <w:style w:type="character" w:customStyle="1" w:styleId="B4Char">
    <w:name w:val="B4 Char"/>
    <w:link w:val="B4"/>
    <w:rPr>
      <w:rFonts w:eastAsiaTheme="minorEastAsia"/>
      <w:lang w:val="en-GB" w:eastAsia="en-US"/>
    </w:rPr>
  </w:style>
  <w:style w:type="character" w:customStyle="1" w:styleId="EQChar">
    <w:name w:val="EQ Char"/>
    <w:link w:val="EQ"/>
    <w:uiPriority w:val="99"/>
    <w:qFormat/>
    <w:locked/>
    <w:rPr>
      <w:rFonts w:eastAsia="Times New Roman"/>
      <w:lang w:val="en-GB" w:eastAsia="en-GB"/>
    </w:rPr>
  </w:style>
  <w:style w:type="paragraph" w:customStyle="1" w:styleId="B3">
    <w:name w:val="B3+"/>
    <w:basedOn w:val="B30"/>
    <w:pPr>
      <w:numPr>
        <w:numId w:val="25"/>
      </w:numPr>
      <w:tabs>
        <w:tab w:val="left" w:pos="1134"/>
      </w:tabs>
      <w:overflowPunct w:val="0"/>
      <w:autoSpaceDE w:val="0"/>
      <w:autoSpaceDN w:val="0"/>
      <w:adjustRightInd w:val="0"/>
      <w:textAlignment w:val="baseline"/>
    </w:pPr>
    <w:rPr>
      <w:rFonts w:eastAsia="MS Mincho"/>
      <w:lang w:eastAsia="en-GB"/>
    </w:rPr>
  </w:style>
  <w:style w:type="paragraph" w:styleId="affff">
    <w:name w:val="Revision"/>
    <w:hidden/>
    <w:uiPriority w:val="99"/>
    <w:semiHidden/>
    <w:rsid w:val="00395C9F"/>
    <w:rPr>
      <w:rFonts w:eastAsia="Times New Roman"/>
      <w:szCs w:val="24"/>
      <w:lang w:eastAsia="en-US"/>
    </w:rPr>
  </w:style>
  <w:style w:type="paragraph" w:styleId="affff0">
    <w:name w:val="endnote text"/>
    <w:basedOn w:val="a0"/>
    <w:link w:val="affff1"/>
    <w:rsid w:val="0075067D"/>
    <w:pPr>
      <w:snapToGrid w:val="0"/>
    </w:pPr>
  </w:style>
  <w:style w:type="character" w:customStyle="1" w:styleId="affff1">
    <w:name w:val="尾注文本 字符"/>
    <w:basedOn w:val="a2"/>
    <w:link w:val="affff0"/>
    <w:rsid w:val="0075067D"/>
    <w:rPr>
      <w:rFonts w:eastAsia="Times New Roman"/>
      <w:szCs w:val="24"/>
      <w:lang w:eastAsia="en-US"/>
    </w:rPr>
  </w:style>
  <w:style w:type="character" w:styleId="affff2">
    <w:name w:val="endnote reference"/>
    <w:basedOn w:val="a2"/>
    <w:rsid w:val="0075067D"/>
    <w:rPr>
      <w:vertAlign w:val="superscript"/>
    </w:rPr>
  </w:style>
  <w:style w:type="table" w:customStyle="1" w:styleId="2f1">
    <w:name w:val="网格型2"/>
    <w:basedOn w:val="a3"/>
    <w:next w:val="aff7"/>
    <w:uiPriority w:val="39"/>
    <w:rsid w:val="00921B8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next w:val="aff7"/>
    <w:uiPriority w:val="39"/>
    <w:rsid w:val="0019781F"/>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7"/>
    <w:uiPriority w:val="39"/>
    <w:rsid w:val="00CE0A6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Number 4"/>
    <w:basedOn w:val="a0"/>
    <w:rsid w:val="005C4D9E"/>
    <w:pPr>
      <w:numPr>
        <w:numId w:val="2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5501">
      <w:bodyDiv w:val="1"/>
      <w:marLeft w:val="0"/>
      <w:marRight w:val="0"/>
      <w:marTop w:val="0"/>
      <w:marBottom w:val="0"/>
      <w:divBdr>
        <w:top w:val="none" w:sz="0" w:space="0" w:color="auto"/>
        <w:left w:val="none" w:sz="0" w:space="0" w:color="auto"/>
        <w:bottom w:val="none" w:sz="0" w:space="0" w:color="auto"/>
        <w:right w:val="none" w:sz="0" w:space="0" w:color="auto"/>
      </w:divBdr>
    </w:div>
    <w:div w:id="144395861">
      <w:bodyDiv w:val="1"/>
      <w:marLeft w:val="0"/>
      <w:marRight w:val="0"/>
      <w:marTop w:val="0"/>
      <w:marBottom w:val="0"/>
      <w:divBdr>
        <w:top w:val="none" w:sz="0" w:space="0" w:color="auto"/>
        <w:left w:val="none" w:sz="0" w:space="0" w:color="auto"/>
        <w:bottom w:val="none" w:sz="0" w:space="0" w:color="auto"/>
        <w:right w:val="none" w:sz="0" w:space="0" w:color="auto"/>
      </w:divBdr>
    </w:div>
    <w:div w:id="174805176">
      <w:bodyDiv w:val="1"/>
      <w:marLeft w:val="0"/>
      <w:marRight w:val="0"/>
      <w:marTop w:val="0"/>
      <w:marBottom w:val="0"/>
      <w:divBdr>
        <w:top w:val="none" w:sz="0" w:space="0" w:color="auto"/>
        <w:left w:val="none" w:sz="0" w:space="0" w:color="auto"/>
        <w:bottom w:val="none" w:sz="0" w:space="0" w:color="auto"/>
        <w:right w:val="none" w:sz="0" w:space="0" w:color="auto"/>
      </w:divBdr>
    </w:div>
    <w:div w:id="528567075">
      <w:bodyDiv w:val="1"/>
      <w:marLeft w:val="0"/>
      <w:marRight w:val="0"/>
      <w:marTop w:val="0"/>
      <w:marBottom w:val="0"/>
      <w:divBdr>
        <w:top w:val="none" w:sz="0" w:space="0" w:color="auto"/>
        <w:left w:val="none" w:sz="0" w:space="0" w:color="auto"/>
        <w:bottom w:val="none" w:sz="0" w:space="0" w:color="auto"/>
        <w:right w:val="none" w:sz="0" w:space="0" w:color="auto"/>
      </w:divBdr>
    </w:div>
    <w:div w:id="831874925">
      <w:bodyDiv w:val="1"/>
      <w:marLeft w:val="0"/>
      <w:marRight w:val="0"/>
      <w:marTop w:val="0"/>
      <w:marBottom w:val="0"/>
      <w:divBdr>
        <w:top w:val="none" w:sz="0" w:space="0" w:color="auto"/>
        <w:left w:val="none" w:sz="0" w:space="0" w:color="auto"/>
        <w:bottom w:val="none" w:sz="0" w:space="0" w:color="auto"/>
        <w:right w:val="none" w:sz="0" w:space="0" w:color="auto"/>
      </w:divBdr>
    </w:div>
    <w:div w:id="1144158138">
      <w:bodyDiv w:val="1"/>
      <w:marLeft w:val="0"/>
      <w:marRight w:val="0"/>
      <w:marTop w:val="0"/>
      <w:marBottom w:val="0"/>
      <w:divBdr>
        <w:top w:val="none" w:sz="0" w:space="0" w:color="auto"/>
        <w:left w:val="none" w:sz="0" w:space="0" w:color="auto"/>
        <w:bottom w:val="none" w:sz="0" w:space="0" w:color="auto"/>
        <w:right w:val="none" w:sz="0" w:space="0" w:color="auto"/>
      </w:divBdr>
    </w:div>
    <w:div w:id="1365012396">
      <w:bodyDiv w:val="1"/>
      <w:marLeft w:val="0"/>
      <w:marRight w:val="0"/>
      <w:marTop w:val="0"/>
      <w:marBottom w:val="0"/>
      <w:divBdr>
        <w:top w:val="none" w:sz="0" w:space="0" w:color="auto"/>
        <w:left w:val="none" w:sz="0" w:space="0" w:color="auto"/>
        <w:bottom w:val="none" w:sz="0" w:space="0" w:color="auto"/>
        <w:right w:val="none" w:sz="0" w:space="0" w:color="auto"/>
      </w:divBdr>
    </w:div>
    <w:div w:id="1618372194">
      <w:bodyDiv w:val="1"/>
      <w:marLeft w:val="0"/>
      <w:marRight w:val="0"/>
      <w:marTop w:val="0"/>
      <w:marBottom w:val="0"/>
      <w:divBdr>
        <w:top w:val="none" w:sz="0" w:space="0" w:color="auto"/>
        <w:left w:val="none" w:sz="0" w:space="0" w:color="auto"/>
        <w:bottom w:val="none" w:sz="0" w:space="0" w:color="auto"/>
        <w:right w:val="none" w:sz="0" w:space="0" w:color="auto"/>
      </w:divBdr>
    </w:div>
    <w:div w:id="1778330554">
      <w:bodyDiv w:val="1"/>
      <w:marLeft w:val="0"/>
      <w:marRight w:val="0"/>
      <w:marTop w:val="0"/>
      <w:marBottom w:val="0"/>
      <w:divBdr>
        <w:top w:val="none" w:sz="0" w:space="0" w:color="auto"/>
        <w:left w:val="none" w:sz="0" w:space="0" w:color="auto"/>
        <w:bottom w:val="none" w:sz="0" w:space="0" w:color="auto"/>
        <w:right w:val="none" w:sz="0" w:space="0" w:color="auto"/>
      </w:divBdr>
    </w:div>
    <w:div w:id="1838812356">
      <w:bodyDiv w:val="1"/>
      <w:marLeft w:val="0"/>
      <w:marRight w:val="0"/>
      <w:marTop w:val="0"/>
      <w:marBottom w:val="0"/>
      <w:divBdr>
        <w:top w:val="none" w:sz="0" w:space="0" w:color="auto"/>
        <w:left w:val="none" w:sz="0" w:space="0" w:color="auto"/>
        <w:bottom w:val="none" w:sz="0" w:space="0" w:color="auto"/>
        <w:right w:val="none" w:sz="0" w:space="0" w:color="auto"/>
      </w:divBdr>
    </w:div>
    <w:div w:id="1957177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F9D0C43-04A4-447D-902B-480AD891875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2088</Words>
  <Characters>11907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杨聿铭</cp:lastModifiedBy>
  <cp:revision>3</cp:revision>
  <cp:lastPrinted>2011-08-02T21:36:00Z</cp:lastPrinted>
  <dcterms:created xsi:type="dcterms:W3CDTF">2023-11-03T10:32:00Z</dcterms:created>
  <dcterms:modified xsi:type="dcterms:W3CDTF">2023-11-03T10:34:00Z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